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A" w:rsidRDefault="006F3A6A" w:rsidP="006F3A6A">
      <w:pPr>
        <w:spacing w:after="0" w:line="240" w:lineRule="auto"/>
        <w:ind w:left="-709" w:right="-314"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</w:p>
    <w:p w:rsidR="009666AF" w:rsidRDefault="006F3A6A" w:rsidP="001C0D6C">
      <w:pPr>
        <w:spacing w:after="0" w:line="240" w:lineRule="auto"/>
        <w:ind w:left="-709" w:right="-314" w:firstLine="425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 доходах, расходах, об имуществе и обязательствах имущественного характера лиц, замещающих должности федеральной государственной гражданской службы  Российской Федерации в Федеральной службе по надзору в сфере связи, информационных технологий и массовых коммуникаций, а также их супруг (супругов) и несовершеннолетних детей за период с 1 января 2014 г. по 31 декабря 2014 г., размещаемые на официальном сайте Федеральной службы по надзору в</w:t>
      </w:r>
      <w:proofErr w:type="gramEnd"/>
      <w:r>
        <w:rPr>
          <w:sz w:val="20"/>
          <w:szCs w:val="20"/>
        </w:rPr>
        <w:t xml:space="preserve"> сфере связи, информационных технологий и массовых коммуникаций в порядке, утвержденном Указом Президента Российской Федерации от 8 июля 2013 г. № 613</w:t>
      </w:r>
    </w:p>
    <w:p w:rsidR="001C0D6C" w:rsidRPr="001C0D6C" w:rsidRDefault="001C0D6C" w:rsidP="001C0D6C">
      <w:pPr>
        <w:spacing w:after="0" w:line="240" w:lineRule="auto"/>
        <w:ind w:left="-709" w:right="-314" w:firstLine="425"/>
        <w:jc w:val="center"/>
        <w:rPr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755"/>
        <w:gridCol w:w="1134"/>
        <w:gridCol w:w="1134"/>
        <w:gridCol w:w="851"/>
        <w:gridCol w:w="992"/>
        <w:gridCol w:w="992"/>
        <w:gridCol w:w="851"/>
        <w:gridCol w:w="992"/>
        <w:gridCol w:w="1276"/>
        <w:gridCol w:w="1559"/>
        <w:gridCol w:w="2268"/>
      </w:tblGrid>
      <w:tr w:rsidR="001C0D6C" w:rsidRPr="006A1F2C" w:rsidTr="00A33B26">
        <w:trPr>
          <w:trHeight w:val="640"/>
        </w:trPr>
        <w:tc>
          <w:tcPr>
            <w:tcW w:w="1789" w:type="dxa"/>
            <w:vMerge w:val="restart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Должность</w:t>
            </w:r>
          </w:p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A1F2C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6A1F2C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328D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Деклариро</w:t>
            </w:r>
            <w:proofErr w:type="spellEnd"/>
            <w:r w:rsidRPr="006A1F2C">
              <w:rPr>
                <w:sz w:val="20"/>
                <w:szCs w:val="20"/>
              </w:rPr>
              <w:t>-ванный</w:t>
            </w:r>
            <w:proofErr w:type="gramEnd"/>
            <w:r w:rsidRPr="006A1F2C">
              <w:rPr>
                <w:sz w:val="20"/>
                <w:szCs w:val="20"/>
              </w:rPr>
              <w:t xml:space="preserve"> годовой </w:t>
            </w:r>
          </w:p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доход</w:t>
            </w:r>
            <w:r w:rsidR="0005328D">
              <w:rPr>
                <w:sz w:val="20"/>
                <w:szCs w:val="20"/>
              </w:rPr>
              <w:t>,</w:t>
            </w:r>
          </w:p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1C0D6C" w:rsidRPr="006A1F2C" w:rsidRDefault="001C0D6C" w:rsidP="001C0D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1C0D6C" w:rsidRPr="006A1F2C" w:rsidTr="00A33B26">
        <w:trPr>
          <w:trHeight w:val="640"/>
        </w:trPr>
        <w:tc>
          <w:tcPr>
            <w:tcW w:w="1789" w:type="dxa"/>
            <w:vMerge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6A1F2C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</w:t>
            </w:r>
            <w:proofErr w:type="spellStart"/>
            <w:r w:rsidRPr="006A1F2C">
              <w:rPr>
                <w:sz w:val="20"/>
                <w:szCs w:val="20"/>
              </w:rPr>
              <w:t>кв.м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6A1F2C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F2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A1F2C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6A1F2C">
              <w:rPr>
                <w:sz w:val="20"/>
                <w:szCs w:val="20"/>
              </w:rPr>
              <w:t xml:space="preserve"> (</w:t>
            </w:r>
            <w:proofErr w:type="spellStart"/>
            <w:r w:rsidRPr="006A1F2C">
              <w:rPr>
                <w:sz w:val="20"/>
                <w:szCs w:val="20"/>
              </w:rPr>
              <w:t>кв.м</w:t>
            </w:r>
            <w:proofErr w:type="spellEnd"/>
            <w:r w:rsidRPr="006A1F2C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6A1F2C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6A1F2C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D6C" w:rsidRPr="006A1F2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0D6C" w:rsidRPr="006A1F2C" w:rsidTr="0074065F">
        <w:trPr>
          <w:trHeight w:val="1795"/>
        </w:trPr>
        <w:tc>
          <w:tcPr>
            <w:tcW w:w="1789" w:type="dxa"/>
            <w:shd w:val="clear" w:color="auto" w:fill="auto"/>
          </w:tcPr>
          <w:p w:rsidR="001C0D6C" w:rsidRPr="00BE077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  <w:r w:rsidRPr="00BE077C">
              <w:rPr>
                <w:sz w:val="20"/>
                <w:szCs w:val="20"/>
              </w:rPr>
              <w:t>Старостенко Н.В.</w:t>
            </w:r>
          </w:p>
        </w:tc>
        <w:tc>
          <w:tcPr>
            <w:tcW w:w="1755" w:type="dxa"/>
            <w:shd w:val="clear" w:color="auto" w:fill="auto"/>
          </w:tcPr>
          <w:p w:rsidR="001C0D6C" w:rsidRPr="00BE077C" w:rsidRDefault="001C0D6C" w:rsidP="00AC0453">
            <w:pPr>
              <w:spacing w:after="0" w:line="240" w:lineRule="auto"/>
              <w:rPr>
                <w:sz w:val="20"/>
                <w:szCs w:val="20"/>
              </w:rPr>
            </w:pPr>
            <w:r w:rsidRPr="00BE077C">
              <w:rPr>
                <w:sz w:val="20"/>
                <w:szCs w:val="20"/>
              </w:rPr>
              <w:t>Заместитель начальника Управления</w:t>
            </w:r>
            <w:r w:rsidR="00AC04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контроля и надзора в сфере массовых коммуникаций</w:t>
            </w:r>
          </w:p>
        </w:tc>
        <w:tc>
          <w:tcPr>
            <w:tcW w:w="1134" w:type="dxa"/>
            <w:shd w:val="clear" w:color="auto" w:fill="auto"/>
          </w:tcPr>
          <w:p w:rsidR="001C0D6C" w:rsidRPr="001C0D6C" w:rsidRDefault="001C0D6C" w:rsidP="001C0D6C">
            <w:pPr>
              <w:jc w:val="center"/>
              <w:rPr>
                <w:sz w:val="20"/>
                <w:szCs w:val="20"/>
              </w:rPr>
            </w:pPr>
            <w:r w:rsidRPr="001C0D6C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C0D6C" w:rsidRPr="001C0D6C" w:rsidRDefault="001C0D6C" w:rsidP="001C0D6C">
            <w:pPr>
              <w:jc w:val="center"/>
              <w:rPr>
                <w:sz w:val="20"/>
                <w:szCs w:val="20"/>
              </w:rPr>
            </w:pPr>
            <w:r w:rsidRPr="001C0D6C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1C0D6C" w:rsidRPr="001C0D6C" w:rsidRDefault="001C0D6C" w:rsidP="001C0D6C">
            <w:pPr>
              <w:jc w:val="center"/>
              <w:rPr>
                <w:sz w:val="20"/>
                <w:szCs w:val="20"/>
              </w:rPr>
            </w:pPr>
            <w:r w:rsidRPr="001C0D6C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C0D6C" w:rsidRPr="001C0D6C" w:rsidRDefault="001C0D6C" w:rsidP="001C0D6C">
            <w:pPr>
              <w:jc w:val="center"/>
              <w:rPr>
                <w:sz w:val="20"/>
                <w:szCs w:val="20"/>
              </w:rPr>
            </w:pPr>
            <w:r w:rsidRPr="001C0D6C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C0D6C" w:rsidRPr="00A31228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квартира</w:t>
            </w:r>
          </w:p>
          <w:p w:rsidR="001C0D6C" w:rsidRPr="006A1F2C" w:rsidRDefault="001C0D6C" w:rsidP="00836C9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1C0D6C" w:rsidRPr="00BE077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  <w:r w:rsidRPr="00BE077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1C0D6C" w:rsidRPr="00BE077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  <w:r w:rsidRPr="00BE077C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C0D6C" w:rsidRPr="00BE077C" w:rsidRDefault="001C0D6C" w:rsidP="00836C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077C">
              <w:rPr>
                <w:sz w:val="20"/>
                <w:szCs w:val="20"/>
              </w:rPr>
              <w:t>втомобиль Ауди</w:t>
            </w:r>
          </w:p>
        </w:tc>
        <w:tc>
          <w:tcPr>
            <w:tcW w:w="1559" w:type="dxa"/>
            <w:shd w:val="clear" w:color="auto" w:fill="auto"/>
          </w:tcPr>
          <w:p w:rsidR="001C0D6C" w:rsidRPr="00E40AEF" w:rsidRDefault="001C0D6C" w:rsidP="001C0D6C">
            <w:pPr>
              <w:spacing w:after="0" w:line="240" w:lineRule="auto"/>
              <w:rPr>
                <w:sz w:val="20"/>
                <w:szCs w:val="20"/>
              </w:rPr>
            </w:pPr>
            <w:r w:rsidRPr="00E40AEF">
              <w:rPr>
                <w:sz w:val="20"/>
                <w:szCs w:val="20"/>
              </w:rPr>
              <w:t>2 003 754,00</w:t>
            </w:r>
            <w:r w:rsidRPr="00E40AE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C0D6C" w:rsidRPr="001C0D6C" w:rsidRDefault="001C0D6C" w:rsidP="00836C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C0D6C">
              <w:rPr>
                <w:sz w:val="20"/>
                <w:szCs w:val="20"/>
              </w:rPr>
              <w:t xml:space="preserve"> – </w:t>
            </w:r>
          </w:p>
        </w:tc>
      </w:tr>
    </w:tbl>
    <w:p w:rsidR="009666AF" w:rsidRPr="001C0D6C" w:rsidRDefault="009666AF" w:rsidP="009666AF">
      <w:pPr>
        <w:jc w:val="both"/>
        <w:rPr>
          <w:rStyle w:val="a3"/>
          <w:b w:val="0"/>
          <w:color w:val="333333"/>
          <w:sz w:val="20"/>
          <w:szCs w:val="20"/>
        </w:rPr>
      </w:pPr>
      <w:bookmarkStart w:id="0" w:name="_GoBack"/>
      <w:bookmarkEnd w:id="0"/>
    </w:p>
    <w:p w:rsidR="009666AF" w:rsidRPr="001C0D6C" w:rsidRDefault="009666AF" w:rsidP="001C0D6C">
      <w:pPr>
        <w:ind w:left="-709" w:right="-314" w:firstLine="709"/>
        <w:jc w:val="both"/>
        <w:rPr>
          <w:b/>
          <w:color w:val="FF0000"/>
          <w:sz w:val="20"/>
          <w:szCs w:val="20"/>
        </w:rPr>
      </w:pPr>
      <w:proofErr w:type="gramStart"/>
      <w:r w:rsidRPr="001C0D6C">
        <w:rPr>
          <w:rStyle w:val="a3"/>
          <w:color w:val="333333"/>
          <w:sz w:val="20"/>
          <w:szCs w:val="20"/>
        </w:rPr>
        <w:t xml:space="preserve">**) </w:t>
      </w:r>
      <w:r w:rsidRPr="001C0D6C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9666AF" w:rsidRDefault="009666AF" w:rsidP="009666AF"/>
    <w:p w:rsidR="00E338C3" w:rsidRDefault="0074065F"/>
    <w:sectPr w:rsidR="00E338C3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6AF"/>
    <w:rsid w:val="0005328D"/>
    <w:rsid w:val="000B0205"/>
    <w:rsid w:val="001A6F8D"/>
    <w:rsid w:val="001C0D6C"/>
    <w:rsid w:val="001E79C2"/>
    <w:rsid w:val="00277323"/>
    <w:rsid w:val="006F3A6A"/>
    <w:rsid w:val="0074065F"/>
    <w:rsid w:val="009666AF"/>
    <w:rsid w:val="009A5BC2"/>
    <w:rsid w:val="00A33B26"/>
    <w:rsid w:val="00A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6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starostenko</dc:creator>
  <cp:lastModifiedBy>Белкина Елена Павловна</cp:lastModifiedBy>
  <cp:revision>12</cp:revision>
  <cp:lastPrinted>2015-04-29T11:08:00Z</cp:lastPrinted>
  <dcterms:created xsi:type="dcterms:W3CDTF">2015-03-25T12:28:00Z</dcterms:created>
  <dcterms:modified xsi:type="dcterms:W3CDTF">2015-09-11T11:48:00Z</dcterms:modified>
</cp:coreProperties>
</file>