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25 января 2023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11692D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Ростовская обл, Ростов-на-Дону г, Батайск г (пункт установки передатчика - г. Ростов-на-Дону),</w:t>
            </w:r>
            <w:r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95,7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"Интерфейс"</w:t>
            </w:r>
            <w:r>
              <w:rPr>
                <w:sz w:val="16"/>
                <w:szCs w:val="16"/>
              </w:rPr>
              <w:br/>
              <w:t>3. ООО ТРК "Тихий Дон"</w:t>
            </w:r>
            <w:r>
              <w:rPr>
                <w:sz w:val="16"/>
                <w:szCs w:val="16"/>
              </w:rPr>
              <w:br/>
              <w:t>4. ООО "ГПМ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1692D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Ростовская обл, Ростов-на-Дону г, Батайск г (пункт установки передатчика - г. Ростов-на-Дону),</w:t>
            </w:r>
            <w:r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98,5 МГц, 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АНО Радиоканал "Вера, надежда, любовь"</w:t>
            </w:r>
            <w:r>
              <w:rPr>
                <w:sz w:val="16"/>
                <w:szCs w:val="16"/>
              </w:rPr>
              <w:br/>
              <w:t>2. ООО "Интерфейс"</w:t>
            </w:r>
            <w:r>
              <w:rPr>
                <w:sz w:val="16"/>
                <w:szCs w:val="16"/>
              </w:rPr>
              <w:br/>
              <w:t>3. ООО ТРК "Тихий Дон"</w:t>
            </w:r>
            <w:r>
              <w:rPr>
                <w:sz w:val="16"/>
                <w:szCs w:val="16"/>
              </w:rPr>
              <w:br/>
              <w:t>4. ООО "ГПМ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1692D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Краснодарский край, </w:t>
            </w:r>
            <w:r w:rsidR="00314F7D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Краснодар </w:t>
            </w:r>
            <w:proofErr w:type="gramStart"/>
            <w:r>
              <w:rPr>
                <w:b/>
                <w:sz w:val="16"/>
                <w:szCs w:val="16"/>
              </w:rPr>
              <w:t>г</w:t>
            </w:r>
            <w:proofErr w:type="gramEnd"/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96,9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"Стар Медиа"</w:t>
            </w:r>
            <w:r>
              <w:rPr>
                <w:sz w:val="16"/>
                <w:szCs w:val="16"/>
              </w:rPr>
              <w:br/>
              <w:t>2. АО "РЕГИОНАЛЬНЫЙ РАДИОКАНАЛ"</w:t>
            </w:r>
            <w:r>
              <w:rPr>
                <w:sz w:val="16"/>
                <w:szCs w:val="16"/>
              </w:rPr>
              <w:br/>
              <w:t>3. ООО "Радио Семь"</w:t>
            </w:r>
            <w:r>
              <w:rPr>
                <w:sz w:val="16"/>
                <w:szCs w:val="16"/>
              </w:rPr>
              <w:br/>
              <w:t>4. ЗАО "Фирма "АЛЬКОР"</w:t>
            </w:r>
            <w:r>
              <w:rPr>
                <w:sz w:val="16"/>
                <w:szCs w:val="16"/>
              </w:rPr>
              <w:br/>
              <w:t>5. ООО "ГПМ Радио"</w:t>
            </w:r>
            <w:r>
              <w:rPr>
                <w:sz w:val="16"/>
                <w:szCs w:val="16"/>
              </w:rPr>
              <w:br/>
              <w:t>6. ООО "НЭФ-Медиа"</w:t>
            </w:r>
            <w:r>
              <w:rPr>
                <w:sz w:val="16"/>
                <w:szCs w:val="16"/>
              </w:rPr>
              <w:br/>
              <w:t>7. ООО "НЭФ-Медиа"</w:t>
            </w:r>
            <w:r>
              <w:rPr>
                <w:sz w:val="16"/>
                <w:szCs w:val="16"/>
              </w:rPr>
              <w:br/>
              <w:t>8. ООО "МТРК "Краснодар"</w:t>
            </w:r>
            <w:r>
              <w:rPr>
                <w:sz w:val="16"/>
                <w:szCs w:val="16"/>
              </w:rPr>
              <w:br/>
              <w:t>9. ООО Фирма "КВАЗАР"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11692D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Краснодарский край, </w:t>
            </w:r>
            <w:r w:rsidR="00314F7D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Краснодар </w:t>
            </w:r>
            <w:proofErr w:type="gramStart"/>
            <w:r>
              <w:rPr>
                <w:b/>
                <w:sz w:val="16"/>
                <w:szCs w:val="16"/>
              </w:rPr>
              <w:t>г</w:t>
            </w:r>
            <w:proofErr w:type="gramEnd"/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99,8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ООО </w:t>
            </w:r>
            <w:r w:rsidR="00314F7D">
              <w:rPr>
                <w:sz w:val="16"/>
                <w:szCs w:val="16"/>
              </w:rPr>
              <w:t>«</w:t>
            </w:r>
            <w:proofErr w:type="gramStart"/>
            <w:r>
              <w:rPr>
                <w:sz w:val="16"/>
                <w:szCs w:val="16"/>
              </w:rPr>
              <w:t>Стар</w:t>
            </w:r>
            <w:proofErr w:type="gramEnd"/>
            <w:r>
              <w:rPr>
                <w:sz w:val="16"/>
                <w:szCs w:val="16"/>
              </w:rPr>
              <w:t xml:space="preserve"> Медиа</w:t>
            </w:r>
            <w:r w:rsidR="00314F7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2. АО </w:t>
            </w:r>
            <w:r w:rsidR="00314F7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РЕГИОНАЛЬНЫЙ РАДИОКАНАЛ</w:t>
            </w:r>
            <w:r w:rsidR="00314F7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3. ООО </w:t>
            </w:r>
            <w:r w:rsidR="00314F7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Радио</w:t>
            </w:r>
            <w:proofErr w:type="gramStart"/>
            <w:r>
              <w:rPr>
                <w:sz w:val="16"/>
                <w:szCs w:val="16"/>
              </w:rPr>
              <w:t xml:space="preserve"> С</w:t>
            </w:r>
            <w:proofErr w:type="gramEnd"/>
            <w:r>
              <w:rPr>
                <w:sz w:val="16"/>
                <w:szCs w:val="16"/>
              </w:rPr>
              <w:t>емь</w:t>
            </w:r>
            <w:r w:rsidR="00314F7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4. ЗАО </w:t>
            </w:r>
            <w:r w:rsidR="00314F7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Фирма </w:t>
            </w:r>
            <w:r w:rsidR="00314F7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АЛЬКОР</w:t>
            </w:r>
            <w:r w:rsidR="00314F7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5. ООО </w:t>
            </w:r>
            <w:r w:rsidR="00314F7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ГПМ Радио</w:t>
            </w:r>
            <w:r w:rsidR="00314F7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6. ООО </w:t>
            </w:r>
            <w:r w:rsidR="00314F7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НЭФ-Медиа</w:t>
            </w:r>
            <w:r w:rsidR="00314F7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7. ООО </w:t>
            </w:r>
            <w:r w:rsidR="00314F7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НЭФ-Медиа</w:t>
            </w:r>
            <w:r w:rsidR="00314F7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8. ООО </w:t>
            </w:r>
            <w:r w:rsidR="00314F7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МТРК </w:t>
            </w:r>
            <w:r w:rsidR="00314F7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Краснодар</w:t>
            </w:r>
            <w:r w:rsidR="00314F7D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br/>
              <w:t xml:space="preserve">9. ООО Фирма </w:t>
            </w:r>
            <w:r w:rsidR="00314F7D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КВАЗАР</w:t>
            </w:r>
            <w:r w:rsidR="00314F7D">
              <w:rPr>
                <w:sz w:val="16"/>
                <w:szCs w:val="16"/>
              </w:rPr>
              <w:t>»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314F7D" w:rsidTr="00D70878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314F7D" w:rsidP="00170B54" w:rsidRDefault="00314F7D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5 </w:t>
            </w:r>
          </w:p>
        </w:tc>
        <w:tc>
          <w:tcPr>
            <w:tcW w:w="4819" w:type="dxa"/>
            <w:gridSpan w:val="2"/>
            <w:tcMar>
              <w:top w:w="113" w:type="dxa"/>
              <w:bottom w:w="113" w:type="dxa"/>
            </w:tcMar>
          </w:tcPr>
          <w:p w:rsidR="00314F7D" w:rsidP="00314F7D" w:rsidRDefault="00314F7D">
            <w:pPr>
              <w:jc w:val="center"/>
              <w:rPr>
                <w:sz w:val="14"/>
                <w:szCs w:val="14"/>
              </w:rPr>
            </w:pPr>
            <w:r w:rsidRPr="006D188C">
              <w:rPr>
                <w:sz w:val="14"/>
                <w:szCs w:val="14"/>
              </w:rPr>
              <w:t xml:space="preserve">право на осуществление эфирного наземного вещания с использованием радиочастоты - при осуществлении наземного эфирного аналогового радиовещания, единым пулом в следующих городах </w:t>
            </w:r>
            <w:r>
              <w:rPr>
                <w:sz w:val="14"/>
                <w:szCs w:val="14"/>
              </w:rPr>
              <w:br/>
            </w:r>
            <w:r w:rsidRPr="006D188C">
              <w:rPr>
                <w:sz w:val="14"/>
                <w:szCs w:val="14"/>
              </w:rPr>
              <w:t>(концепция вещания – «детская»):</w:t>
            </w:r>
          </w:p>
          <w:p w:rsidRPr="006D188C" w:rsidR="00314F7D" w:rsidP="00314F7D" w:rsidRDefault="00314F7D">
            <w:pPr>
              <w:jc w:val="center"/>
              <w:rPr>
                <w:sz w:val="14"/>
                <w:szCs w:val="1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316"/>
              <w:gridCol w:w="3962"/>
            </w:tblGrid>
            <w:tr w:rsidRPr="005261C1" w:rsidR="00314F7D" w:rsidTr="00314F7D">
              <w:trPr>
                <w:cantSplit/>
                <w:trHeight w:val="36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jc w:val="center"/>
                    <w:rPr>
                      <w:rFonts w:eastAsia="Calibri"/>
                      <w:b/>
                      <w:color w:val="000000"/>
                      <w:sz w:val="14"/>
                      <w:szCs w:val="14"/>
                    </w:rPr>
                  </w:pPr>
                </w:p>
                <w:p w:rsidRPr="005261C1" w:rsidR="00314F7D" w:rsidP="00314F7D" w:rsidRDefault="00314F7D">
                  <w:pPr>
                    <w:jc w:val="center"/>
                    <w:rPr>
                      <w:rFonts w:eastAsia="Calibr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eastAsia="Calibri"/>
                      <w:b/>
                      <w:color w:val="000000"/>
                      <w:sz w:val="14"/>
                      <w:szCs w:val="14"/>
                    </w:rPr>
                    <w:t xml:space="preserve">№ </w:t>
                  </w:r>
                  <w:proofErr w:type="gramStart"/>
                  <w:r>
                    <w:rPr>
                      <w:rFonts w:eastAsia="Calibri"/>
                      <w:b/>
                      <w:color w:val="000000"/>
                      <w:sz w:val="14"/>
                      <w:szCs w:val="14"/>
                    </w:rPr>
                    <w:t>п</w:t>
                  </w:r>
                  <w:proofErr w:type="gramEnd"/>
                  <w:r>
                    <w:rPr>
                      <w:rFonts w:eastAsia="Calibri"/>
                      <w:b/>
                      <w:color w:val="000000"/>
                      <w:sz w:val="14"/>
                      <w:szCs w:val="14"/>
                    </w:rPr>
                    <w:t>/п</w:t>
                  </w: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5261C1" w:rsidR="00314F7D" w:rsidP="00E76259" w:rsidRDefault="00314F7D">
                  <w:pPr>
                    <w:ind w:left="116"/>
                    <w:rPr>
                      <w:rFonts w:eastAsia="Calibri"/>
                      <w:b/>
                      <w:color w:val="000000"/>
                      <w:sz w:val="14"/>
                      <w:szCs w:val="14"/>
                    </w:rPr>
                  </w:pPr>
                  <w:r w:rsidRPr="005261C1">
                    <w:rPr>
                      <w:rFonts w:eastAsia="Calibri"/>
                      <w:b/>
                      <w:color w:val="000000"/>
                      <w:sz w:val="14"/>
                      <w:szCs w:val="14"/>
                    </w:rPr>
                    <w:t>Город, Регион, канал/частота, мощность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bookmarkStart w:name="_GoBack" w:id="0"/>
                  <w:bookmarkEnd w:id="0"/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Архангельск, г. Северодвинск (</w:t>
                  </w:r>
                  <w:proofErr w:type="spellStart"/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п.у</w:t>
                  </w:r>
                  <w:proofErr w:type="gramStart"/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.п</w:t>
                  </w:r>
                  <w:proofErr w:type="spellEnd"/>
                  <w:proofErr w:type="gramEnd"/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–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Архангельск),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Архангельская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99,9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Брянск,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Брянская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99,9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Владивосток,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Приморский край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91,3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5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Владикавказ,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Республика Северная Осетия-Алания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98,4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Владимир,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Владимирская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98,9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Грозный,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Чеченская Республика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99,0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Иваново,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Ивановская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92,2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Йошкар-Ола,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Республика Марий Эл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99,7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0,5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Калуга,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Калужская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87,5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0,5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Кемерово,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Кемеровская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93,8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Курск, Курская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96,5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Липецк,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Липецкая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100,0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0,25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Магнитогорск, Челябинская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89,3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Махачкала,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Республика Дагестан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95,3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Набережные Челны,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Республика Татарстан (Татарстан)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96,7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0,25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Нальчик,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Кабардино-Балкарская Республика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95,0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0,5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Оренбург,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Оренбургская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99,3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Орск,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Оренбургская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93,5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Саранск,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Республика Мордовия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95,0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1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Сочи,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Краснодарский край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98,1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Ставрополь,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Ставропольский край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89,8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proofErr w:type="gramStart"/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Сургут, г. Нефтеюганск (</w:t>
                  </w:r>
                  <w:proofErr w:type="spellStart"/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п.у.п</w:t>
                  </w:r>
                  <w:proofErr w:type="spellEnd"/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. – </w:t>
                  </w:r>
                  <w:proofErr w:type="spellStart"/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н.п</w:t>
                  </w:r>
                  <w:proofErr w:type="spellEnd"/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.</w:t>
                  </w:r>
                  <w:proofErr w:type="gramEnd"/>
                  <w:r w:rsidRPr="006762F2">
                    <w:rPr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6762F2">
                    <w:rPr>
                      <w:bCs/>
                      <w:color w:val="000000"/>
                      <w:sz w:val="14"/>
                      <w:szCs w:val="14"/>
                    </w:rPr>
                    <w:t>Белый Яр),</w:t>
                  </w:r>
                  <w:r w:rsidRPr="005261C1">
                    <w:rPr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Ханты-Мансийский автономный округ 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>–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Югра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99,7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  <w:proofErr w:type="gramEnd"/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Сыктывкар,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Республика Коми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92,0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Тверь,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Тверская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90,4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0,5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proofErr w:type="gramStart"/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Томск, г. Северск (</w:t>
                  </w:r>
                  <w:proofErr w:type="spellStart"/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п.у.п</w:t>
                  </w:r>
                  <w:proofErr w:type="spellEnd"/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. г. Томск), Томская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103,4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  <w:proofErr w:type="gramEnd"/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Хабаровск,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Хабаровский край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99,1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Череповец,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Вологодская область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91,6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Чита,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Забайкальский край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100,1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Элиста,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Республика Калмыкия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99,9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  <w:tr w:rsidRPr="005261C1" w:rsidR="00314F7D" w:rsidTr="00314F7D">
              <w:trPr>
                <w:cantSplit/>
                <w:trHeight w:val="20"/>
              </w:trPr>
              <w:tc>
                <w:tcPr>
                  <w:tcW w:w="31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</w:tcPr>
                <w:p w:rsidRPr="005261C1" w:rsidR="00314F7D" w:rsidP="00314F7D" w:rsidRDefault="00314F7D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6762F2" w:rsidR="00314F7D" w:rsidP="00E76259" w:rsidRDefault="00314F7D">
                  <w:pPr>
                    <w:ind w:left="116"/>
                    <w:rPr>
                      <w:rFonts w:eastAsia="Calibri"/>
                      <w:color w:val="000000"/>
                      <w:sz w:val="14"/>
                      <w:szCs w:val="14"/>
                    </w:rPr>
                  </w:pP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г. Якутск, Республика Саха (Якутия)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99,7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МГц, </w:t>
                  </w:r>
                  <w:r w:rsidRPr="006762F2">
                    <w:rPr>
                      <w:rFonts w:eastAsia="Calibri"/>
                      <w:color w:val="000000"/>
                      <w:sz w:val="14"/>
                      <w:szCs w:val="14"/>
                    </w:rPr>
                    <w:t>1</w:t>
                  </w:r>
                  <w:r w:rsidRPr="005261C1">
                    <w:rPr>
                      <w:rFonts w:eastAsia="Calibri"/>
                      <w:color w:val="000000"/>
                      <w:sz w:val="14"/>
                      <w:szCs w:val="14"/>
                    </w:rPr>
                    <w:t xml:space="preserve"> кВт</w:t>
                  </w:r>
                </w:p>
              </w:tc>
            </w:tr>
          </w:tbl>
          <w:p w:rsidR="00314F7D" w:rsidP="00170B54" w:rsidRDefault="00314F7D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314F7D" w:rsidR="00314F7D" w:rsidP="00314F7D" w:rsidRDefault="00314F7D">
            <w:pPr>
              <w:suppressAutoHyphens/>
              <w:rPr>
                <w:sz w:val="16"/>
                <w:szCs w:val="16"/>
              </w:rPr>
            </w:pPr>
            <w:r w:rsidRPr="00314F7D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314F7D">
              <w:rPr>
                <w:sz w:val="16"/>
                <w:szCs w:val="16"/>
              </w:rPr>
              <w:t>ООО "ГПМ Радио"</w:t>
            </w:r>
          </w:p>
        </w:tc>
      </w:tr>
    </w:tbl>
    <w:p w:rsidR="00314F7D" w:rsidP="00314F7D" w:rsidRDefault="00314F7D">
      <w:pPr>
        <w:ind w:firstLine="708"/>
        <w:jc w:val="both"/>
        <w:rPr>
          <w:b/>
          <w:bCs/>
          <w:sz w:val="28"/>
          <w:szCs w:val="28"/>
        </w:rPr>
      </w:pPr>
    </w:p>
    <w:p w:rsidR="00314F7D" w:rsidP="00314F7D" w:rsidRDefault="00314F7D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314F7D" w:rsidP="00314F7D" w:rsidRDefault="00314F7D">
      <w:pPr>
        <w:jc w:val="both"/>
        <w:rPr>
          <w:b/>
          <w:sz w:val="28"/>
          <w:szCs w:val="28"/>
        </w:rPr>
      </w:pPr>
    </w:p>
    <w:p w:rsidRPr="005D6D0C" w:rsidR="00314F7D" w:rsidP="00314F7D" w:rsidRDefault="00314F7D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Pr="00316D6F">
        <w:rPr>
          <w:b/>
          <w:u w:val="single"/>
        </w:rPr>
        <w:t>19</w:t>
      </w:r>
      <w:r>
        <w:rPr>
          <w:b/>
          <w:u w:val="single"/>
        </w:rPr>
        <w:t>.</w:t>
      </w:r>
      <w:r>
        <w:rPr>
          <w:b/>
          <w:u w:val="single"/>
        </w:rPr>
        <w:t>01</w:t>
      </w:r>
      <w:r>
        <w:rPr>
          <w:b/>
          <w:u w:val="single"/>
        </w:rPr>
        <w:t>.202</w:t>
      </w:r>
      <w:r>
        <w:rPr>
          <w:b/>
          <w:u w:val="single"/>
        </w:rPr>
        <w:t>3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AC38032EED9E4E7091765E6E9E0E926D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0D02FE89685B4DDD9B9A07B07C6F9DB1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314F7D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D3B3BA7"/>
    <w:multiLevelType w:val="hybridMultilevel"/>
    <w:tmpl w:val="792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true">
      <w:start w:val="1"/>
      <w:numFmt w:val="lowerLetter"/>
      <w:lvlText w:val="%2."/>
      <w:lvlJc w:val="left"/>
      <w:pPr>
        <w:ind w:left="1222" w:hanging="360"/>
      </w:pPr>
    </w:lvl>
    <w:lvl w:ilvl="2" w:tplc="0419001B" w:tentative="true">
      <w:start w:val="1"/>
      <w:numFmt w:val="lowerRoman"/>
      <w:lvlText w:val="%3."/>
      <w:lvlJc w:val="right"/>
      <w:pPr>
        <w:ind w:left="1942" w:hanging="180"/>
      </w:pPr>
    </w:lvl>
    <w:lvl w:ilvl="3" w:tplc="0419000F" w:tentative="true">
      <w:start w:val="1"/>
      <w:numFmt w:val="decimal"/>
      <w:lvlText w:val="%4."/>
      <w:lvlJc w:val="left"/>
      <w:pPr>
        <w:ind w:left="2662" w:hanging="360"/>
      </w:pPr>
    </w:lvl>
    <w:lvl w:ilvl="4" w:tplc="04190019" w:tentative="true">
      <w:start w:val="1"/>
      <w:numFmt w:val="lowerLetter"/>
      <w:lvlText w:val="%5."/>
      <w:lvlJc w:val="left"/>
      <w:pPr>
        <w:ind w:left="3382" w:hanging="360"/>
      </w:pPr>
    </w:lvl>
    <w:lvl w:ilvl="5" w:tplc="0419001B" w:tentative="true">
      <w:start w:val="1"/>
      <w:numFmt w:val="lowerRoman"/>
      <w:lvlText w:val="%6."/>
      <w:lvlJc w:val="right"/>
      <w:pPr>
        <w:ind w:left="4102" w:hanging="180"/>
      </w:pPr>
    </w:lvl>
    <w:lvl w:ilvl="6" w:tplc="0419000F" w:tentative="true">
      <w:start w:val="1"/>
      <w:numFmt w:val="decimal"/>
      <w:lvlText w:val="%7."/>
      <w:lvlJc w:val="left"/>
      <w:pPr>
        <w:ind w:left="4822" w:hanging="360"/>
      </w:pPr>
    </w:lvl>
    <w:lvl w:ilvl="7" w:tplc="04190019" w:tentative="true">
      <w:start w:val="1"/>
      <w:numFmt w:val="lowerLetter"/>
      <w:lvlText w:val="%8."/>
      <w:lvlJc w:val="left"/>
      <w:pPr>
        <w:ind w:left="5542" w:hanging="360"/>
      </w:pPr>
    </w:lvl>
    <w:lvl w:ilvl="8" w:tplc="0419001B" w:tentative="tru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1692D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14F7D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paragraph" w:styleId="a7">
    <w:name w:val="List Paragraph"/>
    <w:basedOn w:val="a"/>
    <w:uiPriority w:val="34"/>
    <w:qFormat/>
    <w:rsid w:val="00314F7D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  <w:style w:styleId="a7" w:type="paragraph">
    <w:name w:val="List Paragraph"/>
    <w:basedOn w:val="a"/>
    <w:uiPriority w:val="34"/>
    <w:qFormat/>
    <w:rsid w:val="00314F7D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stylesWithEffects.xml" Type="http://schemas.microsoft.com/office/2007/relationships/stylesWithEffects" Id="rId5"/>
    <Relationship Target="theme/theme1.xml" Type="http://schemas.openxmlformats.org/officeDocument/2006/relationships/theme" Id="rId10"/>
    <Relationship Target="styles.xml" Type="http://schemas.openxmlformats.org/officeDocument/2006/relationships/styles" Id="rId4"/>
    <Relationship Target="glossary/document.xml" Type="http://schemas.openxmlformats.org/officeDocument/2006/relationships/glossaryDocument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AC38032EED9E4E7091765E6E9E0E92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8C28D0-7B89-488D-8D89-2EA94A4738FC}"/>
      </w:docPartPr>
      <w:docPartBody>
        <w:p w:rsidR="00000000" w:rsidP="006C66E6" w:rsidRDefault="006C66E6">
          <w:pPr>
            <w:pStyle w:val="AC38032EED9E4E7091765E6E9E0E926D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02FE89685B4DDD9B9A07B07C6F9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AD41D1-2352-4258-9BC3-B55D724D8905}"/>
      </w:docPartPr>
      <w:docPartBody>
        <w:p w:rsidR="00000000" w:rsidP="006C66E6" w:rsidRDefault="006C66E6">
          <w:pPr>
            <w:pStyle w:val="0D02FE89685B4DDD9B9A07B07C6F9DB1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6C66E6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E049A1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66E6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AC38032EED9E4E7091765E6E9E0E926D" w:customStyle="true">
    <w:name w:val="AC38032EED9E4E7091765E6E9E0E926D"/>
    <w:rsid w:val="006C66E6"/>
  </w:style>
  <w:style w:type="paragraph" w:styleId="0D02FE89685B4DDD9B9A07B07C6F9DB1" w:customStyle="true">
    <w:name w:val="0D02FE89685B4DDD9B9A07B07C6F9DB1"/>
    <w:rsid w:val="006C66E6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6C66E6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AC38032EED9E4E7091765E6E9E0E926D" w:type="paragraph">
    <w:name w:val="AC38032EED9E4E7091765E6E9E0E926D"/>
    <w:rsid w:val="006C66E6"/>
  </w:style>
  <w:style w:customStyle="1" w:styleId="0D02FE89685B4DDD9B9A07B07C6F9DB1" w:type="paragraph">
    <w:name w:val="0D02FE89685B4DDD9B9A07B07C6F9DB1"/>
    <w:rsid w:val="006C66E6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702EB28-785C-457F-83D5-AEC131AB36C9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20C68643-44F5-4438-9EB8-39B261030440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>mininform</properties:Company>
  <properties:Pages>2</properties:Pages>
  <properties:Words>553</properties:Words>
  <properties:Characters>3157</properties:Characters>
  <properties:Lines>26</properties:Lines>
  <properties:Paragraphs>7</properties:Paragraphs>
  <properties:TotalTime>75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3703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2023-01-11T14:35:00Z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{9702eb28-785c-457f-83d5-aec131ab36c9}</vt:lpwstr>
  </prop:property>
</prop:Properties>
</file>