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2D772A">
        <w:rPr>
          <w:rFonts w:ascii="Times New Roman" w:hAnsi="Times New Roman" w:cs="Times New Roman"/>
          <w:color w:val="000000" w:themeColor="text1"/>
          <w:sz w:val="28"/>
          <w:szCs w:val="28"/>
        </w:rPr>
        <w:t>31 января 2024 года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bookmarkStart w:name="_GoBack" w:id="0"/>
      <w:bookmarkEnd w:id="0"/>
      <w:r>
        <w:rPr>
          <w:sz w:val="28"/>
        </w:rPr>
        <w:br/>
      </w:r>
      <w:r w:rsidR="00173B77"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 xml:space="preserve">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</w:t>
      </w:r>
      <w:r w:rsidR="00173B77">
        <w:rPr>
          <w:b/>
          <w:bCs/>
          <w:sz w:val="28"/>
          <w:szCs w:val="28"/>
        </w:rPr>
        <w:t>»</w:t>
      </w:r>
      <w:r w:rsidR="008B145D">
        <w:rPr>
          <w:b/>
          <w:bCs/>
          <w:sz w:val="28"/>
          <w:szCs w:val="28"/>
        </w:rPr>
        <w:br/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</w:t>
      </w:r>
      <w:r w:rsidR="00173B77">
        <w:rPr>
          <w:bCs/>
          <w:sz w:val="28"/>
          <w:szCs w:val="28"/>
        </w:rPr>
        <w:t>«</w:t>
      </w:r>
      <w:r w:rsidRPr="0056508E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</w:t>
      </w:r>
      <w:r w:rsidR="002D772A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некоторых</w:t>
      </w:r>
      <w:r w:rsidR="002D772A">
        <w:rPr>
          <w:bCs/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актов Правительства Российской Федерации</w:t>
      </w:r>
      <w:r w:rsidR="00173B77">
        <w:rPr>
          <w:bCs/>
          <w:sz w:val="28"/>
          <w:szCs w:val="28"/>
        </w:rPr>
        <w:t>»</w:t>
      </w:r>
      <w:r w:rsidRPr="0056508E">
        <w:rPr>
          <w:bCs/>
          <w:sz w:val="28"/>
          <w:szCs w:val="28"/>
        </w:rPr>
        <w:t xml:space="preserve">, сообщает, что </w:t>
      </w:r>
      <w:r w:rsidR="002D772A">
        <w:rPr>
          <w:bCs/>
          <w:sz w:val="28"/>
          <w:szCs w:val="28"/>
        </w:rPr>
        <w:br/>
      </w:r>
      <w:r w:rsidR="002D772A">
        <w:rPr>
          <w:b/>
          <w:sz w:val="28"/>
          <w:szCs w:val="28"/>
        </w:rPr>
        <w:t xml:space="preserve">31 января 2024 года </w:t>
      </w:r>
      <w:r w:rsidRPr="0056508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</w:t>
      </w:r>
      <w:r w:rsidR="002D772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</w:t>
      </w:r>
      <w:r w:rsidR="002D772A">
        <w:rPr>
          <w:bCs/>
          <w:sz w:val="28"/>
          <w:szCs w:val="28"/>
        </w:rPr>
        <w:br/>
      </w:r>
      <w:r w:rsidRPr="000F4285">
        <w:rPr>
          <w:bCs/>
          <w:sz w:val="28"/>
          <w:szCs w:val="28"/>
        </w:rPr>
        <w:t>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2D772A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E402D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2D772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Ивановская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Иваново г (91,8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; концепция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53 000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D772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2D772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04.04.2024).</w:t>
                  </w:r>
                  <w:proofErr w:type="gramEnd"/>
                </w:p>
              </w:tc>
            </w:tr>
            <w:tr w:rsidR="00E402D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2D772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Ивановская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Иваново г (98,1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; концепция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53 000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D772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2D772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04.04.2024).</w:t>
                  </w:r>
                  <w:proofErr w:type="gramEnd"/>
                </w:p>
              </w:tc>
            </w:tr>
            <w:tr w:rsidR="00E402D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2D772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Костромская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Кострома г (87,5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; концепция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D772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2D772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05.04.2024).</w:t>
                  </w:r>
                  <w:proofErr w:type="gramEnd"/>
                </w:p>
              </w:tc>
            </w:tr>
            <w:tr w:rsidR="00E402D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Костромская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Кострома г (94,3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; концепция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D772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2D772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05.04.2024).</w:t>
                  </w:r>
                  <w:proofErr w:type="gramEnd"/>
                </w:p>
              </w:tc>
            </w:tr>
            <w:tr w:rsidR="00E402D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2D772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Калужская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Обнинск г (91,0 МГц, 0,05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; концепция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2D772A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E402D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Калужская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Обнинск г </w:t>
                  </w:r>
                  <w:r w:rsidR="002D772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(91,4 МГц, 0,05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; концепция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2D772A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E402D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2D772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Дагестан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Каспийск г (95,3 МГц, 1 кВт, пункт установки передатчика - </w:t>
                  </w:r>
                  <w:r w:rsidR="002D772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г. Махачкала)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; концепция вещания – </w:t>
                  </w:r>
                  <w:r w:rsidR="00173B77">
                    <w:rPr>
                      <w:sz w:val="28"/>
                      <w:szCs w:val="28"/>
                    </w:rPr>
                    <w:t>«</w:t>
                  </w:r>
                  <w:r w:rsidRPr="004340D3">
                    <w:rPr>
                      <w:sz w:val="28"/>
                      <w:szCs w:val="28"/>
                    </w:rPr>
                    <w:t>детская</w:t>
                  </w:r>
                  <w:r w:rsidR="00173B77">
                    <w:rPr>
                      <w:sz w:val="28"/>
                      <w:szCs w:val="28"/>
                    </w:rPr>
                    <w:t>»</w:t>
                  </w:r>
                  <w:r w:rsidRPr="0056508E">
                    <w:rPr>
                      <w:sz w:val="28"/>
                      <w:szCs w:val="28"/>
                    </w:rPr>
                    <w:t xml:space="preserve">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2D772A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D772A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2D772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победителем конкурса от 25.01.2023 на получение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права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на осуществление эфирного наземного вещания с использованием радиочастоты - </w:t>
                  </w:r>
                  <w:r w:rsidR="002D772A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при осуществлении наземного эфирного аналогового радиовещания </w:t>
                  </w:r>
                  <w:r w:rsidR="002D772A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на 95,3 МГц, 1 кВт, г. Махачкала, Республика Дагестан, </w:t>
                  </w:r>
                  <w:r w:rsidR="002D772A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является ООО </w:t>
                  </w:r>
                  <w:r w:rsidR="00173B77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ГПМ Радио</w:t>
                  </w:r>
                  <w:r w:rsidR="00173B77">
                    <w:rPr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>.).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1-7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1-7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1-7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lastRenderedPageBreak/>
        <w:t xml:space="preserve">Заявки на участие в конкурсах 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26 декабря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26 декабря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26 декабря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26 декабря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26 декабря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26 декабря 2023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2D772A" w:rsidP="00902A35" w:rsidRDefault="002D772A">
      <w:pPr>
        <w:jc w:val="both"/>
        <w:rPr>
          <w:sz w:val="28"/>
        </w:rPr>
      </w:pPr>
    </w:p>
    <w:p w:rsidR="002D772A" w:rsidP="002D772A" w:rsidRDefault="002D772A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2D772A" w:rsidP="002D772A" w:rsidRDefault="002D772A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</w:t>
      </w:r>
      <w:r w:rsidR="00173B77"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>Федеральная конкурсная комиссия по телерадиовещанию</w:t>
      </w:r>
      <w:r w:rsidR="00173B77">
        <w:rPr>
          <w:b/>
          <w:bCs/>
          <w:sz w:val="28"/>
          <w:szCs w:val="28"/>
        </w:rPr>
        <w:t>»</w:t>
      </w:r>
      <w:r w:rsidRPr="00816E5A">
        <w:rPr>
          <w:b/>
          <w:bCs/>
          <w:sz w:val="28"/>
          <w:szCs w:val="28"/>
        </w:rPr>
        <w:t>.</w:t>
      </w:r>
    </w:p>
    <w:p w:rsidRPr="00816E5A" w:rsidR="002D772A" w:rsidP="002D772A" w:rsidRDefault="002D772A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="002D772A" w:rsidP="002D772A" w:rsidRDefault="002D772A">
      <w:pPr>
        <w:jc w:val="both"/>
        <w:rPr>
          <w:sz w:val="28"/>
          <w:szCs w:val="28"/>
        </w:rPr>
      </w:pPr>
    </w:p>
    <w:p w:rsidR="002D772A" w:rsidP="002D772A" w:rsidRDefault="002D772A">
      <w:pPr>
        <w:jc w:val="both"/>
        <w:rPr>
          <w:sz w:val="28"/>
          <w:szCs w:val="28"/>
        </w:rPr>
      </w:pPr>
    </w:p>
    <w:p w:rsidRPr="007A621E" w:rsidR="002D772A" w:rsidP="002D772A" w:rsidRDefault="002D772A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>Реквизиты для внесения конкурсного взноса (для конкурс</w:t>
      </w:r>
      <w:r>
        <w:rPr>
          <w:b/>
          <w:sz w:val="28"/>
          <w:szCs w:val="28"/>
        </w:rPr>
        <w:t>а</w:t>
      </w:r>
      <w:r w:rsidRPr="007A621E">
        <w:rPr>
          <w:b/>
          <w:sz w:val="28"/>
          <w:szCs w:val="28"/>
        </w:rPr>
        <w:t xml:space="preserve"> № </w:t>
      </w:r>
      <w:r w:rsidR="00173B77">
        <w:rPr>
          <w:b/>
          <w:sz w:val="28"/>
          <w:szCs w:val="28"/>
        </w:rPr>
        <w:t>1-4</w:t>
      </w:r>
      <w:r w:rsidRPr="007A621E">
        <w:rPr>
          <w:b/>
          <w:sz w:val="28"/>
          <w:szCs w:val="28"/>
        </w:rPr>
        <w:t xml:space="preserve">): </w:t>
      </w:r>
    </w:p>
    <w:p w:rsidR="002D772A" w:rsidP="002D772A" w:rsidRDefault="002D772A">
      <w:pPr>
        <w:jc w:val="both"/>
        <w:rPr>
          <w:sz w:val="28"/>
          <w:szCs w:val="28"/>
        </w:rPr>
      </w:pP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Получатель: Межрегиональное операционное УФК (</w:t>
      </w:r>
      <w:proofErr w:type="spellStart"/>
      <w:r w:rsidRPr="008E5006">
        <w:rPr>
          <w:sz w:val="28"/>
          <w:szCs w:val="28"/>
        </w:rPr>
        <w:t>Роскомнадзор</w:t>
      </w:r>
      <w:proofErr w:type="spellEnd"/>
      <w:r w:rsidRPr="008E5006">
        <w:rPr>
          <w:sz w:val="28"/>
          <w:szCs w:val="28"/>
        </w:rPr>
        <w:t>, л/с 05951000960)</w:t>
      </w: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ИНН 7705846236</w:t>
      </w: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КПП 770501001</w:t>
      </w: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8E5006">
        <w:rPr>
          <w:sz w:val="28"/>
          <w:szCs w:val="28"/>
        </w:rPr>
        <w:t>Межрегиональное</w:t>
      </w:r>
      <w:proofErr w:type="gramEnd"/>
      <w:r w:rsidRPr="008E5006">
        <w:rPr>
          <w:sz w:val="28"/>
          <w:szCs w:val="28"/>
        </w:rPr>
        <w:t xml:space="preserve"> операционное УФК  г. Москва</w:t>
      </w: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БИК 024501901</w:t>
      </w: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Номер единого казначейского счета  40102810045370000002</w:t>
      </w: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Номер казначейского счета 03212643000000019502</w:t>
      </w: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lastRenderedPageBreak/>
        <w:t xml:space="preserve">Назначение платежа: 2% конкурсный взнос // 98% единовременной платы, номинал частотного канала, город// </w:t>
      </w:r>
    </w:p>
    <w:p w:rsidRPr="008E5006" w:rsidR="002D772A" w:rsidP="002D772A" w:rsidRDefault="002D772A">
      <w:pPr>
        <w:jc w:val="both"/>
        <w:rPr>
          <w:sz w:val="28"/>
          <w:szCs w:val="28"/>
        </w:rPr>
      </w:pP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ОБРАЩАЕМ ВНИМАНИЕ!!!</w:t>
      </w:r>
    </w:p>
    <w:p w:rsidRPr="008E5006" w:rsidR="002D772A" w:rsidP="002D772A" w:rsidRDefault="002D772A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2D772A" w:rsidP="002D772A" w:rsidRDefault="002D772A">
      <w:pPr>
        <w:jc w:val="both"/>
        <w:rPr>
          <w:sz w:val="28"/>
          <w:szCs w:val="28"/>
        </w:rPr>
      </w:pPr>
    </w:p>
    <w:p w:rsidRPr="001B035F" w:rsidR="002D772A" w:rsidP="002D772A" w:rsidRDefault="002D772A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2D772A" w:rsidP="002D772A" w:rsidRDefault="002D772A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телерадиовещанию об итогах конкурса.</w:t>
      </w:r>
    </w:p>
    <w:p w:rsidRPr="001B035F" w:rsidR="002D772A" w:rsidP="002D772A" w:rsidRDefault="002D772A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2D772A" w:rsidP="002D772A" w:rsidRDefault="002D772A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</w:t>
      </w:r>
      <w:r w:rsidR="00173B77">
        <w:rPr>
          <w:bCs/>
          <w:sz w:val="28"/>
          <w:szCs w:val="28"/>
        </w:rPr>
        <w:t>«</w:t>
      </w:r>
      <w:r w:rsidRPr="001B035F">
        <w:rPr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173B77">
        <w:rPr>
          <w:bCs/>
          <w:sz w:val="28"/>
          <w:szCs w:val="28"/>
        </w:rPr>
        <w:t>»</w:t>
      </w:r>
      <w:r w:rsidRPr="001B035F">
        <w:rPr>
          <w:bCs/>
          <w:sz w:val="28"/>
          <w:szCs w:val="28"/>
        </w:rPr>
        <w:t>;</w:t>
      </w:r>
    </w:p>
    <w:p w:rsidR="002D772A" w:rsidP="002D772A" w:rsidRDefault="002D772A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 xml:space="preserve">подпункте </w:t>
        </w:r>
        <w:r w:rsidR="00173B77">
          <w:rPr>
            <w:bCs/>
            <w:sz w:val="28"/>
            <w:szCs w:val="28"/>
          </w:rPr>
          <w:t>«</w:t>
        </w:r>
        <w:r w:rsidRPr="001B035F">
          <w:rPr>
            <w:bCs/>
            <w:sz w:val="28"/>
            <w:szCs w:val="28"/>
          </w:rPr>
          <w:t>а</w:t>
        </w:r>
        <w:r w:rsidR="00173B77">
          <w:rPr>
            <w:bCs/>
            <w:sz w:val="28"/>
            <w:szCs w:val="28"/>
          </w:rPr>
          <w:t>»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проведении конкурса на получение права осуществлять наземное эфирное вещание, спутниковое вещание с использованием конкретных </w:t>
      </w:r>
      <w:r w:rsidRPr="001B035F">
        <w:rPr>
          <w:bCs/>
          <w:sz w:val="28"/>
          <w:szCs w:val="28"/>
        </w:rPr>
        <w:lastRenderedPageBreak/>
        <w:t>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2D772A" w:rsidP="002D772A" w:rsidRDefault="002D772A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2D772A" w:rsidP="002D772A" w:rsidRDefault="002D772A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2D772A" w:rsidP="002D772A" w:rsidRDefault="002D772A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1-7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1-7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3B7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D772A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02D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66855A4D-9E37-4BB8-96C3-2FF1B479B696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7</properties:Pages>
  <properties:Words>2183</properties:Words>
  <properties:Characters>12449</properties:Characters>
  <properties:Lines>103</properties:Lines>
  <properties:Paragraphs>29</properties:Paragraphs>
  <properties:TotalTime>1487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14603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2023-12-01T08:56:00Z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{66855a4d-9e37-4bb8-96c3-2ff1b479b696}</vt:lpwstr>
  </prop:property>
</prop:Properties>
</file>