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7a02b3b" w14:textId="7a02b3b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9D33A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9D33A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9D33A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>
        <w:rPr>
          <w:sz w:val="28"/>
          <w:szCs w:val="28"/>
        </w:rPr>
        <w:t>26 января 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9D33A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9D33A3" w:rsidR="009D33A3" w:rsidP="009D33A3" w:rsidRDefault="009D33A3">
      <w:pPr>
        <w:spacing w:after="120"/>
        <w:ind w:left="540"/>
        <w:jc w:val="both"/>
        <w:rPr>
          <w:sz w:val="28"/>
          <w:szCs w:val="28"/>
        </w:rPr>
      </w:pPr>
      <w:r w:rsidRPr="009D33A3">
        <w:rPr>
          <w:sz w:val="28"/>
          <w:szCs w:val="28"/>
        </w:rPr>
        <w:t>1. Городской округ муниципальное образование города Братска Иркутской области;</w:t>
      </w:r>
    </w:p>
    <w:p w:rsidRPr="009D33A3" w:rsidR="009D33A3" w:rsidP="009D33A3" w:rsidRDefault="009D33A3">
      <w:pPr>
        <w:spacing w:after="120"/>
        <w:ind w:firstLine="540"/>
        <w:jc w:val="both"/>
        <w:rPr>
          <w:sz w:val="28"/>
          <w:szCs w:val="28"/>
        </w:rPr>
      </w:pPr>
      <w:r w:rsidRPr="009D33A3">
        <w:rPr>
          <w:sz w:val="28"/>
          <w:szCs w:val="28"/>
        </w:rPr>
        <w:t>2. Муниципальное образование «Ангарский городской округ»;</w:t>
      </w:r>
    </w:p>
    <w:p w:rsidRPr="009D33A3" w:rsidR="009D33A3" w:rsidP="009D33A3" w:rsidRDefault="009D33A3">
      <w:pPr>
        <w:spacing w:after="120"/>
        <w:ind w:firstLine="540"/>
        <w:jc w:val="both"/>
        <w:rPr>
          <w:sz w:val="28"/>
          <w:szCs w:val="28"/>
        </w:rPr>
      </w:pPr>
      <w:r w:rsidRPr="009D33A3">
        <w:rPr>
          <w:sz w:val="28"/>
          <w:szCs w:val="28"/>
        </w:rPr>
        <w:t>3. Муниципальное образование город Бийск;</w:t>
      </w:r>
    </w:p>
    <w:p w:rsidRPr="009D33A3" w:rsidR="009D33A3" w:rsidP="009D33A3" w:rsidRDefault="009D33A3">
      <w:pPr>
        <w:spacing w:after="120"/>
        <w:ind w:firstLine="540"/>
        <w:jc w:val="both"/>
        <w:rPr>
          <w:sz w:val="28"/>
          <w:szCs w:val="28"/>
        </w:rPr>
      </w:pPr>
      <w:r w:rsidRPr="009D33A3">
        <w:rPr>
          <w:sz w:val="28"/>
          <w:szCs w:val="28"/>
        </w:rPr>
        <w:t>4. Городской округ город Брянск;</w:t>
      </w:r>
    </w:p>
    <w:p w:rsidRPr="009D33A3" w:rsidR="009D33A3" w:rsidP="009D33A3" w:rsidRDefault="009D33A3">
      <w:pPr>
        <w:spacing w:after="120"/>
        <w:ind w:left="540"/>
        <w:jc w:val="both"/>
        <w:rPr>
          <w:sz w:val="28"/>
          <w:szCs w:val="28"/>
        </w:rPr>
      </w:pPr>
      <w:r w:rsidRPr="009D33A3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D33A3">
        <w:rPr>
          <w:sz w:val="28"/>
          <w:szCs w:val="28"/>
        </w:rPr>
        <w:t>Городской округ город Елец Липецкой области Российской Федерации.</w:t>
      </w: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9D33A3" w:rsidR="009D33A3" w:rsidP="009D33A3" w:rsidRDefault="009D33A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33A3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9D33A3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9D33A3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9D33A3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– </w:t>
      </w:r>
      <w:r w:rsidRPr="009D33A3">
        <w:rPr>
          <w:rFonts w:eastAsia="Calibri"/>
          <w:sz w:val="28"/>
          <w:szCs w:val="28"/>
          <w:lang w:val="en-US" w:eastAsia="en-US"/>
        </w:rPr>
        <w:t>MP</w:t>
      </w:r>
      <w:r w:rsidRPr="009D33A3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</w:t>
      </w:r>
      <w:r w:rsidRPr="00670878">
        <w:rPr>
          <w:sz w:val="28"/>
          <w:szCs w:val="28"/>
        </w:rPr>
        <w:lastRenderedPageBreak/>
        <w:t xml:space="preserve">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9D33A3">
        <w:rPr>
          <w:sz w:val="28"/>
          <w:szCs w:val="28"/>
        </w:rPr>
        <w:br/>
      </w:r>
      <w:r w:rsidRPr="00670878">
        <w:rPr>
          <w:sz w:val="28"/>
          <w:szCs w:val="28"/>
        </w:rPr>
        <w:t>выбора муниципального обязательного общедоступного телеканала</w:t>
      </w:r>
      <w:bookmarkStart w:name="_GoBack" w:id="0"/>
      <w:bookmarkEnd w:id="0"/>
      <w:r w:rsidRPr="00670878">
        <w:rPr>
          <w:sz w:val="28"/>
          <w:szCs w:val="28"/>
        </w:rPr>
        <w:t xml:space="preserve"> – </w:t>
      </w:r>
      <w:r w:rsidR="009D33A3">
        <w:rPr>
          <w:sz w:val="28"/>
          <w:szCs w:val="28"/>
        </w:rPr>
        <w:br/>
      </w:r>
      <w:r>
        <w:rPr>
          <w:b/>
          <w:sz w:val="28"/>
          <w:szCs w:val="28"/>
        </w:rPr>
        <w:t>27 декабря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1D4BAC" w:rsidP="001548EF" w:rsidRDefault="001D4BAC">
      <w:r>
        <w:separator/>
      </w:r>
    </w:p>
  </w:endnote>
  <w:endnote w:type="continuationSeparator" w:id="0">
    <w:p w:rsidR="001D4BAC" w:rsidP="001548EF" w:rsidRDefault="001D4BA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1D4BAC" w:rsidP="001548EF" w:rsidRDefault="001D4BAC">
      <w:r>
        <w:separator/>
      </w:r>
    </w:p>
  </w:footnote>
  <w:footnote w:type="continuationSeparator" w:id="0">
    <w:p w:rsidR="001D4BAC" w:rsidP="001548EF" w:rsidRDefault="001D4BA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1D4BAC"/>
    <w:rsid w:val="004A5D24"/>
    <w:rsid w:val="008049E8"/>
    <w:rsid w:val="009D33A3"/>
    <w:rsid w:val="00C63351"/>
    <w:rsid w:val="00DA415F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header1.xml" Type="http://schemas.openxmlformats.org/officeDocument/2006/relationships/header" Id="rId8"/><Relationship Target="footer3.xml" Type="http://schemas.openxmlformats.org/officeDocument/2006/relationships/footer" Id="rId13"/><Relationship Target="stylesWithEffects.xml" Type="http://schemas.microsoft.com/office/2007/relationships/stylesWithEffects" Id="rId3"/><Relationship Target="endnotes.xml" Type="http://schemas.openxmlformats.org/officeDocument/2006/relationships/endnotes" Id="rId7"/><Relationship Target="header3.xml" Type="http://schemas.openxmlformats.org/officeDocument/2006/relationships/head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otnotes.xml" Type="http://schemas.openxmlformats.org/officeDocument/2006/relationships/footnotes" Id="rId6"/><Relationship Target="footer2.xml" Type="http://schemas.openxmlformats.org/officeDocument/2006/relationships/footer" Id="rId11"/><Relationship Target="webSettings.xml" Type="http://schemas.openxmlformats.org/officeDocument/2006/relationships/webSettings" Id="rId5"/><Relationship Target="theme/theme1.xml" Type="http://schemas.openxmlformats.org/officeDocument/2006/relationships/theme" Id="rId15"/><Relationship Target="footer1.xml" Type="http://schemas.openxmlformats.org/officeDocument/2006/relationships/footer" Id="rId10"/><Relationship Target="settings.xml" Type="http://schemas.openxmlformats.org/officeDocument/2006/relationships/settings" Id="rId4"/><Relationship Target="header2.xml" Type="http://schemas.openxmlformats.org/officeDocument/2006/relationships/header" Id="rId9"/><Relationship Target="fontTable.xml" Type="http://schemas.openxmlformats.org/officeDocument/2006/relationships/fontTable" Id="rId1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86EE9E72-4482-45E2-A3DC-37C32D86843D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385</properties:Words>
  <properties:Characters>2195</properties:Characters>
  <properties:Lines>18</properties:Lines>
  <properties:Paragraphs>5</properties:Paragraphs>
  <properties:TotalTime>0</properties:TotalTime>
  <properties:ScaleCrop>false</properties:ScaleCrop>
  <properties:LinksUpToDate>false</properties:LinksUpToDate>
  <properties:CharactersWithSpaces>2575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2021-11-25T17:25:00Z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{86ee9e72-4482-45e2-a3dc-37c32d86843d}</vt:lpwstr>
  </prop:property>
</prop:Properties>
</file>