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body>
    <!-- Modified by docx4j 8.3.9 (Apache licensed) using REFERENCE JAXB in BellSoft Java 1.8.0_322 on Linux --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>Информационное сообщение</w:t>
      </w:r>
    </w:p>
    <w:p w:rsidRPr="00670878" w:rsidR="00EB223F" w:rsidP="00EB223F" w:rsidRDefault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 xml:space="preserve">о заседании Федеральной конкурсной комиссии </w:t>
      </w:r>
      <w:r w:rsidRPr="00670878">
        <w:rPr>
          <w:b/>
          <w:sz w:val="28"/>
          <w:szCs w:val="28"/>
        </w:rPr>
        <w:br/>
        <w:t xml:space="preserve">по телерадиовещанию с целью проведения процедуры выбора </w:t>
      </w:r>
      <w:r w:rsidRPr="00670878">
        <w:rPr>
          <w:b/>
          <w:color w:val="000000"/>
          <w:sz w:val="28"/>
          <w:szCs w:val="28"/>
        </w:rPr>
        <w:t>муниципального обязательного общедоступного телеканала</w:t>
      </w:r>
    </w:p>
    <w:p w:rsidRPr="00670878" w:rsidR="00EB223F" w:rsidP="00EB223F" w:rsidRDefault="00EB223F">
      <w:pPr>
        <w:contextualSpacing/>
        <w:jc w:val="both"/>
        <w:rPr>
          <w:sz w:val="28"/>
          <w:szCs w:val="28"/>
        </w:rPr>
      </w:pP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4 Правил выбора муниципального обязательного общедоступного телеканала, утвержденных постановлением Правительства Российской Федерации </w:t>
      </w:r>
      <w:r w:rsidR="00104CA7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от 10 декабря 2019 года № 1630, информирует о проведении процедуры выбора муниципального обязательного общедоступного телеканала. </w:t>
      </w:r>
    </w:p>
    <w:p w:rsidRPr="00136043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Заседание </w:t>
      </w:r>
      <w:r w:rsidRPr="0062346D">
        <w:rPr>
          <w:sz w:val="28"/>
          <w:szCs w:val="28"/>
        </w:rPr>
        <w:t xml:space="preserve">Федеральной конкурсной комиссии по телерадиовещанию </w:t>
      </w:r>
      <w:r w:rsidR="00104CA7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с целью проведения процедуры выбора муниципального </w:t>
      </w:r>
      <w:r w:rsidR="00104CA7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обязательного общедоступного телеканала состоится </w:t>
      </w:r>
      <w:r w:rsidR="00104CA7">
        <w:rPr>
          <w:sz w:val="28"/>
          <w:szCs w:val="28"/>
        </w:rPr>
        <w:t xml:space="preserve">18 декабря </w:t>
      </w:r>
      <w:r>
        <w:rPr>
          <w:sz w:val="28"/>
          <w:szCs w:val="28"/>
        </w:rPr>
        <w:t>2024</w:t>
      </w:r>
      <w:r w:rsidRPr="005B4C01">
        <w:rPr>
          <w:sz w:val="28"/>
          <w:szCs w:val="28"/>
        </w:rPr>
        <w:t xml:space="preserve"> </w:t>
      </w:r>
      <w:r w:rsidRPr="0062346D">
        <w:rPr>
          <w:sz w:val="28"/>
          <w:szCs w:val="28"/>
        </w:rPr>
        <w:t xml:space="preserve">года </w:t>
      </w:r>
      <w:r w:rsidR="00104CA7">
        <w:rPr>
          <w:sz w:val="28"/>
          <w:szCs w:val="28"/>
        </w:rPr>
        <w:br/>
      </w:r>
      <w:r w:rsidRPr="0062346D">
        <w:rPr>
          <w:sz w:val="28"/>
          <w:szCs w:val="28"/>
        </w:rPr>
        <w:t xml:space="preserve">в </w:t>
      </w:r>
      <w:r>
        <w:rPr>
          <w:sz w:val="28"/>
          <w:szCs w:val="28"/>
        </w:rPr>
        <w:t>10 часов 00 минут</w:t>
      </w:r>
      <w:r w:rsidRPr="0062346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г. Москва, Китайгородский проезд, д. 7, стр. 2</w:t>
      </w:r>
      <w:r w:rsidRPr="00136043">
        <w:rPr>
          <w:sz w:val="28"/>
          <w:szCs w:val="28"/>
        </w:rPr>
        <w:t>.</w:t>
      </w:r>
    </w:p>
    <w:p w:rsidRPr="00670878" w:rsidR="00EB223F" w:rsidP="00EB223F" w:rsidRDefault="00EB223F">
      <w:pPr>
        <w:ind w:firstLine="697"/>
        <w:contextualSpacing/>
        <w:jc w:val="both"/>
        <w:rPr>
          <w:sz w:val="28"/>
          <w:szCs w:val="28"/>
        </w:rPr>
      </w:pPr>
    </w:p>
    <w:p w:rsidR="00EB223F" w:rsidP="00EB223F" w:rsidRDefault="00EB223F">
      <w:pPr>
        <w:ind w:firstLine="69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>Муниципальные образования, на территории которых планируется распространение муниципального обязательного общедоступного телеканала:</w:t>
      </w:r>
    </w:p>
    <w:p w:rsidR="00104CA7" w:rsidP="00EB223F" w:rsidRDefault="00104CA7">
      <w:pPr>
        <w:ind w:firstLine="697"/>
        <w:jc w:val="both"/>
        <w:rPr>
          <w:sz w:val="28"/>
          <w:szCs w:val="28"/>
        </w:rPr>
      </w:pPr>
    </w:p>
    <w:p w:rsidRPr="00104CA7" w:rsidR="00104CA7" w:rsidP="00104CA7" w:rsidRDefault="00104CA7">
      <w:pPr>
        <w:ind w:firstLine="697"/>
        <w:jc w:val="both"/>
        <w:rPr>
          <w:sz w:val="28"/>
          <w:szCs w:val="28"/>
        </w:rPr>
      </w:pPr>
      <w:r w:rsidRPr="00104CA7">
        <w:rPr>
          <w:sz w:val="28"/>
          <w:szCs w:val="28"/>
        </w:rPr>
        <w:t xml:space="preserve">1. </w:t>
      </w:r>
      <w:proofErr w:type="spellStart"/>
      <w:r w:rsidRPr="00104CA7">
        <w:rPr>
          <w:sz w:val="28"/>
          <w:szCs w:val="28"/>
        </w:rPr>
        <w:t>Копейский</w:t>
      </w:r>
      <w:proofErr w:type="spellEnd"/>
      <w:r w:rsidRPr="00104CA7">
        <w:rPr>
          <w:sz w:val="28"/>
          <w:szCs w:val="28"/>
        </w:rPr>
        <w:t xml:space="preserve"> городской округ;</w:t>
      </w:r>
    </w:p>
    <w:p w:rsidR="00104CA7" w:rsidP="00104CA7" w:rsidRDefault="00104CA7">
      <w:pPr>
        <w:ind w:left="697"/>
        <w:jc w:val="both"/>
        <w:rPr>
          <w:sz w:val="28"/>
          <w:szCs w:val="28"/>
        </w:rPr>
      </w:pPr>
      <w:r w:rsidRPr="00104CA7">
        <w:rPr>
          <w:sz w:val="28"/>
          <w:szCs w:val="28"/>
        </w:rPr>
        <w:t xml:space="preserve">2. Городской округ </w:t>
      </w:r>
      <w:proofErr w:type="spellStart"/>
      <w:r w:rsidRPr="00104CA7">
        <w:rPr>
          <w:sz w:val="28"/>
          <w:szCs w:val="28"/>
        </w:rPr>
        <w:t>Лангепас</w:t>
      </w:r>
      <w:proofErr w:type="spellEnd"/>
      <w:r w:rsidRPr="00104CA7">
        <w:rPr>
          <w:sz w:val="28"/>
          <w:szCs w:val="28"/>
        </w:rPr>
        <w:t xml:space="preserve"> Ханты-Мансийского автономного округа – Югры.</w:t>
      </w:r>
    </w:p>
    <w:p w:rsidRPr="009E40EE" w:rsidR="00104CA7" w:rsidP="00EB223F" w:rsidRDefault="00104CA7">
      <w:pPr>
        <w:ind w:firstLine="697"/>
        <w:jc w:val="both"/>
        <w:rPr>
          <w:sz w:val="28"/>
          <w:szCs w:val="28"/>
        </w:rPr>
      </w:pPr>
    </w:p>
    <w:p w:rsidRPr="00670878" w:rsidR="00EB223F" w:rsidP="00EB223F" w:rsidRDefault="00EB223F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Фо</w:t>
      </w:r>
      <w:bookmarkStart w:name="_GoBack" w:id="0"/>
      <w:bookmarkEnd w:id="0"/>
      <w:r w:rsidRPr="00670878">
        <w:rPr>
          <w:color w:val="000000"/>
          <w:sz w:val="28"/>
          <w:szCs w:val="28"/>
        </w:rPr>
        <w:t xml:space="preserve">рма заявления об участии в процедуре выбора муниципального обязательного общедоступного телеканала размещена на официальном сайте </w:t>
      </w:r>
      <w:proofErr w:type="spellStart"/>
      <w:r w:rsidRPr="00670878">
        <w:rPr>
          <w:color w:val="000000"/>
          <w:sz w:val="28"/>
          <w:szCs w:val="28"/>
        </w:rPr>
        <w:t>Роскомнадзора</w:t>
      </w:r>
      <w:proofErr w:type="spellEnd"/>
      <w:r w:rsidRPr="00670878">
        <w:rPr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proofErr w:type="spellStart"/>
      <w:r w:rsidRPr="00670878">
        <w:rPr>
          <w:color w:val="000000"/>
          <w:sz w:val="28"/>
          <w:szCs w:val="28"/>
          <w:lang w:val="en-US"/>
        </w:rPr>
        <w:t>rkn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gov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ru</w:t>
      </w:r>
      <w:proofErr w:type="spellEnd"/>
      <w:r w:rsidRPr="00670878">
        <w:rPr>
          <w:color w:val="000000"/>
          <w:sz w:val="28"/>
          <w:szCs w:val="28"/>
        </w:rPr>
        <w:t>.</w:t>
      </w:r>
    </w:p>
    <w:p w:rsidRPr="00670878" w:rsidR="00EB223F" w:rsidP="00EB223F" w:rsidRDefault="00EB223F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К заявлению прилагаются следующие документы (материалы):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- 7-суточная запись эфира телеканала (168 часов);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 копия регистрационного журнала телеканала с перечнем телепередач и телепрограмм и указанием программ, освещающих вопросы местного значения;</w:t>
      </w:r>
    </w:p>
    <w:p w:rsidRPr="00670878" w:rsidR="00EB223F" w:rsidP="00EB223F" w:rsidRDefault="00EB223F">
      <w:pPr>
        <w:widowControl w:val="false"/>
        <w:autoSpaceDE w:val="false"/>
        <w:autoSpaceDN w:val="false"/>
        <w:adjustRightInd w:val="false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копия устава редакции телеканала.</w:t>
      </w:r>
    </w:p>
    <w:p w:rsidRPr="00670878" w:rsidR="00EB223F" w:rsidP="00EB223F" w:rsidRDefault="00104CA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4CA7">
        <w:rPr>
          <w:color w:val="000000"/>
          <w:sz w:val="28"/>
          <w:szCs w:val="28"/>
        </w:rPr>
        <w:t xml:space="preserve">Кроме того, вещателю рекомендуется приложить к заявлению </w:t>
      </w:r>
      <w:r w:rsidRPr="00104CA7">
        <w:rPr>
          <w:rFonts w:eastAsia="Calibri"/>
          <w:sz w:val="28"/>
          <w:szCs w:val="28"/>
          <w:lang w:eastAsia="en-US"/>
        </w:rPr>
        <w:t xml:space="preserve">демонстрационный ролик (на </w:t>
      </w:r>
      <w:proofErr w:type="spellStart"/>
      <w:r w:rsidRPr="00104CA7">
        <w:rPr>
          <w:rFonts w:eastAsia="Calibri"/>
          <w:sz w:val="28"/>
          <w:szCs w:val="28"/>
          <w:lang w:eastAsia="en-US"/>
        </w:rPr>
        <w:t>флеш</w:t>
      </w:r>
      <w:proofErr w:type="spellEnd"/>
      <w:r w:rsidRPr="00104CA7">
        <w:rPr>
          <w:rFonts w:eastAsia="Calibri"/>
          <w:sz w:val="28"/>
          <w:szCs w:val="28"/>
          <w:lang w:eastAsia="en-US"/>
        </w:rPr>
        <w:t xml:space="preserve">-носителе), который должен отображать концепцию вещания телеканала и может быть выполнен в формате видео - </w:t>
      </w:r>
      <w:r w:rsidRPr="00104CA7">
        <w:rPr>
          <w:rFonts w:eastAsia="Calibri"/>
          <w:sz w:val="28"/>
          <w:szCs w:val="28"/>
          <w:lang w:val="en-US" w:eastAsia="en-US"/>
        </w:rPr>
        <w:t>MP</w:t>
      </w:r>
      <w:r w:rsidRPr="00104CA7">
        <w:rPr>
          <w:rFonts w:eastAsia="Calibri"/>
          <w:sz w:val="28"/>
          <w:szCs w:val="28"/>
          <w:lang w:eastAsia="en-US"/>
        </w:rPr>
        <w:t>4 длительностью не более 2-х минут.</w:t>
      </w:r>
    </w:p>
    <w:p w:rsidRPr="00670878" w:rsidR="00EB223F" w:rsidP="00EB223F" w:rsidRDefault="00EB223F">
      <w:pPr>
        <w:autoSpaceDE w:val="false"/>
        <w:autoSpaceDN w:val="false"/>
        <w:adjustRightInd w:val="false"/>
        <w:ind w:firstLine="540"/>
        <w:contextualSpacing/>
        <w:jc w:val="both"/>
        <w:rPr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Заявление и прилагаемые к нему документы (материалы) представляются заявителем в </w:t>
      </w:r>
      <w:r w:rsidRPr="00670878">
        <w:rPr>
          <w:sz w:val="28"/>
          <w:szCs w:val="28"/>
        </w:rPr>
        <w:t xml:space="preserve">территориальные управления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, осуществляющие полномочия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 на территории соответствующего субъекта Российской Федерации непосредственно или направляются заказным почтовым отправлением с уведомлением о вручении, а также могут быть направлены в форме электронного документа, подписанного усиленной квалифицированной электронной подписью. 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  <w:r w:rsidRPr="00670878">
        <w:rPr>
          <w:sz w:val="28"/>
          <w:szCs w:val="28"/>
        </w:rPr>
        <w:lastRenderedPageBreak/>
        <w:t xml:space="preserve">Срок окончания приема заявлений на участие в процедуре </w:t>
      </w:r>
      <w:r w:rsidR="00104CA7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выбора муниципального обязательного общедоступного телеканала – </w:t>
      </w:r>
      <w:r w:rsidR="00104CA7">
        <w:rPr>
          <w:sz w:val="28"/>
          <w:szCs w:val="28"/>
        </w:rPr>
        <w:br/>
      </w:r>
      <w:r>
        <w:rPr>
          <w:b/>
          <w:sz w:val="28"/>
          <w:szCs w:val="28"/>
        </w:rPr>
        <w:t>18 ноября 2024</w:t>
      </w:r>
      <w:r w:rsidRPr="00670878">
        <w:rPr>
          <w:sz w:val="28"/>
          <w:szCs w:val="28"/>
        </w:rPr>
        <w:t xml:space="preserve"> года включительно.</w:t>
      </w:r>
    </w:p>
    <w:p w:rsidR="00EB223F" w:rsidP="00EB223F" w:rsidRDefault="00EB223F">
      <w:pPr>
        <w:ind w:firstLine="567"/>
        <w:jc w:val="both"/>
        <w:rPr>
          <w:sz w:val="28"/>
          <w:szCs w:val="28"/>
        </w:rPr>
      </w:pPr>
    </w:p>
    <w:p w:rsidRPr="00670878" w:rsidR="00EB223F" w:rsidP="00EB223F" w:rsidRDefault="00EB223F"/>
    <w:p w:rsidR="008049E8" w:rsidRDefault="008049E8"/>
    <w:sectPr w:rsidR="008049E8" w:rsidSect="00487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BCC" w:rsidRDefault="00596BCC" w:rsidP="001548EF">
      <w:r>
        <w:separator/>
      </w:r>
    </w:p>
  </w:endnote>
  <w:endnote w:type="continuationSeparator" w:id="0">
    <w:p w:rsidR="00596BCC" w:rsidRDefault="00596BCC" w:rsidP="0015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8"/>
    </w:pPr>
  </w:p>
</w:ftr>
</file>

<file path=word/footer2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1548EF" w:rsidRDefault="001548E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BCC" w:rsidRDefault="00596BCC" w:rsidP="001548EF">
      <w:r>
        <w:separator/>
      </w:r>
    </w:p>
  </w:footnote>
  <w:footnote w:type="continuationSeparator" w:id="0">
    <w:p w:rsidR="00596BCC" w:rsidRDefault="00596BCC" w:rsidP="00154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6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1548EF" w:rsidRDefault="001548E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6"/>
    </w:pPr>
  </w:p>
</w:hdr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removePersonalInformation/>
  <w:removeDateAndTime/>
  <w:proofState w:spelling="clean" w:grammar="clean"/>
  <w:defaultTabStop w:val="708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3F"/>
    <w:rsid w:val="00104CA7"/>
    <w:rsid w:val="001548EF"/>
    <w:rsid w:val="004A5D24"/>
    <w:rsid w:val="00596BCC"/>
    <w:rsid w:val="00647ECF"/>
    <w:rsid w:val="008049E8"/>
    <w:rsid w:val="00C63351"/>
    <w:rsid w:val="00E6420F"/>
    <w:rsid w:val="00E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  <w:style w:type="paragraph" w:styleId="a6">
    <w:name w:val="header"/>
    <w:basedOn w:val="a"/>
    <w:link w:val="a7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Theme="minorHAnsi" w:hAnsi="Times New Roman"/>
        <w:sz w:val="24"/>
        <w:szCs w:val="24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4" w:type="paragraph">
    <w:name w:val="List Paragraph"/>
    <w:basedOn w:val="a"/>
    <w:uiPriority w:val="34"/>
    <w:qFormat/>
    <w:rsid w:val="00E6420F"/>
    <w:pPr>
      <w:ind w:left="720"/>
      <w:contextualSpacing/>
    </w:pPr>
  </w:style>
  <w:style w:styleId="a5" w:type="character">
    <w:name w:val="Placeholder Text"/>
    <w:basedOn w:val="a0"/>
    <w:uiPriority w:val="99"/>
    <w:semiHidden/>
    <w:rsid w:val="00C63351"/>
    <w:rPr>
      <w:color w:val="808080"/>
    </w:rPr>
  </w:style>
  <w:style w:styleId="a6" w:type="paragraph">
    <w:name w:val="header"/>
    <w:basedOn w:val="a"/>
    <w:link w:val="a7"/>
    <w:uiPriority w:val="99"/>
    <w:unhideWhenUsed/>
    <w:rsid w:val="001548EF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styleId="a8" w:type="paragraph">
    <w:name w:val="footer"/>
    <w:basedOn w:val="a"/>
    <w:link w:val="a9"/>
    <w:uiPriority w:val="99"/>
    <w:unhideWhenUsed/>
    <w:rsid w:val="001548EF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dxa" w:w="8360"/>
        <w:tblInd w:type="dxa" w:w="675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8360"/>
      </w:tblGrid>
      <w:tr w:rsidR="00E6420F" w:rsidRPr="009555DA" w:rsidTr="00C63351">
        <w:trPr>
          <w:trHeight w:val="80"/>
        </w:trPr>
        <w:tc>
          <w:tcPr>
            <w:tcW w:type="dxa" w:w="8360"/>
          </w:tcPr>
          <w:p w:rsidP="00B70F04" w:rsidR="00E6420F" w:rsidRDefault="004A5D24">
            <w:pPr>
              <w:spacing w:after="1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rnum"/>
                <w:tag w:val="rnum"/>
                <w:id w:val="-1677257315"/>
                <w:placeholder>
                  <w:docPart w:val="ED7F09EF0B354CB091C189B5F9149520"/>
                </w:placeholder>
                <w:showingPlcHdr/>
                <w:text/>
              </w:sdtPr>
              <w:sdtEndPr/>
              <w:sdtContent>
                <w:r w:rsidR="00E6420F" w:rsidRPr="00E6420F">
                  <w:rPr>
                    <w:sz w:val="28"/>
                    <w:szCs w:val="28"/>
                  </w:rPr>
                  <w:t>1.</w:t>
                </w:r>
              </w:sdtContent>
            </w:sdt>
            <w:r w:rsidR="00E6420F">
              <w:rPr>
                <w:sz w:val="28"/>
                <w:szCs w:val="28"/>
                <w:lang w:val="en-US"/>
              </w:rPr>
              <w:t xml:space="preserve"> </w:t>
            </w:r>
            <w:r w:rsidR="00E6420F" w:rsidRPr="00D13BD1">
              <w:rPr>
                <w:sz w:val="28"/>
                <w:szCs w:val="28"/>
              </w:rPr>
              <w:t>Муниципальное образование город</w:t>
            </w:r>
            <w:r w:rsidR="00E6420F" w:rsidRPr="00E6420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municipalUnit"/>
                <w:tag w:val="municipalUnit"/>
                <w:id w:val="1209455719"/>
                <w:placeholder>
                  <w:docPart w:val="46AD4C7EE27548B893D4E48491B1EA41"/>
                </w:placeholder>
                <w:text/>
              </w:sdtPr>
              <w:sdtEndPr/>
              <w:sdtContent>
                <w:r w:rsidR="00E6420F" w:rsidRPr="00D13BD1">
                  <w:rPr>
                    <w:sz w:val="28"/>
                    <w:szCs w:val="28"/>
                  </w:rPr>
                  <w:t>Екатеринбург</w:t>
                </w:r>
                <w:r w:rsidR="00E6420F" w:rsidRPr="00E6420F">
                  <w:rPr>
                    <w:sz w:val="28"/>
                    <w:szCs w:val="28"/>
                  </w:rPr>
                  <w:t>;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F978A0B9-057E-4366-B9D4-8EA5EA484EE0}">
  <ds:schemaRefs>
    <ds:schemaRef ds:uri="http://schemas.openxmlformats.org/wordprocessingml/2006/main"/>
    <ds:schemaRef ds:uri="http://schemas.openxmlformats.org/drawingml/2006/main"/>
    <ds:schemaRef ds:uri="http://schemas.microsoft.com/office/drawing/2013/main/command"/>
    <ds:schemaRef ds:uri="http://schemas.microsoft.com/office/drawing/2010/main"/>
    <ds:schemaRef ds:uri="http://schemas.microsoft.com/office/drawing/2012/main"/>
    <ds:schemaRef ds:uri="http://schemas.microsoft.com/office/drawing/2014/main"/>
    <ds:schemaRef ds:uri="http://schemas.microsoft.com/office/drawing/2016/11/main"/>
    <ds:schemaRef ds:uri="http://schemas.microsoft.com/office/drawing/2016/SVG/main"/>
    <ds:schemaRef ds:uri="http://schemas.microsoft.com/office/drawing/2018/hyperlinkcolor"/>
    <ds:schemaRef ds:uri="http://schemas.microsoft.com/office/drawing/2017/decorative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microsoft.com/office/drawing/2012/chart"/>
    <ds:schemaRef ds:uri="http://schemas.microsoft.com/office/drawing/2014/chart"/>
    <ds:schemaRef ds:uri="http://schemas.microsoft.com/office/drawing/2014/chart/ac"/>
    <ds:schemaRef ds:uri="http://schemas.microsoft.com/office/drawing/2017/03/chart"/>
    <ds:schemaRef ds:uri="http://schemas.openxmlformats.org/drawingml/2006/chartDrawing"/>
    <ds:schemaRef ds:uri="http://schemas.microsoft.com/office/drawing/2010/chartDrawing"/>
    <ds:schemaRef ds:uri="http://schemas.openxmlformats.org/drawingml/2006/compatibility"/>
    <ds:schemaRef ds:uri="http://schemas.microsoft.com/office/2006/coverPageProps"/>
    <ds:schemaRef ds:uri="http://schemas.microsoft.com/office/drawing/2012/chartStyle"/>
    <ds:schemaRef ds:uri="http://schemas.microsoft.com/office/drawing/2014/chartex"/>
    <ds:schemaRef ds:uri="http://schemas.openxmlformats.org/drawingml/2006/diagram"/>
    <ds:schemaRef ds:uri="http://schemas.microsoft.com/office/drawing/2010/diagram"/>
    <ds:schemaRef ds:uri="http://schemas.microsoft.com/office/drawing/2016/11/diagram"/>
    <ds:schemaRef ds:uri="http://schemas.microsoft.com/office/drawing/2016/12/diagram"/>
    <ds:schemaRef ds:uri="http://schemas.microsoft.com/office/drawing/2008/diagram"/>
    <ds:schemaRef ds:uri="http://schemas.microsoft.com/office/powerpoint/2014/inkAction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http://schemas.microsoft.com/ink/2010/main"/>
    <ds:schemaRef ds:uri="http://www.w3.org/1998/Math/MathML"/>
    <ds:schemaRef ds:uri="http://www.w3.org/2003/InkML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microsoft.com/office/drawing/2010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http://schemas.microsoft.com/office/thememl/2012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2/wordprocessingDrawing"/>
    <ds:schemaRef ds:uri="http://schemas.microsoft.com/office/word/2010/wordprocessingCanvas"/>
    <ds:schemaRef ds:uri="http://schemas.microsoft.com/office/word/2010/wordprocessingGroup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Pages>2</properties:Pages>
  <properties:Words>358</properties:Words>
  <properties:Characters>2046</properties:Characters>
  <properties:Lines>17</properties:Lines>
  <properties:Paragraphs>4</properties:Paragraphs>
  <properties:TotalTime>0</properties:TotalTime>
  <properties:ScaleCrop>false</properties:ScaleCrop>
  <properties:LinksUpToDate>false</properties:LinksUpToDate>
  <properties:CharactersWithSpaces>2400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2024-10-16T12:28:00Z</dcterms:created>
  <dc:description/>
  <cp:lastModifiedBy/>
  <dcterms:modified xmlns:xsi="http://www.w3.org/2001/XMLSchema-instance" xsi:type="dcterms:W3CDTF">2024-10-16T12:33:00Z</dcterms:modified>
  <cp:revision>1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{f978a0b9-057e-4366-b9d4-8ea5ea484ee0}</vt:lpwstr>
  </prop:property>
</prop:Properties>
</file>