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b6a9ffc" w14:textId="b6a9ffc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апреля 2019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24 апреля 2019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001106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Пермский край, Пермь г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(93,9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России. Согласовано Минобороны России до 10.06.2019).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Пермский край, Пермь г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(107,2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России. Согласовано Минобороны России до 10.06.2019).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Мордовия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Саранск г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(88,0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Мордовия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Саранск г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Орск г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(95,8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25 000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Орск г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(106,7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25 000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Минобороны России до 10.06.2019).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Вологодская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Череповец г (87,5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1 500 000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30 000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Минобороны России до 10.06.2019).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Вологодская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Череповец г (87,9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1 500 000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30 000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Минобороны России до 10.06.2019).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0981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Ингушетия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Назрань г,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Магас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г (88,4 МГц, 1 кВт, пункт установки передатчика - </w:t>
                  </w:r>
                  <w:r w:rsidRPr="00001106" w:rsidR="00001106">
                    <w:rPr>
                      <w:b/>
                      <w:sz w:val="28"/>
                      <w:szCs w:val="28"/>
                    </w:rPr>
                    <w:br/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н.п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. Карабулак)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001106">
                    <w:rPr>
                      <w:sz w:val="28"/>
                      <w:szCs w:val="28"/>
                    </w:rPr>
                    <w:t>1 350 000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001106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001106">
                    <w:rPr>
                      <w:sz w:val="28"/>
                      <w:szCs w:val="28"/>
                    </w:rPr>
                    <w:t>27 000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001106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001106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00110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001106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001106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В зоне обслуживания находится г. Владикавказ Республики Северная Осетия-Алания. Соискатель принимает во внимание необходимость исключения вещания на территорию г. Владикавказ Республики Северная Осетия-Алания.).</w:t>
                  </w:r>
                  <w:r w:rsidRPr="00001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1-9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1-9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Pr="00001106" w:rsidR="00001106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lastRenderedPageBreak/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1-9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28 марта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28 марта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28 марта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28 марта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28 марта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 марта 2019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lastRenderedPageBreak/>
        <w:t xml:space="preserve">Победителями конкурсов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1-9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0"/>
      <w:bookmarkEnd w:id="0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</w:t>
      </w:r>
      <w:r w:rsidRPr="001B035F">
        <w:rPr>
          <w:bCs/>
          <w:sz w:val="28"/>
          <w:szCs w:val="28"/>
        </w:rPr>
        <w:lastRenderedPageBreak/>
        <w:t xml:space="preserve">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1-9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</w:t>
      </w:r>
      <w:bookmarkStart w:name="_GoBack" w:id="1"/>
      <w:bookmarkEnd w:id="1"/>
      <w:r>
        <w:rPr>
          <w:b/>
          <w:sz w:val="28"/>
          <w:szCs w:val="28"/>
        </w:rPr>
        <w:t>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1-9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1106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0981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67A5E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2294</properties:Words>
  <properties:Characters>13077</properties:Characters>
  <properties:Lines>108</properties:Lines>
  <properties:Paragraphs>30</properties:Paragraphs>
  <properties:TotalTime>1477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15341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2019-02-20T15:56:00Z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