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Pr="00BB017F" w:rsidRDefault="00C14C29" w:rsidP="00C14C29">
      <w:pPr>
        <w:ind w:left="5387"/>
        <w:jc w:val="center"/>
        <w:rPr>
          <w:b/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 w:rsidR="0085757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942F1A">
        <w:rPr>
          <w:sz w:val="28"/>
          <w:szCs w:val="28"/>
        </w:rPr>
        <w:t>0</w:t>
      </w:r>
      <w:r w:rsidR="0085757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42F1A">
        <w:rPr>
          <w:sz w:val="28"/>
          <w:szCs w:val="28"/>
        </w:rPr>
        <w:t>1</w:t>
      </w:r>
      <w:r w:rsidRPr="00BB017F">
        <w:rPr>
          <w:sz w:val="28"/>
          <w:szCs w:val="28"/>
        </w:rPr>
        <w:t xml:space="preserve"> № </w:t>
      </w:r>
      <w:r w:rsidR="0085757B">
        <w:rPr>
          <w:sz w:val="28"/>
          <w:szCs w:val="28"/>
        </w:rPr>
        <w:t>341</w:t>
      </w: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ED286D" w:rsidRDefault="00ED286D" w:rsidP="00C668A2">
      <w:pPr>
        <w:jc w:val="center"/>
        <w:rPr>
          <w:b/>
          <w:sz w:val="18"/>
          <w:szCs w:val="18"/>
        </w:rPr>
      </w:pPr>
    </w:p>
    <w:p w:rsidR="00195102" w:rsidRPr="00233ECC" w:rsidRDefault="00C668A2" w:rsidP="00230A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Список р</w:t>
      </w:r>
      <w:r w:rsidRPr="00A64235">
        <w:rPr>
          <w:b/>
          <w:sz w:val="18"/>
          <w:szCs w:val="18"/>
        </w:rPr>
        <w:t>егиональн</w:t>
      </w:r>
      <w:r>
        <w:rPr>
          <w:b/>
          <w:sz w:val="18"/>
          <w:szCs w:val="18"/>
        </w:rPr>
        <w:t>ой</w:t>
      </w:r>
      <w:r w:rsidRPr="00A64235">
        <w:rPr>
          <w:b/>
          <w:sz w:val="18"/>
          <w:szCs w:val="18"/>
        </w:rPr>
        <w:t xml:space="preserve"> част</w:t>
      </w:r>
      <w:r>
        <w:rPr>
          <w:b/>
          <w:sz w:val="18"/>
          <w:szCs w:val="18"/>
        </w:rPr>
        <w:t>и</w:t>
      </w:r>
      <w:r w:rsidRPr="00A64235">
        <w:rPr>
          <w:b/>
          <w:sz w:val="18"/>
          <w:szCs w:val="18"/>
        </w:rPr>
        <w:t xml:space="preserve"> Федеральной конкурсной комиссии по телерадиовещанию</w:t>
      </w:r>
      <w:r>
        <w:rPr>
          <w:b/>
          <w:sz w:val="18"/>
          <w:szCs w:val="18"/>
        </w:rPr>
        <w:t xml:space="preserve">, </w:t>
      </w:r>
      <w:r w:rsidR="00C14C29">
        <w:rPr>
          <w:b/>
          <w:sz w:val="18"/>
          <w:szCs w:val="18"/>
        </w:rPr>
        <w:br/>
      </w:r>
      <w:r w:rsidR="0049512B">
        <w:rPr>
          <w:b/>
          <w:sz w:val="18"/>
          <w:szCs w:val="18"/>
        </w:rPr>
        <w:t>присутствующих на заседании,</w:t>
      </w:r>
      <w:r w:rsidR="00C14C29">
        <w:rPr>
          <w:b/>
          <w:sz w:val="18"/>
          <w:szCs w:val="18"/>
        </w:rPr>
        <w:t xml:space="preserve"> принявших участие в голосовании </w:t>
      </w:r>
      <w:r w:rsidR="00233ECC">
        <w:rPr>
          <w:b/>
          <w:sz w:val="18"/>
          <w:szCs w:val="18"/>
        </w:rPr>
        <w:br/>
      </w:r>
      <w:r w:rsidR="009438F6">
        <w:rPr>
          <w:b/>
          <w:sz w:val="18"/>
          <w:szCs w:val="18"/>
        </w:rPr>
        <w:t>по выбору</w:t>
      </w:r>
      <w:r w:rsidR="009D3926" w:rsidRPr="009D3926">
        <w:rPr>
          <w:b/>
          <w:sz w:val="18"/>
          <w:szCs w:val="18"/>
        </w:rPr>
        <w:t xml:space="preserve"> муниципальных обязательных общедоступных телеканалов</w:t>
      </w:r>
    </w:p>
    <w:p w:rsidR="00ED286D" w:rsidRDefault="00ED286D" w:rsidP="00C14C29">
      <w:pPr>
        <w:jc w:val="center"/>
        <w:rPr>
          <w:b/>
          <w:sz w:val="16"/>
        </w:rPr>
      </w:pPr>
    </w:p>
    <w:p w:rsidR="00ED286D" w:rsidRDefault="00ED286D" w:rsidP="00C14C29">
      <w:pPr>
        <w:jc w:val="center"/>
        <w:rPr>
          <w:b/>
          <w:sz w:val="16"/>
        </w:rPr>
      </w:pPr>
    </w:p>
    <w:p w:rsidR="00316603" w:rsidRDefault="00316603" w:rsidP="00C14C29">
      <w:pPr>
        <w:jc w:val="center"/>
        <w:rPr>
          <w:b/>
          <w:sz w:val="16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784"/>
        <w:gridCol w:w="4686"/>
      </w:tblGrid>
      <w:tr w:rsidR="00B45FF9" w:rsidRPr="00B45FF9" w:rsidTr="00230A1F">
        <w:tc>
          <w:tcPr>
            <w:tcW w:w="851" w:type="dxa"/>
          </w:tcPr>
          <w:p w:rsidR="00B45FF9" w:rsidRPr="00B45FF9" w:rsidRDefault="00B45FF9" w:rsidP="004C0AEB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784" w:type="dxa"/>
          </w:tcPr>
          <w:p w:rsidR="00B45FF9" w:rsidRPr="00B45FF9" w:rsidRDefault="00B45FF9" w:rsidP="00D111E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w="4686" w:type="dxa"/>
          </w:tcPr>
          <w:p w:rsidR="00B45FF9" w:rsidRDefault="00B45FF9" w:rsidP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  <w:p w:rsidR="00230A1F" w:rsidRPr="00B45FF9" w:rsidRDefault="00230A1F" w:rsidP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1387A" w:rsidTr="00AA77BB">
        <w:trPr>
          <w:cantSplit/>
          <w:trHeight w:val="1401"/>
        </w:trPr>
        <w:tc>
          <w:tcPr>
            <w:tcW w:w="851" w:type="dxa"/>
            <w:vAlign w:val="center"/>
          </w:tcPr>
          <w:p w:rsidR="0091387A" w:rsidRPr="00B45FF9" w:rsidRDefault="0091387A" w:rsidP="0091387A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1.</w:t>
            </w:r>
          </w:p>
        </w:tc>
        <w:tc>
          <w:tcPr>
            <w:tcW w:w="3784" w:type="dxa"/>
            <w:vAlign w:val="center"/>
          </w:tcPr>
          <w:p w:rsidR="0091387A" w:rsidRDefault="0091387A" w:rsidP="0091387A">
            <w:pPr>
              <w:keepNext/>
              <w:spacing w:after="120"/>
              <w:jc w:val="center"/>
              <w:rPr>
                <w:bCs/>
                <w:sz w:val="18"/>
                <w:szCs w:val="18"/>
              </w:rPr>
            </w:pPr>
            <w:r w:rsidRPr="0085757B">
              <w:rPr>
                <w:bCs/>
                <w:sz w:val="18"/>
                <w:szCs w:val="18"/>
              </w:rPr>
              <w:t xml:space="preserve">Муниципальное образование город </w:t>
            </w:r>
            <w:r w:rsidRPr="0085757B">
              <w:rPr>
                <w:b/>
                <w:bCs/>
                <w:sz w:val="18"/>
                <w:szCs w:val="18"/>
              </w:rPr>
              <w:t>Чебоксары</w:t>
            </w:r>
          </w:p>
          <w:p w:rsidR="0091387A" w:rsidRPr="002F7DD1" w:rsidRDefault="0091387A" w:rsidP="0091387A">
            <w:pPr>
              <w:keepNext/>
              <w:spacing w:after="120"/>
              <w:jc w:val="center"/>
            </w:pPr>
            <w:r>
              <w:rPr>
                <w:bCs/>
                <w:sz w:val="18"/>
                <w:szCs w:val="18"/>
              </w:rPr>
              <w:t>ПФО</w:t>
            </w:r>
          </w:p>
        </w:tc>
        <w:tc>
          <w:tcPr>
            <w:tcW w:w="4686" w:type="dxa"/>
          </w:tcPr>
          <w:p w:rsidR="0091387A" w:rsidRPr="005C38DF" w:rsidRDefault="0091387A" w:rsidP="0091387A">
            <w:pPr>
              <w:rPr>
                <w:bCs/>
                <w:sz w:val="18"/>
                <w:szCs w:val="18"/>
              </w:rPr>
            </w:pPr>
            <w:r w:rsidRPr="005C38DF">
              <w:rPr>
                <w:b/>
                <w:bCs/>
                <w:sz w:val="18"/>
                <w:szCs w:val="18"/>
              </w:rPr>
              <w:t xml:space="preserve">ППП: </w:t>
            </w:r>
            <w:r w:rsidRPr="005C38DF">
              <w:rPr>
                <w:bCs/>
                <w:sz w:val="18"/>
                <w:szCs w:val="18"/>
              </w:rPr>
              <w:t xml:space="preserve">Мешков Владимир Владимирович – начальник департамента по взаимодействию с органами государственной власти субъектов Российской Федерации и органами местного самоуправления </w:t>
            </w:r>
            <w:r w:rsidRPr="005C38DF">
              <w:rPr>
                <w:bCs/>
                <w:sz w:val="18"/>
                <w:szCs w:val="18"/>
              </w:rPr>
              <w:br/>
              <w:t xml:space="preserve">ППП в ПФО </w:t>
            </w:r>
          </w:p>
          <w:p w:rsidR="0091387A" w:rsidRPr="005C38DF" w:rsidRDefault="0091387A" w:rsidP="0091387A">
            <w:pPr>
              <w:rPr>
                <w:b/>
                <w:bCs/>
                <w:sz w:val="18"/>
                <w:szCs w:val="18"/>
              </w:rPr>
            </w:pPr>
          </w:p>
          <w:p w:rsidR="0091387A" w:rsidRPr="005C38DF" w:rsidRDefault="0091387A" w:rsidP="0091387A">
            <w:pPr>
              <w:rPr>
                <w:bCs/>
                <w:sz w:val="18"/>
                <w:szCs w:val="18"/>
              </w:rPr>
            </w:pPr>
            <w:proofErr w:type="gramStart"/>
            <w:r w:rsidRPr="005C38DF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5C38DF">
              <w:rPr>
                <w:b/>
                <w:bCs/>
                <w:sz w:val="18"/>
                <w:szCs w:val="18"/>
              </w:rPr>
              <w:t>:</w:t>
            </w:r>
            <w:r w:rsidRPr="005C38DF">
              <w:t xml:space="preserve"> </w:t>
            </w:r>
            <w:r w:rsidRPr="005C38DF">
              <w:rPr>
                <w:bCs/>
                <w:sz w:val="18"/>
                <w:szCs w:val="18"/>
              </w:rPr>
              <w:t xml:space="preserve">Кудряшова Евгения Васильевна – начальник отдела по работе со средствами массовой информации </w:t>
            </w:r>
            <w:proofErr w:type="spellStart"/>
            <w:r w:rsidRPr="005C38DF">
              <w:rPr>
                <w:bCs/>
                <w:sz w:val="18"/>
                <w:szCs w:val="18"/>
              </w:rPr>
              <w:t>Мининформполитики</w:t>
            </w:r>
            <w:proofErr w:type="spellEnd"/>
            <w:r w:rsidRPr="005C38DF">
              <w:rPr>
                <w:bCs/>
                <w:sz w:val="18"/>
                <w:szCs w:val="18"/>
              </w:rPr>
              <w:t xml:space="preserve"> Чувашии</w:t>
            </w:r>
          </w:p>
          <w:p w:rsidR="0091387A" w:rsidRPr="005C38DF" w:rsidRDefault="0091387A" w:rsidP="0091387A">
            <w:pPr>
              <w:rPr>
                <w:b/>
                <w:bCs/>
                <w:sz w:val="18"/>
                <w:szCs w:val="18"/>
              </w:rPr>
            </w:pPr>
          </w:p>
          <w:p w:rsidR="00F064D8" w:rsidRPr="005C38DF" w:rsidRDefault="0091387A" w:rsidP="00F064D8">
            <w:pPr>
              <w:rPr>
                <w:b/>
                <w:bCs/>
                <w:sz w:val="18"/>
                <w:szCs w:val="18"/>
              </w:rPr>
            </w:pPr>
            <w:r w:rsidRPr="005C38DF">
              <w:rPr>
                <w:b/>
                <w:bCs/>
                <w:sz w:val="18"/>
                <w:szCs w:val="18"/>
              </w:rPr>
              <w:t xml:space="preserve">ПЗВ: </w:t>
            </w:r>
            <w:r w:rsidR="00F064D8">
              <w:rPr>
                <w:bCs/>
                <w:sz w:val="18"/>
                <w:szCs w:val="18"/>
              </w:rPr>
              <w:t>не присутствовал</w:t>
            </w:r>
            <w:bookmarkStart w:id="0" w:name="_GoBack"/>
            <w:bookmarkEnd w:id="0"/>
          </w:p>
        </w:tc>
      </w:tr>
      <w:tr w:rsidR="0091387A" w:rsidTr="008670D3">
        <w:trPr>
          <w:cantSplit/>
          <w:trHeight w:val="1401"/>
        </w:trPr>
        <w:tc>
          <w:tcPr>
            <w:tcW w:w="851" w:type="dxa"/>
            <w:vAlign w:val="center"/>
          </w:tcPr>
          <w:p w:rsidR="0091387A" w:rsidRPr="00B45FF9" w:rsidRDefault="0091387A" w:rsidP="0091387A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784" w:type="dxa"/>
            <w:vAlign w:val="center"/>
          </w:tcPr>
          <w:p w:rsidR="0091387A" w:rsidRDefault="0091387A" w:rsidP="0091387A">
            <w:pPr>
              <w:spacing w:after="120"/>
              <w:jc w:val="center"/>
            </w:pPr>
            <w:r w:rsidRPr="0085757B">
              <w:t xml:space="preserve">Городской округ город </w:t>
            </w:r>
            <w:r>
              <w:br/>
            </w:r>
            <w:r w:rsidRPr="0085757B">
              <w:rPr>
                <w:b/>
              </w:rPr>
              <w:t>Липецк</w:t>
            </w:r>
            <w:r w:rsidRPr="0085757B">
              <w:t xml:space="preserve"> Липецкой области Российской Федерации</w:t>
            </w:r>
          </w:p>
          <w:p w:rsidR="0091387A" w:rsidRPr="00073153" w:rsidRDefault="0091387A" w:rsidP="0091387A">
            <w:pPr>
              <w:spacing w:after="120"/>
              <w:jc w:val="center"/>
            </w:pPr>
            <w:r>
              <w:t>ЦФО</w:t>
            </w:r>
          </w:p>
        </w:tc>
        <w:tc>
          <w:tcPr>
            <w:tcW w:w="4686" w:type="dxa"/>
          </w:tcPr>
          <w:p w:rsidR="0091387A" w:rsidRPr="0029100E" w:rsidRDefault="0091387A" w:rsidP="0091387A">
            <w:pPr>
              <w:rPr>
                <w:b/>
                <w:bCs/>
                <w:sz w:val="18"/>
                <w:szCs w:val="18"/>
              </w:rPr>
            </w:pPr>
            <w:r w:rsidRPr="0029100E">
              <w:rPr>
                <w:b/>
                <w:bCs/>
                <w:sz w:val="18"/>
                <w:szCs w:val="18"/>
              </w:rPr>
              <w:t xml:space="preserve">ППП: </w:t>
            </w:r>
            <w:r w:rsidRPr="0029100E">
              <w:rPr>
                <w:bCs/>
                <w:sz w:val="18"/>
                <w:szCs w:val="18"/>
              </w:rPr>
              <w:t>Шевчуков Сергей Павлович – начальник департамента по реализации общественных проектов ППП в ЦФО</w:t>
            </w:r>
          </w:p>
          <w:p w:rsidR="0091387A" w:rsidRPr="0029100E" w:rsidRDefault="0091387A" w:rsidP="0091387A">
            <w:pPr>
              <w:rPr>
                <w:b/>
                <w:bCs/>
                <w:sz w:val="18"/>
                <w:szCs w:val="18"/>
              </w:rPr>
            </w:pPr>
          </w:p>
          <w:p w:rsidR="0091387A" w:rsidRPr="0029100E" w:rsidRDefault="0091387A" w:rsidP="0091387A">
            <w:pPr>
              <w:rPr>
                <w:bCs/>
                <w:sz w:val="18"/>
                <w:szCs w:val="18"/>
              </w:rPr>
            </w:pPr>
            <w:proofErr w:type="gramStart"/>
            <w:r w:rsidRPr="0029100E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29100E">
              <w:rPr>
                <w:b/>
                <w:bCs/>
                <w:sz w:val="18"/>
                <w:szCs w:val="18"/>
              </w:rPr>
              <w:t xml:space="preserve">: </w:t>
            </w:r>
            <w:r w:rsidRPr="0029100E">
              <w:rPr>
                <w:bCs/>
                <w:sz w:val="18"/>
                <w:szCs w:val="18"/>
              </w:rPr>
              <w:t>Калугина Наталья Александровна – начальник управления информационной политики Липецкой области</w:t>
            </w:r>
          </w:p>
          <w:p w:rsidR="0091387A" w:rsidRPr="0029100E" w:rsidRDefault="0091387A" w:rsidP="0091387A">
            <w:pPr>
              <w:rPr>
                <w:b/>
                <w:bCs/>
                <w:sz w:val="18"/>
                <w:szCs w:val="18"/>
              </w:rPr>
            </w:pPr>
          </w:p>
          <w:p w:rsidR="0091387A" w:rsidRPr="0029100E" w:rsidRDefault="0091387A" w:rsidP="0091387A">
            <w:pPr>
              <w:rPr>
                <w:b/>
                <w:bCs/>
                <w:sz w:val="18"/>
                <w:szCs w:val="18"/>
              </w:rPr>
            </w:pPr>
            <w:r w:rsidRPr="0029100E">
              <w:rPr>
                <w:b/>
                <w:bCs/>
                <w:sz w:val="18"/>
                <w:szCs w:val="18"/>
              </w:rPr>
              <w:t xml:space="preserve">ПЗВ: </w:t>
            </w:r>
            <w:r w:rsidRPr="0029100E">
              <w:rPr>
                <w:bCs/>
                <w:sz w:val="18"/>
                <w:szCs w:val="18"/>
              </w:rPr>
              <w:t>Родионова Ольга Анатольевна – руководитель пресс-службы Липецкого областного Совета депутатов</w:t>
            </w:r>
          </w:p>
        </w:tc>
      </w:tr>
      <w:tr w:rsidR="0091387A" w:rsidTr="00814B7F">
        <w:trPr>
          <w:cantSplit/>
          <w:trHeight w:val="1401"/>
        </w:trPr>
        <w:tc>
          <w:tcPr>
            <w:tcW w:w="851" w:type="dxa"/>
            <w:vAlign w:val="center"/>
          </w:tcPr>
          <w:p w:rsidR="0091387A" w:rsidRPr="00B45FF9" w:rsidRDefault="0091387A" w:rsidP="0091387A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784" w:type="dxa"/>
            <w:vAlign w:val="center"/>
          </w:tcPr>
          <w:p w:rsidR="0091387A" w:rsidRDefault="0091387A" w:rsidP="0091387A">
            <w:pPr>
              <w:spacing w:after="120"/>
              <w:jc w:val="center"/>
            </w:pPr>
            <w:r w:rsidRPr="0085757B">
              <w:t xml:space="preserve">Муниципальное образование </w:t>
            </w:r>
            <w:r w:rsidRPr="0085757B">
              <w:br/>
              <w:t xml:space="preserve">«Город </w:t>
            </w:r>
            <w:r w:rsidRPr="0085757B">
              <w:rPr>
                <w:b/>
              </w:rPr>
              <w:t>Калининград</w:t>
            </w:r>
            <w:r w:rsidRPr="0085757B">
              <w:t>» - городской округ «Город Калининград»</w:t>
            </w:r>
          </w:p>
          <w:p w:rsidR="0091387A" w:rsidRPr="00B45FF9" w:rsidRDefault="0091387A" w:rsidP="0091387A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t>СЗФО</w:t>
            </w:r>
          </w:p>
        </w:tc>
        <w:tc>
          <w:tcPr>
            <w:tcW w:w="4686" w:type="dxa"/>
          </w:tcPr>
          <w:p w:rsidR="0091387A" w:rsidRPr="0030184E" w:rsidRDefault="0091387A" w:rsidP="0091387A">
            <w:pPr>
              <w:rPr>
                <w:bCs/>
                <w:sz w:val="18"/>
                <w:szCs w:val="18"/>
              </w:rPr>
            </w:pPr>
            <w:r w:rsidRPr="0029100E">
              <w:rPr>
                <w:b/>
                <w:bCs/>
                <w:sz w:val="18"/>
                <w:szCs w:val="18"/>
              </w:rPr>
              <w:t xml:space="preserve">ППП: </w:t>
            </w:r>
            <w:r w:rsidRPr="0030184E">
              <w:rPr>
                <w:bCs/>
                <w:sz w:val="18"/>
                <w:szCs w:val="18"/>
              </w:rPr>
              <w:t xml:space="preserve">Петруша Игорь Юрьевич – советник департамента по реализации общественных проектов аппарата </w:t>
            </w:r>
            <w:r w:rsidRPr="0030184E">
              <w:rPr>
                <w:bCs/>
                <w:sz w:val="18"/>
                <w:szCs w:val="18"/>
              </w:rPr>
              <w:br/>
              <w:t>ППП в СЗФО</w:t>
            </w:r>
          </w:p>
          <w:p w:rsidR="0091387A" w:rsidRPr="0029100E" w:rsidRDefault="0091387A" w:rsidP="0091387A">
            <w:pPr>
              <w:rPr>
                <w:b/>
                <w:bCs/>
                <w:sz w:val="18"/>
                <w:szCs w:val="18"/>
              </w:rPr>
            </w:pPr>
          </w:p>
          <w:p w:rsidR="0091387A" w:rsidRPr="0029100E" w:rsidRDefault="0091387A" w:rsidP="0091387A">
            <w:pPr>
              <w:rPr>
                <w:bCs/>
                <w:sz w:val="18"/>
                <w:szCs w:val="18"/>
              </w:rPr>
            </w:pPr>
            <w:proofErr w:type="gramStart"/>
            <w:r w:rsidRPr="0029100E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29100E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29100E">
              <w:rPr>
                <w:bCs/>
                <w:sz w:val="18"/>
                <w:szCs w:val="18"/>
              </w:rPr>
              <w:t>Рыскаль</w:t>
            </w:r>
            <w:proofErr w:type="spellEnd"/>
            <w:r w:rsidRPr="0029100E">
              <w:rPr>
                <w:bCs/>
                <w:sz w:val="18"/>
                <w:szCs w:val="18"/>
              </w:rPr>
              <w:t xml:space="preserve"> Вадим Викторович – министр цифровых технологий и связи Калининградской области</w:t>
            </w:r>
          </w:p>
          <w:p w:rsidR="0091387A" w:rsidRPr="0029100E" w:rsidRDefault="0091387A" w:rsidP="0091387A">
            <w:pPr>
              <w:rPr>
                <w:b/>
                <w:bCs/>
                <w:sz w:val="18"/>
                <w:szCs w:val="18"/>
              </w:rPr>
            </w:pPr>
          </w:p>
          <w:p w:rsidR="0091387A" w:rsidRPr="0029100E" w:rsidRDefault="0091387A" w:rsidP="0091387A">
            <w:pPr>
              <w:rPr>
                <w:b/>
                <w:bCs/>
                <w:sz w:val="18"/>
                <w:szCs w:val="18"/>
              </w:rPr>
            </w:pPr>
            <w:r w:rsidRPr="0029100E">
              <w:rPr>
                <w:b/>
                <w:bCs/>
                <w:sz w:val="18"/>
                <w:szCs w:val="18"/>
              </w:rPr>
              <w:t xml:space="preserve">ПЗВ: </w:t>
            </w:r>
            <w:proofErr w:type="spellStart"/>
            <w:r w:rsidRPr="0029100E">
              <w:rPr>
                <w:bCs/>
                <w:sz w:val="18"/>
                <w:szCs w:val="18"/>
              </w:rPr>
              <w:t>Тащук</w:t>
            </w:r>
            <w:proofErr w:type="spellEnd"/>
            <w:r w:rsidRPr="0029100E">
              <w:rPr>
                <w:bCs/>
                <w:sz w:val="18"/>
                <w:szCs w:val="18"/>
              </w:rPr>
              <w:t xml:space="preserve"> Андрей Алексеевич – заместитель председателя постоянного комитета Калининградской областной Думы по экономической политике и развитию инфраструктуры</w:t>
            </w:r>
          </w:p>
        </w:tc>
      </w:tr>
    </w:tbl>
    <w:p w:rsidR="00B45FF9" w:rsidRPr="001C0CDB" w:rsidRDefault="00B45FF9">
      <w:pPr>
        <w:rPr>
          <w:b/>
          <w:sz w:val="18"/>
          <w:szCs w:val="18"/>
        </w:rPr>
      </w:pPr>
    </w:p>
    <w:sectPr w:rsidR="00B45FF9" w:rsidRPr="001C0CDB" w:rsidSect="00ED286D">
      <w:headerReference w:type="even" r:id="rId10"/>
      <w:headerReference w:type="default" r:id="rId11"/>
      <w:pgSz w:w="11907" w:h="16840"/>
      <w:pgMar w:top="538" w:right="1134" w:bottom="709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94" w:rsidRDefault="00955A94">
      <w:r>
        <w:separator/>
      </w:r>
    </w:p>
  </w:endnote>
  <w:endnote w:type="continuationSeparator" w:id="0">
    <w:p w:rsidR="00955A94" w:rsidRDefault="0095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94" w:rsidRDefault="00955A94">
      <w:r>
        <w:separator/>
      </w:r>
    </w:p>
  </w:footnote>
  <w:footnote w:type="continuationSeparator" w:id="0">
    <w:p w:rsidR="00955A94" w:rsidRDefault="00955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B35F1"/>
    <w:multiLevelType w:val="hybridMultilevel"/>
    <w:tmpl w:val="438A9B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6"/>
  </w:num>
  <w:num w:numId="4">
    <w:abstractNumId w:val="19"/>
  </w:num>
  <w:num w:numId="5">
    <w:abstractNumId w:val="39"/>
  </w:num>
  <w:num w:numId="6">
    <w:abstractNumId w:val="31"/>
  </w:num>
  <w:num w:numId="7">
    <w:abstractNumId w:val="47"/>
  </w:num>
  <w:num w:numId="8">
    <w:abstractNumId w:val="9"/>
  </w:num>
  <w:num w:numId="9">
    <w:abstractNumId w:val="7"/>
  </w:num>
  <w:num w:numId="10">
    <w:abstractNumId w:val="26"/>
  </w:num>
  <w:num w:numId="11">
    <w:abstractNumId w:val="0"/>
  </w:num>
  <w:num w:numId="12">
    <w:abstractNumId w:val="15"/>
  </w:num>
  <w:num w:numId="13">
    <w:abstractNumId w:val="36"/>
  </w:num>
  <w:num w:numId="14">
    <w:abstractNumId w:val="25"/>
  </w:num>
  <w:num w:numId="15">
    <w:abstractNumId w:val="43"/>
  </w:num>
  <w:num w:numId="16">
    <w:abstractNumId w:val="5"/>
  </w:num>
  <w:num w:numId="17">
    <w:abstractNumId w:val="6"/>
  </w:num>
  <w:num w:numId="18">
    <w:abstractNumId w:val="38"/>
  </w:num>
  <w:num w:numId="19">
    <w:abstractNumId w:val="22"/>
  </w:num>
  <w:num w:numId="20">
    <w:abstractNumId w:val="37"/>
  </w:num>
  <w:num w:numId="21">
    <w:abstractNumId w:val="21"/>
  </w:num>
  <w:num w:numId="22">
    <w:abstractNumId w:val="18"/>
  </w:num>
  <w:num w:numId="23">
    <w:abstractNumId w:val="40"/>
  </w:num>
  <w:num w:numId="24">
    <w:abstractNumId w:val="29"/>
  </w:num>
  <w:num w:numId="25">
    <w:abstractNumId w:val="30"/>
  </w:num>
  <w:num w:numId="26">
    <w:abstractNumId w:val="28"/>
  </w:num>
  <w:num w:numId="27">
    <w:abstractNumId w:val="41"/>
  </w:num>
  <w:num w:numId="28">
    <w:abstractNumId w:val="44"/>
  </w:num>
  <w:num w:numId="29">
    <w:abstractNumId w:val="17"/>
  </w:num>
  <w:num w:numId="30">
    <w:abstractNumId w:val="14"/>
  </w:num>
  <w:num w:numId="31">
    <w:abstractNumId w:val="10"/>
  </w:num>
  <w:num w:numId="32">
    <w:abstractNumId w:val="35"/>
  </w:num>
  <w:num w:numId="33">
    <w:abstractNumId w:val="16"/>
  </w:num>
  <w:num w:numId="34">
    <w:abstractNumId w:val="4"/>
  </w:num>
  <w:num w:numId="35">
    <w:abstractNumId w:val="11"/>
  </w:num>
  <w:num w:numId="36">
    <w:abstractNumId w:val="45"/>
  </w:num>
  <w:num w:numId="37">
    <w:abstractNumId w:val="24"/>
  </w:num>
  <w:num w:numId="38">
    <w:abstractNumId w:val="13"/>
  </w:num>
  <w:num w:numId="39">
    <w:abstractNumId w:val="20"/>
  </w:num>
  <w:num w:numId="40">
    <w:abstractNumId w:val="33"/>
  </w:num>
  <w:num w:numId="41">
    <w:abstractNumId w:val="32"/>
  </w:num>
  <w:num w:numId="42">
    <w:abstractNumId w:val="42"/>
  </w:num>
  <w:num w:numId="43">
    <w:abstractNumId w:val="8"/>
  </w:num>
  <w:num w:numId="44">
    <w:abstractNumId w:val="23"/>
  </w:num>
  <w:num w:numId="45">
    <w:abstractNumId w:val="27"/>
  </w:num>
  <w:num w:numId="46">
    <w:abstractNumId w:val="2"/>
  </w:num>
  <w:num w:numId="47">
    <w:abstractNumId w:val="3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6BF6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3153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73FF2"/>
    <w:rsid w:val="00180D05"/>
    <w:rsid w:val="00180D9F"/>
    <w:rsid w:val="001858CC"/>
    <w:rsid w:val="00186181"/>
    <w:rsid w:val="0018689C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24074"/>
    <w:rsid w:val="00230A1F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67791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287"/>
    <w:rsid w:val="00305A82"/>
    <w:rsid w:val="00306B56"/>
    <w:rsid w:val="003158DC"/>
    <w:rsid w:val="00316603"/>
    <w:rsid w:val="00317852"/>
    <w:rsid w:val="00321336"/>
    <w:rsid w:val="00322436"/>
    <w:rsid w:val="00322E45"/>
    <w:rsid w:val="00323DCE"/>
    <w:rsid w:val="00332478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3F4F1E"/>
    <w:rsid w:val="004000BC"/>
    <w:rsid w:val="00405603"/>
    <w:rsid w:val="004058D2"/>
    <w:rsid w:val="00410367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0AEB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091"/>
    <w:rsid w:val="005617E6"/>
    <w:rsid w:val="00562924"/>
    <w:rsid w:val="0056353F"/>
    <w:rsid w:val="00565FCE"/>
    <w:rsid w:val="0056614B"/>
    <w:rsid w:val="00570F6B"/>
    <w:rsid w:val="00573546"/>
    <w:rsid w:val="00575C8A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C38DF"/>
    <w:rsid w:val="005D3510"/>
    <w:rsid w:val="005D59B4"/>
    <w:rsid w:val="005E1DBB"/>
    <w:rsid w:val="005E4BEB"/>
    <w:rsid w:val="005E6779"/>
    <w:rsid w:val="005F219C"/>
    <w:rsid w:val="005F222C"/>
    <w:rsid w:val="005F3513"/>
    <w:rsid w:val="00600823"/>
    <w:rsid w:val="00610631"/>
    <w:rsid w:val="00624451"/>
    <w:rsid w:val="006272D1"/>
    <w:rsid w:val="00630D6F"/>
    <w:rsid w:val="00631102"/>
    <w:rsid w:val="00635E3D"/>
    <w:rsid w:val="00643222"/>
    <w:rsid w:val="0064667C"/>
    <w:rsid w:val="00647839"/>
    <w:rsid w:val="00651B8A"/>
    <w:rsid w:val="00661C85"/>
    <w:rsid w:val="006736CF"/>
    <w:rsid w:val="00694BF8"/>
    <w:rsid w:val="006A0727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5757B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B3CC1"/>
    <w:rsid w:val="008C21D0"/>
    <w:rsid w:val="008D0BA3"/>
    <w:rsid w:val="008D422E"/>
    <w:rsid w:val="008D430F"/>
    <w:rsid w:val="008E7BDA"/>
    <w:rsid w:val="009036F9"/>
    <w:rsid w:val="0091387A"/>
    <w:rsid w:val="00915BE2"/>
    <w:rsid w:val="00921A10"/>
    <w:rsid w:val="00926675"/>
    <w:rsid w:val="0092740F"/>
    <w:rsid w:val="00933547"/>
    <w:rsid w:val="009362D2"/>
    <w:rsid w:val="00940F9D"/>
    <w:rsid w:val="00942F1A"/>
    <w:rsid w:val="009433DD"/>
    <w:rsid w:val="009438F6"/>
    <w:rsid w:val="00947237"/>
    <w:rsid w:val="00951562"/>
    <w:rsid w:val="00952213"/>
    <w:rsid w:val="009541AB"/>
    <w:rsid w:val="00955A94"/>
    <w:rsid w:val="00955AA1"/>
    <w:rsid w:val="0096253D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41756"/>
    <w:rsid w:val="00A43C19"/>
    <w:rsid w:val="00A456F1"/>
    <w:rsid w:val="00A45B46"/>
    <w:rsid w:val="00A56E0A"/>
    <w:rsid w:val="00A57D89"/>
    <w:rsid w:val="00A63D5E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238"/>
    <w:rsid w:val="00AF79E9"/>
    <w:rsid w:val="00B03B5D"/>
    <w:rsid w:val="00B054D8"/>
    <w:rsid w:val="00B07D84"/>
    <w:rsid w:val="00B116D1"/>
    <w:rsid w:val="00B17AA8"/>
    <w:rsid w:val="00B21090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83EF8"/>
    <w:rsid w:val="00B945CC"/>
    <w:rsid w:val="00B953C6"/>
    <w:rsid w:val="00B97DD5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4E7D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5E15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11E2"/>
    <w:rsid w:val="00D13BC5"/>
    <w:rsid w:val="00D207F0"/>
    <w:rsid w:val="00D2136E"/>
    <w:rsid w:val="00D249AD"/>
    <w:rsid w:val="00D30305"/>
    <w:rsid w:val="00D30C76"/>
    <w:rsid w:val="00D31282"/>
    <w:rsid w:val="00D313D3"/>
    <w:rsid w:val="00D32306"/>
    <w:rsid w:val="00D41379"/>
    <w:rsid w:val="00D46CD0"/>
    <w:rsid w:val="00D506BC"/>
    <w:rsid w:val="00D5097B"/>
    <w:rsid w:val="00D52265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471D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286D"/>
    <w:rsid w:val="00ED4504"/>
    <w:rsid w:val="00EE107B"/>
    <w:rsid w:val="00EE1AAA"/>
    <w:rsid w:val="00EE48F3"/>
    <w:rsid w:val="00EF3E45"/>
    <w:rsid w:val="00F00D29"/>
    <w:rsid w:val="00F0535E"/>
    <w:rsid w:val="00F064D8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34B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E1AE299-19FC-41FE-B2C0-F7043BEC01A5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15D6702B-D9B8-4568-A718-445CBE0AD20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32</cp:revision>
  <cp:lastPrinted>2020-10-27T10:40:00Z</cp:lastPrinted>
  <dcterms:created xsi:type="dcterms:W3CDTF">2020-07-31T07:22:00Z</dcterms:created>
  <dcterms:modified xsi:type="dcterms:W3CDTF">2021-03-31T13:37:00Z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{3e1ae299-19fc-41fe-b2c0-f7043bec01a5}</vt:lpwstr>
  </property>
</Properties>
</file>