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Pr="00B76372">
        <w:rPr>
          <w:sz w:val="28"/>
          <w:szCs w:val="28"/>
        </w:rPr>
        <w:t xml:space="preserve"> </w:t>
      </w:r>
      <w:r w:rsidR="001C7E02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1C7E02">
        <w:rPr>
          <w:sz w:val="28"/>
          <w:szCs w:val="28"/>
        </w:rPr>
        <w:t>10</w:t>
      </w:r>
      <w:r>
        <w:rPr>
          <w:sz w:val="28"/>
          <w:szCs w:val="28"/>
        </w:rPr>
        <w:t>.2022</w:t>
      </w:r>
      <w:r w:rsidRPr="00BB017F">
        <w:rPr>
          <w:sz w:val="28"/>
          <w:szCs w:val="28"/>
        </w:rPr>
        <w:t xml:space="preserve"> № </w:t>
      </w:r>
      <w:r w:rsidR="001C7E02">
        <w:rPr>
          <w:sz w:val="28"/>
          <w:szCs w:val="28"/>
        </w:rPr>
        <w:t>402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</w:p>
    <w:p w:rsidR="00910E8D" w:rsidRDefault="00910E8D" w:rsidP="00910E8D">
      <w:pPr>
        <w:jc w:val="center"/>
        <w:rPr>
          <w:b/>
          <w:sz w:val="28"/>
          <w:szCs w:val="28"/>
        </w:rPr>
      </w:pPr>
    </w:p>
    <w:p w:rsidR="00910E8D" w:rsidRDefault="00910E8D" w:rsidP="00910E8D">
      <w:pPr>
        <w:jc w:val="center"/>
        <w:rPr>
          <w:b/>
        </w:rPr>
      </w:pPr>
      <w:r w:rsidRPr="001232CA">
        <w:rPr>
          <w:b/>
        </w:rPr>
        <w:t xml:space="preserve">Список региональной части Федеральной конкурсной комиссии по телерадиовещанию, </w:t>
      </w:r>
      <w:r>
        <w:rPr>
          <w:b/>
        </w:rPr>
        <w:br/>
      </w:r>
      <w:r w:rsidRPr="001232CA">
        <w:rPr>
          <w:b/>
        </w:rPr>
        <w:t xml:space="preserve">присутствующих на заседании, принявших участие в голосовании по выбору </w:t>
      </w:r>
      <w:r>
        <w:rPr>
          <w:b/>
        </w:rPr>
        <w:br/>
      </w:r>
      <w:r w:rsidRPr="001232CA">
        <w:rPr>
          <w:b/>
        </w:rPr>
        <w:t>муниципальных обязательных общедоступных телеканалов</w:t>
      </w:r>
    </w:p>
    <w:p w:rsidR="00910E8D" w:rsidRDefault="00910E8D" w:rsidP="00910E8D">
      <w:pPr>
        <w:jc w:val="center"/>
        <w:rPr>
          <w:b/>
        </w:rPr>
      </w:pPr>
    </w:p>
    <w:p w:rsidR="001C7E02" w:rsidRDefault="001C7E02" w:rsidP="00910E8D">
      <w:pPr>
        <w:jc w:val="center"/>
        <w:rPr>
          <w:b/>
        </w:rPr>
      </w:pPr>
    </w:p>
    <w:tbl>
      <w:tblPr>
        <w:tblpPr w:leftFromText="180" w:rightFromText="180" w:vertAnchor="text" w:horzAnchor="margin" w:tblpY="2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5103"/>
      </w:tblGrid>
      <w:tr w:rsidR="001C7E02" w:rsidRPr="001C7E02" w:rsidTr="001C7E02">
        <w:trPr>
          <w:trHeight w:val="563"/>
        </w:trPr>
        <w:tc>
          <w:tcPr>
            <w:tcW w:w="817" w:type="dxa"/>
            <w:vAlign w:val="center"/>
          </w:tcPr>
          <w:p w:rsidR="001C7E02" w:rsidRPr="001C7E02" w:rsidRDefault="001C7E02" w:rsidP="001C7E02">
            <w:pPr>
              <w:jc w:val="center"/>
              <w:rPr>
                <w:b/>
                <w:bCs/>
              </w:rPr>
            </w:pPr>
            <w:r w:rsidRPr="001C7E02">
              <w:rPr>
                <w:b/>
                <w:bCs/>
              </w:rPr>
              <w:t>№</w:t>
            </w:r>
          </w:p>
          <w:p w:rsidR="001C7E02" w:rsidRPr="001C7E02" w:rsidRDefault="001C7E02" w:rsidP="001C7E02">
            <w:pPr>
              <w:jc w:val="center"/>
              <w:rPr>
                <w:b/>
                <w:bCs/>
              </w:rPr>
            </w:pPr>
            <w:proofErr w:type="gramStart"/>
            <w:r w:rsidRPr="001C7E02">
              <w:rPr>
                <w:b/>
                <w:bCs/>
              </w:rPr>
              <w:t>п</w:t>
            </w:r>
            <w:proofErr w:type="gramEnd"/>
            <w:r w:rsidRPr="001C7E02">
              <w:rPr>
                <w:b/>
                <w:bCs/>
              </w:rPr>
              <w:t>/п</w:t>
            </w:r>
          </w:p>
        </w:tc>
        <w:tc>
          <w:tcPr>
            <w:tcW w:w="3969" w:type="dxa"/>
            <w:vAlign w:val="center"/>
          </w:tcPr>
          <w:p w:rsidR="001C7E02" w:rsidRPr="001C7E02" w:rsidRDefault="001C7E02" w:rsidP="001C7E02">
            <w:pPr>
              <w:jc w:val="center"/>
              <w:rPr>
                <w:b/>
                <w:bCs/>
              </w:rPr>
            </w:pPr>
            <w:r w:rsidRPr="001C7E02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C7E02" w:rsidRPr="001C7E02" w:rsidRDefault="001C7E02" w:rsidP="001C7E02">
            <w:pPr>
              <w:jc w:val="center"/>
              <w:rPr>
                <w:b/>
                <w:bCs/>
              </w:rPr>
            </w:pPr>
            <w:r w:rsidRPr="001C7E02">
              <w:rPr>
                <w:b/>
                <w:bCs/>
              </w:rPr>
              <w:t>Региональная часть</w:t>
            </w:r>
          </w:p>
          <w:p w:rsidR="001C7E02" w:rsidRPr="001C7E02" w:rsidRDefault="001C7E02" w:rsidP="001C7E02">
            <w:pPr>
              <w:jc w:val="center"/>
              <w:rPr>
                <w:b/>
                <w:bCs/>
              </w:rPr>
            </w:pPr>
            <w:r w:rsidRPr="001C7E02">
              <w:rPr>
                <w:b/>
                <w:bCs/>
              </w:rPr>
              <w:t xml:space="preserve">Федеральной конкурсной комиссии </w:t>
            </w:r>
            <w:r w:rsidRPr="001C7E02">
              <w:rPr>
                <w:b/>
                <w:bCs/>
              </w:rPr>
              <w:br/>
              <w:t>по телерадиовещанию</w:t>
            </w:r>
          </w:p>
        </w:tc>
      </w:tr>
      <w:tr w:rsidR="001C7E02" w:rsidRPr="001C7E02" w:rsidTr="001C7E02">
        <w:trPr>
          <w:trHeight w:val="563"/>
        </w:trPr>
        <w:tc>
          <w:tcPr>
            <w:tcW w:w="817" w:type="dxa"/>
            <w:vAlign w:val="center"/>
          </w:tcPr>
          <w:p w:rsidR="001C7E02" w:rsidRPr="001C7E02" w:rsidRDefault="001C7E02" w:rsidP="001C7E02">
            <w:pPr>
              <w:numPr>
                <w:ilvl w:val="0"/>
                <w:numId w:val="48"/>
              </w:numPr>
              <w:spacing w:after="200" w:line="276" w:lineRule="auto"/>
              <w:ind w:left="50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1C7E02" w:rsidRPr="00982A29" w:rsidRDefault="001C7E02" w:rsidP="001C7E02">
            <w:pPr>
              <w:jc w:val="center"/>
              <w:rPr>
                <w:rFonts w:eastAsia="Calibri"/>
                <w:lang w:eastAsia="en-US"/>
              </w:rPr>
            </w:pPr>
            <w:r w:rsidRPr="00982A29">
              <w:rPr>
                <w:rFonts w:eastAsia="Calibri"/>
                <w:lang w:eastAsia="en-US"/>
              </w:rPr>
              <w:t xml:space="preserve">Каменск-Уральский </w:t>
            </w:r>
            <w:r w:rsidRPr="00982A29">
              <w:rPr>
                <w:rFonts w:eastAsia="Calibri"/>
                <w:lang w:eastAsia="en-US"/>
              </w:rPr>
              <w:br/>
              <w:t>городской округ Свердловской области</w:t>
            </w:r>
          </w:p>
          <w:p w:rsidR="001C7E02" w:rsidRPr="00982A29" w:rsidRDefault="001C7E02" w:rsidP="001C7E02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982A29">
              <w:rPr>
                <w:rFonts w:eastAsia="Calibri"/>
                <w:lang w:eastAsia="en-US"/>
              </w:rPr>
              <w:t>УФО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C7E02" w:rsidRPr="001C7E02" w:rsidRDefault="001C7E02" w:rsidP="001C7E02">
            <w:pPr>
              <w:jc w:val="both"/>
              <w:rPr>
                <w:bCs/>
              </w:rPr>
            </w:pPr>
            <w:r w:rsidRPr="001C7E02">
              <w:rPr>
                <w:b/>
                <w:bCs/>
              </w:rPr>
              <w:t>ППП: </w:t>
            </w:r>
            <w:proofErr w:type="spellStart"/>
            <w:r w:rsidRPr="001C7E02">
              <w:rPr>
                <w:bCs/>
              </w:rPr>
              <w:t>Гурарий</w:t>
            </w:r>
            <w:proofErr w:type="spellEnd"/>
            <w:r w:rsidRPr="001C7E02">
              <w:rPr>
                <w:bCs/>
              </w:rPr>
              <w:t xml:space="preserve"> Евгений Михайлович – помощник ППП в УФО</w:t>
            </w:r>
          </w:p>
          <w:p w:rsidR="001C7E02" w:rsidRPr="001C7E02" w:rsidRDefault="001C7E02" w:rsidP="001C7E02">
            <w:pPr>
              <w:jc w:val="both"/>
              <w:rPr>
                <w:b/>
                <w:bCs/>
              </w:rPr>
            </w:pPr>
          </w:p>
          <w:p w:rsidR="001C7E02" w:rsidRPr="001C7E02" w:rsidRDefault="001C7E02" w:rsidP="001C7E02">
            <w:pPr>
              <w:jc w:val="both"/>
              <w:rPr>
                <w:b/>
                <w:bCs/>
              </w:rPr>
            </w:pPr>
            <w:proofErr w:type="gramStart"/>
            <w:r w:rsidRPr="001C7E02">
              <w:rPr>
                <w:b/>
                <w:bCs/>
              </w:rPr>
              <w:t>ПИВ</w:t>
            </w:r>
            <w:proofErr w:type="gramEnd"/>
            <w:r w:rsidRPr="001C7E02">
              <w:rPr>
                <w:b/>
                <w:bCs/>
              </w:rPr>
              <w:t>: </w:t>
            </w:r>
            <w:r w:rsidRPr="001C7E02">
              <w:rPr>
                <w:bCs/>
              </w:rPr>
              <w:t xml:space="preserve">Хусаинова Юлия </w:t>
            </w:r>
            <w:proofErr w:type="spellStart"/>
            <w:r w:rsidRPr="001C7E02">
              <w:rPr>
                <w:bCs/>
              </w:rPr>
              <w:t>Фидарисовна</w:t>
            </w:r>
            <w:proofErr w:type="spellEnd"/>
            <w:r w:rsidRPr="001C7E02">
              <w:rPr>
                <w:bCs/>
              </w:rPr>
              <w:t xml:space="preserve"> – директор департамента информационной политики Свердловской области</w:t>
            </w:r>
          </w:p>
          <w:p w:rsidR="001C7E02" w:rsidRPr="001C7E02" w:rsidRDefault="001C7E02" w:rsidP="001C7E02">
            <w:pPr>
              <w:jc w:val="both"/>
              <w:rPr>
                <w:b/>
                <w:bCs/>
              </w:rPr>
            </w:pPr>
            <w:bookmarkStart w:id="0" w:name="_GoBack"/>
            <w:bookmarkEnd w:id="0"/>
          </w:p>
          <w:p w:rsidR="001C7E02" w:rsidRPr="001C7E02" w:rsidRDefault="001C7E02" w:rsidP="001C7E02">
            <w:pPr>
              <w:jc w:val="both"/>
              <w:rPr>
                <w:b/>
                <w:bCs/>
              </w:rPr>
            </w:pPr>
            <w:r w:rsidRPr="001C7E02">
              <w:rPr>
                <w:b/>
                <w:bCs/>
              </w:rPr>
              <w:t>ПЗВ: </w:t>
            </w:r>
            <w:r>
              <w:rPr>
                <w:bCs/>
              </w:rPr>
              <w:t>Не присутствовал</w:t>
            </w:r>
          </w:p>
        </w:tc>
      </w:tr>
      <w:tr w:rsidR="001C7E02" w:rsidRPr="001C7E02" w:rsidTr="001C7E02">
        <w:trPr>
          <w:trHeight w:val="563"/>
        </w:trPr>
        <w:tc>
          <w:tcPr>
            <w:tcW w:w="817" w:type="dxa"/>
            <w:vAlign w:val="center"/>
          </w:tcPr>
          <w:p w:rsidR="001C7E02" w:rsidRPr="001C7E02" w:rsidRDefault="001C7E02" w:rsidP="001C7E02">
            <w:pPr>
              <w:numPr>
                <w:ilvl w:val="0"/>
                <w:numId w:val="48"/>
              </w:numPr>
              <w:spacing w:after="200" w:line="276" w:lineRule="auto"/>
              <w:ind w:left="50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1C7E02" w:rsidRPr="00982A29" w:rsidRDefault="001C7E02" w:rsidP="001C7E02">
            <w:pPr>
              <w:jc w:val="center"/>
              <w:rPr>
                <w:rFonts w:eastAsia="Calibri"/>
                <w:lang w:eastAsia="en-US"/>
              </w:rPr>
            </w:pPr>
            <w:r w:rsidRPr="00982A29">
              <w:rPr>
                <w:rFonts w:eastAsia="Calibri"/>
                <w:lang w:eastAsia="en-US"/>
              </w:rPr>
              <w:t xml:space="preserve">Городской округ </w:t>
            </w:r>
            <w:r w:rsidRPr="00982A29">
              <w:rPr>
                <w:rFonts w:eastAsia="Calibri"/>
                <w:lang w:eastAsia="en-US"/>
              </w:rPr>
              <w:br/>
              <w:t>Первоуральск</w:t>
            </w:r>
          </w:p>
          <w:p w:rsidR="001C7E02" w:rsidRPr="00982A29" w:rsidRDefault="001C7E02" w:rsidP="001C7E02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982A29">
              <w:rPr>
                <w:rFonts w:eastAsia="Calibri"/>
                <w:lang w:eastAsia="en-US"/>
              </w:rPr>
              <w:t>УФО</w:t>
            </w:r>
          </w:p>
        </w:tc>
        <w:tc>
          <w:tcPr>
            <w:tcW w:w="5103" w:type="dxa"/>
            <w:vMerge/>
            <w:shd w:val="clear" w:color="auto" w:fill="auto"/>
          </w:tcPr>
          <w:p w:rsidR="001C7E02" w:rsidRPr="001C7E02" w:rsidRDefault="001C7E02" w:rsidP="001C7E02">
            <w:pPr>
              <w:jc w:val="both"/>
              <w:rPr>
                <w:b/>
                <w:bCs/>
              </w:rPr>
            </w:pPr>
          </w:p>
        </w:tc>
      </w:tr>
      <w:tr w:rsidR="001C7E02" w:rsidRPr="001C7E02" w:rsidTr="001C7E02">
        <w:trPr>
          <w:trHeight w:val="563"/>
        </w:trPr>
        <w:tc>
          <w:tcPr>
            <w:tcW w:w="817" w:type="dxa"/>
            <w:vAlign w:val="center"/>
          </w:tcPr>
          <w:p w:rsidR="001C7E02" w:rsidRPr="001C7E02" w:rsidRDefault="001C7E02" w:rsidP="001C7E02">
            <w:pPr>
              <w:numPr>
                <w:ilvl w:val="0"/>
                <w:numId w:val="48"/>
              </w:numPr>
              <w:spacing w:after="200" w:line="276" w:lineRule="auto"/>
              <w:ind w:left="502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1C7E02" w:rsidRPr="00982A29" w:rsidRDefault="001C7E02" w:rsidP="001C7E02">
            <w:pPr>
              <w:jc w:val="center"/>
              <w:rPr>
                <w:rFonts w:eastAsia="Calibri"/>
                <w:lang w:eastAsia="en-US"/>
              </w:rPr>
            </w:pPr>
            <w:r w:rsidRPr="00982A29">
              <w:rPr>
                <w:rFonts w:eastAsia="Calibri"/>
                <w:lang w:eastAsia="en-US"/>
              </w:rPr>
              <w:t xml:space="preserve">Городской округ </w:t>
            </w:r>
            <w:r w:rsidRPr="00982A29">
              <w:rPr>
                <w:rFonts w:eastAsia="Calibri"/>
                <w:lang w:eastAsia="en-US"/>
              </w:rPr>
              <w:br/>
              <w:t>Богданович</w:t>
            </w:r>
          </w:p>
          <w:p w:rsidR="001C7E02" w:rsidRPr="00982A29" w:rsidRDefault="001C7E02" w:rsidP="001C7E02">
            <w:pPr>
              <w:spacing w:after="120"/>
              <w:jc w:val="center"/>
              <w:rPr>
                <w:rFonts w:eastAsia="Calibri"/>
                <w:lang w:eastAsia="en-US"/>
              </w:rPr>
            </w:pPr>
            <w:r w:rsidRPr="00982A29">
              <w:rPr>
                <w:rFonts w:eastAsia="Calibri"/>
                <w:lang w:eastAsia="en-US"/>
              </w:rPr>
              <w:t>УФО</w:t>
            </w:r>
          </w:p>
        </w:tc>
        <w:tc>
          <w:tcPr>
            <w:tcW w:w="5103" w:type="dxa"/>
            <w:vMerge/>
            <w:shd w:val="clear" w:color="auto" w:fill="auto"/>
          </w:tcPr>
          <w:p w:rsidR="001C7E02" w:rsidRPr="001C7E02" w:rsidRDefault="001C7E02" w:rsidP="001C7E02">
            <w:pPr>
              <w:jc w:val="both"/>
              <w:rPr>
                <w:b/>
                <w:bCs/>
              </w:rPr>
            </w:pPr>
          </w:p>
        </w:tc>
      </w:tr>
    </w:tbl>
    <w:tbl>
      <w:tblPr>
        <w:tblStyle w:val="10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104"/>
      </w:tblGrid>
      <w:tr w:rsidR="00910E8D" w:rsidRPr="007779DD" w:rsidTr="00A6667F">
        <w:tc>
          <w:tcPr>
            <w:tcW w:w="4819" w:type="dxa"/>
          </w:tcPr>
          <w:p w:rsidR="00910E8D" w:rsidRDefault="00910E8D" w:rsidP="00A6667F">
            <w:pPr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5104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910E8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p w:rsidR="0009684F" w:rsidRPr="00910E8D" w:rsidRDefault="0009684F" w:rsidP="00910E8D"/>
    <w:sectPr w:rsidR="0009684F" w:rsidRPr="00910E8D" w:rsidSect="001C7E02">
      <w:headerReference w:type="even" r:id="rId10"/>
      <w:headerReference w:type="default" r:id="rId11"/>
      <w:pgSz w:w="11907" w:h="16840"/>
      <w:pgMar w:top="538" w:right="708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46" w:rsidRDefault="00807746">
      <w:r>
        <w:separator/>
      </w:r>
    </w:p>
  </w:endnote>
  <w:endnote w:type="continuationSeparator" w:id="0">
    <w:p w:rsidR="00807746" w:rsidRDefault="0080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46" w:rsidRDefault="00807746">
      <w:r>
        <w:separator/>
      </w:r>
    </w:p>
  </w:footnote>
  <w:footnote w:type="continuationSeparator" w:id="0">
    <w:p w:rsidR="00807746" w:rsidRDefault="00807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70108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A07C0A"/>
    <w:multiLevelType w:val="hybridMultilevel"/>
    <w:tmpl w:val="51B614A6"/>
    <w:lvl w:ilvl="0" w:tplc="981860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8"/>
  </w:num>
  <w:num w:numId="4">
    <w:abstractNumId w:val="19"/>
  </w:num>
  <w:num w:numId="5">
    <w:abstractNumId w:val="40"/>
  </w:num>
  <w:num w:numId="6">
    <w:abstractNumId w:val="31"/>
  </w:num>
  <w:num w:numId="7">
    <w:abstractNumId w:val="49"/>
  </w:num>
  <w:num w:numId="8">
    <w:abstractNumId w:val="8"/>
  </w:num>
  <w:num w:numId="9">
    <w:abstractNumId w:val="6"/>
  </w:num>
  <w:num w:numId="10">
    <w:abstractNumId w:val="26"/>
  </w:num>
  <w:num w:numId="11">
    <w:abstractNumId w:val="0"/>
  </w:num>
  <w:num w:numId="12">
    <w:abstractNumId w:val="14"/>
  </w:num>
  <w:num w:numId="13">
    <w:abstractNumId w:val="37"/>
  </w:num>
  <w:num w:numId="14">
    <w:abstractNumId w:val="25"/>
  </w:num>
  <w:num w:numId="15">
    <w:abstractNumId w:val="44"/>
  </w:num>
  <w:num w:numId="16">
    <w:abstractNumId w:val="4"/>
  </w:num>
  <w:num w:numId="17">
    <w:abstractNumId w:val="5"/>
  </w:num>
  <w:num w:numId="18">
    <w:abstractNumId w:val="39"/>
  </w:num>
  <w:num w:numId="19">
    <w:abstractNumId w:val="22"/>
  </w:num>
  <w:num w:numId="20">
    <w:abstractNumId w:val="38"/>
  </w:num>
  <w:num w:numId="21">
    <w:abstractNumId w:val="21"/>
  </w:num>
  <w:num w:numId="22">
    <w:abstractNumId w:val="18"/>
  </w:num>
  <w:num w:numId="23">
    <w:abstractNumId w:val="41"/>
  </w:num>
  <w:num w:numId="24">
    <w:abstractNumId w:val="29"/>
  </w:num>
  <w:num w:numId="25">
    <w:abstractNumId w:val="30"/>
  </w:num>
  <w:num w:numId="26">
    <w:abstractNumId w:val="28"/>
  </w:num>
  <w:num w:numId="27">
    <w:abstractNumId w:val="42"/>
  </w:num>
  <w:num w:numId="28">
    <w:abstractNumId w:val="46"/>
  </w:num>
  <w:num w:numId="29">
    <w:abstractNumId w:val="17"/>
  </w:num>
  <w:num w:numId="30">
    <w:abstractNumId w:val="13"/>
  </w:num>
  <w:num w:numId="31">
    <w:abstractNumId w:val="9"/>
  </w:num>
  <w:num w:numId="32">
    <w:abstractNumId w:val="36"/>
  </w:num>
  <w:num w:numId="33">
    <w:abstractNumId w:val="16"/>
  </w:num>
  <w:num w:numId="34">
    <w:abstractNumId w:val="3"/>
  </w:num>
  <w:num w:numId="35">
    <w:abstractNumId w:val="10"/>
  </w:num>
  <w:num w:numId="36">
    <w:abstractNumId w:val="47"/>
  </w:num>
  <w:num w:numId="37">
    <w:abstractNumId w:val="24"/>
  </w:num>
  <w:num w:numId="38">
    <w:abstractNumId w:val="12"/>
  </w:num>
  <w:num w:numId="39">
    <w:abstractNumId w:val="20"/>
  </w:num>
  <w:num w:numId="40">
    <w:abstractNumId w:val="34"/>
  </w:num>
  <w:num w:numId="41">
    <w:abstractNumId w:val="32"/>
  </w:num>
  <w:num w:numId="42">
    <w:abstractNumId w:val="43"/>
  </w:num>
  <w:num w:numId="43">
    <w:abstractNumId w:val="7"/>
  </w:num>
  <w:num w:numId="44">
    <w:abstractNumId w:val="23"/>
  </w:num>
  <w:num w:numId="45">
    <w:abstractNumId w:val="27"/>
  </w:num>
  <w:num w:numId="46">
    <w:abstractNumId w:val="1"/>
  </w:num>
  <w:num w:numId="47">
    <w:abstractNumId w:val="35"/>
  </w:num>
  <w:num w:numId="48">
    <w:abstractNumId w:val="45"/>
  </w:num>
  <w:num w:numId="49">
    <w:abstractNumId w:val="1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9684F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735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3428F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AF6A34"/>
    <w:rsid w:val="00B03B5D"/>
    <w:rsid w:val="00B054D8"/>
    <w:rsid w:val="00B07D84"/>
    <w:rsid w:val="00B116D1"/>
    <w:rsid w:val="00B13EFA"/>
    <w:rsid w:val="00B17AA8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e"/>
    <w:rsid w:val="009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910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e"/>
    <w:rsid w:val="009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910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3C16E606-FDEC-4EAD-B702-B2EFA35B2AB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29</cp:revision>
  <cp:lastPrinted>2022-04-27T13:18:00Z</cp:lastPrinted>
  <dcterms:created xsi:type="dcterms:W3CDTF">2020-07-31T07:22:00Z</dcterms:created>
  <dcterms:modified xsi:type="dcterms:W3CDTF">2022-10-26T14:26:00Z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