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Роскомнадзора от 24.12.2021 N 253</w:t>
              <w:br/>
              <w:t xml:space="preserve">(ред. от 10.01.2023)</w:t>
              <w:br/>
              <w:t xml:space="preserve">"Об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обработкой персональных данных Федеральной службой по надзору в сфере связи, информационных технологий и массовых коммуникаций и ее территориальными органами"</w:t>
              <w:br/>
              <w:t xml:space="preserve">(Зарегистрировано в Минюсте России 25.02.2022 N 67486)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февраля 2022 г. N 67486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ЦИФРОВОГО РАЗВИТИЯ, СВЯЗИ</w:t>
      </w:r>
    </w:p>
    <w:p>
      <w:pPr>
        <w:pStyle w:val="2"/>
        <w:jc w:val="center"/>
      </w:pPr>
      <w:r>
        <w:rPr>
          <w:sz w:val="20"/>
        </w:rPr>
        <w:t xml:space="preserve">И МАССОВЫХ КОММУНИКАЦИЙ РОССИЙСКОЙ ФЕДЕРАЦИИ</w:t>
      </w:r>
    </w:p>
    <w:p>
      <w:pPr>
        <w:pStyle w:val="2"/>
        <w:jc w:val="center"/>
      </w:pPr>
      <w:r>
        <w:rPr>
          <w:sz w:val="20"/>
        </w:rPr>
      </w:r>
    </w:p>
    <w:p>
      <w:pPr>
        <w:pStyle w:val="2"/>
        <w:jc w:val="center"/>
      </w:pPr>
      <w:r>
        <w:rPr>
          <w:sz w:val="20"/>
        </w:rPr>
        <w:t xml:space="preserve">ФЕДЕРАЛЬНАЯ СЛУЖБА ПО НАДЗОРУ В СФЕРЕ СВЯЗИ,</w:t>
      </w:r>
    </w:p>
    <w:p>
      <w:pPr>
        <w:pStyle w:val="2"/>
        <w:jc w:val="center"/>
      </w:pPr>
      <w:r>
        <w:rPr>
          <w:sz w:val="20"/>
        </w:rPr>
        <w:t xml:space="preserve">ИНФОРМАЦИОННЫХ ТЕХНОЛОГИЙ И МАССОВЫХ КОММУНИКАЦИЙ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декабря 2021 г. N 253</w:t>
      </w:r>
    </w:p>
    <w:p>
      <w:pPr>
        <w:pStyle w:val="2"/>
        <w:jc w:val="center"/>
      </w:pPr>
      <w:r>
        <w:rPr>
          <w:sz w:val="20"/>
        </w:rPr>
      </w:r>
    </w:p>
    <w:p>
      <w:pPr>
        <w:pStyle w:val="2"/>
        <w:jc w:val="center"/>
      </w:pPr>
      <w:r>
        <w:rPr>
          <w:sz w:val="20"/>
        </w:rPr>
        <w:t xml:space="preserve">ОБ УТВЕРЖДЕНИИ ФОРМЫ ПРОВЕРОЧНОГО ЛИСТА</w:t>
      </w:r>
    </w:p>
    <w:p>
      <w:pPr>
        <w:pStyle w:val="2"/>
        <w:jc w:val="center"/>
      </w:pPr>
      <w:r>
        <w:rPr>
          <w:sz w:val="20"/>
        </w:rPr>
        <w:t xml:space="preserve">(СПИСКА КОНТРОЛЬНЫХ ВОПРОСОВ, ОТВЕТЫ НА КОТОРЫЕ</w:t>
      </w:r>
    </w:p>
    <w:p>
      <w:pPr>
        <w:pStyle w:val="2"/>
        <w:jc w:val="center"/>
      </w:pPr>
      <w:r>
        <w:rPr>
          <w:sz w:val="20"/>
        </w:rPr>
        <w:t xml:space="preserve">СВИДЕТЕЛЬСТВУЮТ О СОБЛЮДЕНИИ ИЛИ НЕСОБЛЮДЕНИИ</w:t>
      </w:r>
    </w:p>
    <w:p>
      <w:pPr>
        <w:pStyle w:val="2"/>
        <w:jc w:val="center"/>
      </w:pPr>
      <w:r>
        <w:rPr>
          <w:sz w:val="20"/>
        </w:rPr>
        <w:t xml:space="preserve">КОНТРОЛИРУЕМЫМ ЛИЦОМ ОБЯЗАТЕЛЬНЫХ ТРЕБОВАНИЙ), ПРИМЕНЯЕМОГО</w:t>
      </w:r>
    </w:p>
    <w:p>
      <w:pPr>
        <w:pStyle w:val="2"/>
        <w:jc w:val="center"/>
      </w:pPr>
      <w:r>
        <w:rPr>
          <w:sz w:val="20"/>
        </w:rPr>
        <w:t xml:space="preserve">ПРИ ОСУЩЕСТВЛЕНИИ ФЕДЕРАЛЬНОГО ГОСУДАРСТВЕННОГО</w:t>
      </w:r>
    </w:p>
    <w:p>
      <w:pPr>
        <w:pStyle w:val="2"/>
        <w:jc w:val="center"/>
      </w:pPr>
      <w:r>
        <w:rPr>
          <w:sz w:val="20"/>
        </w:rPr>
        <w:t xml:space="preserve">КОНТРОЛЯ (НАДЗОРА) ЗА ОБРАБОТКОЙ ПЕРСОНАЛЬНЫХ ДАННЫХ</w:t>
      </w:r>
    </w:p>
    <w:p>
      <w:pPr>
        <w:pStyle w:val="2"/>
        <w:jc w:val="center"/>
      </w:pPr>
      <w:r>
        <w:rPr>
          <w:sz w:val="20"/>
        </w:rPr>
        <w:t xml:space="preserve">ФЕДЕРАЛЬНОЙ СЛУЖБОЙ ПО НАДЗОРУ В СФЕРЕ СВЯЗИ,</w:t>
      </w:r>
    </w:p>
    <w:p>
      <w:pPr>
        <w:pStyle w:val="2"/>
        <w:jc w:val="center"/>
      </w:pPr>
      <w:r>
        <w:rPr>
          <w:sz w:val="20"/>
        </w:rPr>
        <w:t xml:space="preserve">ИНФОРМАЦИОННЫХ ТЕХНОЛОГИЙ И МАССОВЫХ КОММУНИКАЦИЙ</w:t>
      </w:r>
    </w:p>
    <w:p>
      <w:pPr>
        <w:pStyle w:val="2"/>
        <w:jc w:val="center"/>
      </w:pPr>
      <w:r>
        <w:rPr>
          <w:sz w:val="20"/>
        </w:rPr>
        <w:t xml:space="preserve">И ЕЕ ТЕРРИТОРИАЛЬНЫМИ ОРГАНАМИ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Роскомнадзора от 10.01.2023 N 1 &quot;О внесении изменений в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обработкой персональных данных Федеральной службой по надзору в сфере связи, информационных технологий и массовых коммуникаций и ее территориальными органами, утвержденную приказом Федеральной службы  {КонсультантПлюс}">
              <w:r>
                <w:rPr>
                  <w:sz w:val="20"/>
                  <w:color w:val="0000ff"/>
                </w:rPr>
                <w:t xml:space="preserve">Приказа</w:t>
              </w:r>
            </w:hyperlink>
            <w:r>
              <w:rPr>
                <w:sz w:val="20"/>
                <w:color w:val="392c69"/>
              </w:rPr>
              <w:t xml:space="preserve"> Роскомнадзора от 10.01.2023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53</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w:history="0" r:id="rId9"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пунктом 3</w:t>
        </w:r>
      </w:hyperlink>
      <w:r>
        <w:rPr>
          <w:sz w:val="20"/>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w:t>
      </w:r>
      <w:hyperlink w:history="0" r:id="rId10"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пунктом 1</w:t>
        </w:r>
      </w:hyperlink>
      <w:r>
        <w:rPr>
          <w:sz w:val="20"/>
        </w:rP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w:t>
      </w:r>
      <w:hyperlink w:history="0" r:id="rId11"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пунктом 2</w:t>
        </w:r>
      </w:hyperlink>
      <w:r>
        <w:rPr>
          <w:sz w:val="20"/>
        </w:rPr>
        <w:t xml:space="preserve"> Положения о федеральном государственном контроле (надзоре) за обработкой персональных данных, утвержденного постановлением Правительства Российской Федерации от 29 июня 2021 г. N 1046 (Собрание законодательства Российской Федерации, 2021, N 27, ст. 5424), приказываю:</w:t>
      </w:r>
    </w:p>
    <w:p>
      <w:pPr>
        <w:pStyle w:val="0"/>
        <w:spacing w:before="200" w:line-rule="auto"/>
        <w:ind w:firstLine="540"/>
        <w:jc w:val="both"/>
      </w:pPr>
      <w:r>
        <w:rPr>
          <w:sz w:val="20"/>
        </w:rPr>
        <w:t xml:space="preserve">Утвердить </w:t>
      </w:r>
      <w:hyperlink w:history="0" w:anchor="P51" w:tooltip="                             Проверочный лист">
        <w:r>
          <w:rPr>
            <w:sz w:val="20"/>
            <w:color w:val="0000ff"/>
          </w:rPr>
          <w:t xml:space="preserve">форму</w:t>
        </w:r>
      </w:hyperlink>
      <w:r>
        <w:rPr>
          <w:sz w:val="20"/>
        </w:rP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обработкой персональных данных Федеральной службой по надзору в сфере связи, информационных технологий и массовых коммуникаций и ее территориальными органами.</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А.Ю.ЛИПОВ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Федеральной службы по</w:t>
      </w:r>
    </w:p>
    <w:p>
      <w:pPr>
        <w:pStyle w:val="0"/>
        <w:jc w:val="right"/>
      </w:pPr>
      <w:r>
        <w:rPr>
          <w:sz w:val="20"/>
        </w:rPr>
        <w:t xml:space="preserve">надзору в сфере связи,</w:t>
      </w:r>
    </w:p>
    <w:p>
      <w:pPr>
        <w:pStyle w:val="0"/>
        <w:jc w:val="right"/>
      </w:pPr>
      <w:r>
        <w:rPr>
          <w:sz w:val="20"/>
        </w:rPr>
        <w:t xml:space="preserve">информационных технологий и</w:t>
      </w:r>
    </w:p>
    <w:p>
      <w:pPr>
        <w:pStyle w:val="0"/>
        <w:jc w:val="right"/>
      </w:pPr>
      <w:r>
        <w:rPr>
          <w:sz w:val="20"/>
        </w:rPr>
        <w:t xml:space="preserve">массовых коммуникаций</w:t>
      </w:r>
    </w:p>
    <w:p>
      <w:pPr>
        <w:pStyle w:val="0"/>
        <w:jc w:val="right"/>
      </w:pPr>
      <w:r>
        <w:rPr>
          <w:sz w:val="20"/>
        </w:rPr>
        <w:t xml:space="preserve">от 24.12.2021 N 253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Роскомнадзора от 10.01.2023 N 1 &quot;О внесении изменений в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обработкой персональных данных Федеральной службой по надзору в сфере связи, информационных технологий и массовых коммуникаций и ее территориальными органами, утвержденную приказом Федеральной службы  {КонсультантПлюс}">
              <w:r>
                <w:rPr>
                  <w:sz w:val="20"/>
                  <w:color w:val="0000ff"/>
                </w:rPr>
                <w:t xml:space="preserve">Приказа</w:t>
              </w:r>
            </w:hyperlink>
            <w:r>
              <w:rPr>
                <w:sz w:val="20"/>
                <w:color w:val="392c69"/>
              </w:rPr>
              <w:t xml:space="preserve"> Роскомнадзора от 10.01.2023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236"/>
        <w:gridCol w:w="2835"/>
      </w:tblGrid>
      <w:tr>
        <w:tc>
          <w:tcPr>
            <w:tcW w:w="6236" w:type="dxa"/>
            <w:tcBorders>
              <w:top w:val="nil"/>
              <w:left w:val="nil"/>
              <w:bottom w:val="nil"/>
            </w:tcBorders>
            <w:vMerge w:val="restart"/>
          </w:tcPr>
          <w:p>
            <w:pPr>
              <w:pStyle w:val="0"/>
            </w:pPr>
            <w:r>
              <w:rPr>
                <w:sz w:val="20"/>
              </w:rPr>
            </w:r>
          </w:p>
        </w:tc>
        <w:tc>
          <w:tcPr>
            <w:tcW w:w="2835" w:type="dxa"/>
            <w:tcBorders>
              <w:top w:val="single" w:sz="4"/>
              <w:bottom w:val="nil"/>
            </w:tcBorders>
          </w:tcPr>
          <w:p>
            <w:pPr>
              <w:pStyle w:val="0"/>
            </w:pPr>
            <w:r>
              <w:rPr>
                <w:sz w:val="20"/>
              </w:rPr>
            </w:r>
          </w:p>
        </w:tc>
      </w:tr>
      <w:tr>
        <w:tc>
          <w:tcPr>
            <w:tcBorders>
              <w:top w:val="nil"/>
              <w:left w:val="nil"/>
              <w:bottom w:val="nil"/>
            </w:tcBorders>
            <w:vMerge w:val="continue"/>
          </w:tcPr>
          <w:p/>
        </w:tc>
        <w:tc>
          <w:tcPr>
            <w:tcW w:w="2835" w:type="dxa"/>
            <w:tcBorders>
              <w:top w:val="nil"/>
              <w:bottom w:val="nil"/>
            </w:tcBorders>
          </w:tcPr>
          <w:p>
            <w:pPr>
              <w:pStyle w:val="0"/>
              <w:jc w:val="center"/>
            </w:pPr>
            <w:r>
              <w:rPr>
                <w:sz w:val="20"/>
              </w:rPr>
              <w:t xml:space="preserve">QR-код</w:t>
            </w:r>
          </w:p>
        </w:tc>
      </w:tr>
      <w:tr>
        <w:tc>
          <w:tcPr>
            <w:tcBorders>
              <w:top w:val="nil"/>
              <w:left w:val="nil"/>
              <w:bottom w:val="nil"/>
            </w:tcBorders>
            <w:vMerge w:val="continue"/>
          </w:tcPr>
          <w:p/>
        </w:tc>
        <w:tc>
          <w:tcPr>
            <w:tcW w:w="2835" w:type="dxa"/>
            <w:tcBorders>
              <w:top w:val="nil"/>
              <w:bottom w:val="single" w:sz="4"/>
            </w:tcBorders>
          </w:tcPr>
          <w:p>
            <w:pPr>
              <w:pStyle w:val="0"/>
            </w:pPr>
            <w:r>
              <w:rPr>
                <w:sz w:val="20"/>
              </w:rPr>
            </w:r>
          </w:p>
        </w:tc>
      </w:tr>
    </w:tbl>
    <w:p>
      <w:pPr>
        <w:pStyle w:val="0"/>
        <w:jc w:val="both"/>
      </w:pPr>
      <w:r>
        <w:rPr>
          <w:sz w:val="20"/>
        </w:rPr>
      </w:r>
    </w:p>
    <w:bookmarkStart w:id="51" w:name="P51"/>
    <w:bookmarkEnd w:id="51"/>
    <w:p>
      <w:pPr>
        <w:pStyle w:val="1"/>
        <w:jc w:val="both"/>
      </w:pPr>
      <w:r>
        <w:rPr>
          <w:sz w:val="20"/>
        </w:rPr>
        <w:t xml:space="preserve">                             Проверочный лист</w:t>
      </w:r>
    </w:p>
    <w:p>
      <w:pPr>
        <w:pStyle w:val="1"/>
        <w:jc w:val="both"/>
      </w:pPr>
      <w:r>
        <w:rPr>
          <w:sz w:val="20"/>
        </w:rPr>
        <w:t xml:space="preserve">                   (список контрольных вопросов, ответы</w:t>
      </w:r>
    </w:p>
    <w:p>
      <w:pPr>
        <w:pStyle w:val="1"/>
        <w:jc w:val="both"/>
      </w:pPr>
      <w:r>
        <w:rPr>
          <w:sz w:val="20"/>
        </w:rPr>
        <w:t xml:space="preserve">         на которые свидетельствуют о соблюдении или несоблюдении</w:t>
      </w:r>
    </w:p>
    <w:p>
      <w:pPr>
        <w:pStyle w:val="1"/>
        <w:jc w:val="both"/>
      </w:pPr>
      <w:r>
        <w:rPr>
          <w:sz w:val="20"/>
        </w:rPr>
        <w:t xml:space="preserve">        контролируемым лицом обязательных требований), применяемый</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за обработкой персональных данных Федеральной</w:t>
      </w:r>
    </w:p>
    <w:p>
      <w:pPr>
        <w:pStyle w:val="1"/>
        <w:jc w:val="both"/>
      </w:pPr>
      <w:r>
        <w:rPr>
          <w:sz w:val="20"/>
        </w:rPr>
        <w:t xml:space="preserve">        службой по надзору в сфере связи, информационных технологий</w:t>
      </w:r>
    </w:p>
    <w:p>
      <w:pPr>
        <w:pStyle w:val="1"/>
        <w:jc w:val="both"/>
      </w:pPr>
      <w:r>
        <w:rPr>
          <w:sz w:val="20"/>
        </w:rPr>
        <w:t xml:space="preserve">          и массовых коммуникаций и ее территориальными органами</w:t>
      </w:r>
    </w:p>
    <w:p>
      <w:pPr>
        <w:pStyle w:val="1"/>
        <w:jc w:val="both"/>
      </w:pPr>
      <w:r>
        <w:rPr>
          <w:sz w:val="20"/>
        </w:rPr>
      </w:r>
    </w:p>
    <w:p>
      <w:pPr>
        <w:pStyle w:val="1"/>
        <w:jc w:val="both"/>
      </w:pPr>
      <w:r>
        <w:rPr>
          <w:sz w:val="20"/>
        </w:rPr>
        <w:t xml:space="preserve">    1.  Наименование  вида  контроля,  включенного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____________.</w:t>
      </w:r>
    </w:p>
    <w:p>
      <w:pPr>
        <w:pStyle w:val="1"/>
        <w:jc w:val="both"/>
      </w:pPr>
      <w:r>
        <w:rPr>
          <w:sz w:val="20"/>
        </w:rPr>
        <w:t xml:space="preserve">    2. Наименование контрольного (надзорного) органа: ____________________.</w:t>
      </w:r>
    </w:p>
    <w:p>
      <w:pPr>
        <w:pStyle w:val="1"/>
        <w:jc w:val="both"/>
      </w:pPr>
      <w:r>
        <w:rPr>
          <w:sz w:val="20"/>
        </w:rPr>
        <w:t xml:space="preserve">    3.   Реквизиты   нормативного   правового  акта  об  утверждении  формы</w:t>
      </w:r>
    </w:p>
    <w:p>
      <w:pPr>
        <w:pStyle w:val="1"/>
        <w:jc w:val="both"/>
      </w:pPr>
      <w:r>
        <w:rPr>
          <w:sz w:val="20"/>
        </w:rPr>
        <w:t xml:space="preserve">проверочного  листа:  приказ  Федеральной  службы по надзору в сфере связи,</w:t>
      </w:r>
    </w:p>
    <w:p>
      <w:pPr>
        <w:pStyle w:val="1"/>
        <w:jc w:val="both"/>
      </w:pPr>
      <w:r>
        <w:rPr>
          <w:sz w:val="20"/>
        </w:rPr>
        <w:t xml:space="preserve">информационных  технологий  и  массовых коммуникаций от ____________ N ____</w:t>
      </w:r>
    </w:p>
    <w:p>
      <w:pPr>
        <w:pStyle w:val="1"/>
        <w:jc w:val="both"/>
      </w:pPr>
      <w:r>
        <w:rPr>
          <w:sz w:val="20"/>
        </w:rPr>
        <w:t xml:space="preserve">"Об  утверждении  формы  проверочного  листа  (списка контрольных вопросов,</w:t>
      </w:r>
    </w:p>
    <w:p>
      <w:pPr>
        <w:pStyle w:val="1"/>
        <w:jc w:val="both"/>
      </w:pPr>
      <w:r>
        <w:rPr>
          <w:sz w:val="20"/>
        </w:rPr>
        <w:t xml:space="preserve">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   применяемого   при</w:t>
      </w:r>
    </w:p>
    <w:p>
      <w:pPr>
        <w:pStyle w:val="1"/>
        <w:jc w:val="both"/>
      </w:pPr>
      <w:r>
        <w:rPr>
          <w:sz w:val="20"/>
        </w:rPr>
        <w:t xml:space="preserve">осуществлении   федерального   государственного   контроля   (надзора)   за</w:t>
      </w:r>
    </w:p>
    <w:p>
      <w:pPr>
        <w:pStyle w:val="1"/>
        <w:jc w:val="both"/>
      </w:pPr>
      <w:r>
        <w:rPr>
          <w:sz w:val="20"/>
        </w:rPr>
        <w:t xml:space="preserve">обработкой  персональных  данных  Федеральной  службой  по  надзору в сфере</w:t>
      </w:r>
    </w:p>
    <w:p>
      <w:pPr>
        <w:pStyle w:val="1"/>
        <w:jc w:val="both"/>
      </w:pPr>
      <w:r>
        <w:rPr>
          <w:sz w:val="20"/>
        </w:rPr>
        <w:t xml:space="preserve">связи,   информационных   технологий   и   массовых   коммуникаций   и   ее</w:t>
      </w:r>
    </w:p>
    <w:p>
      <w:pPr>
        <w:pStyle w:val="1"/>
        <w:jc w:val="both"/>
      </w:pPr>
      <w:r>
        <w:rPr>
          <w:sz w:val="20"/>
        </w:rPr>
        <w:t xml:space="preserve">территориальными органами".</w:t>
      </w:r>
    </w:p>
    <w:p>
      <w:pPr>
        <w:pStyle w:val="1"/>
        <w:jc w:val="both"/>
      </w:pPr>
      <w:r>
        <w:rPr>
          <w:sz w:val="20"/>
        </w:rPr>
        <w:t xml:space="preserve">    4. Вид контрольного (надзорного) мероприятия: ________________________.</w:t>
      </w:r>
    </w:p>
    <w:p>
      <w:pPr>
        <w:pStyle w:val="1"/>
        <w:jc w:val="both"/>
      </w:pPr>
      <w:r>
        <w:rPr>
          <w:sz w:val="20"/>
        </w:rPr>
        <w:t xml:space="preserve">    5. Объект государственного контроля (надзора), муниципального контроля,</w:t>
      </w:r>
    </w:p>
    <w:p>
      <w:pPr>
        <w:pStyle w:val="1"/>
        <w:jc w:val="both"/>
      </w:pPr>
      <w:r>
        <w:rPr>
          <w:sz w:val="20"/>
        </w:rPr>
        <w:t xml:space="preserve">в отношении которого проводится контрольное (надзорное) мероприятие: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6. Фамилия, имя и отчество (при наличии) гражданина или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наименование  юридического  лица,  его  идентификационный</w:t>
      </w:r>
    </w:p>
    <w:p>
      <w:pPr>
        <w:pStyle w:val="1"/>
        <w:jc w:val="both"/>
      </w:pPr>
      <w:r>
        <w:rPr>
          <w:sz w:val="20"/>
        </w:rPr>
        <w:t xml:space="preserve">номер  налогоплательщика  и  (или) основной государственный регистрационный</w:t>
      </w:r>
    </w:p>
    <w:p>
      <w:pPr>
        <w:pStyle w:val="1"/>
        <w:jc w:val="both"/>
      </w:pPr>
      <w:r>
        <w:rPr>
          <w:sz w:val="20"/>
        </w:rPr>
        <w:t xml:space="preserve">номер, являющихся контролируемыми лицами: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Адрес  регистрации  по месту жительства (пребывания) гражданина или</w:t>
      </w:r>
    </w:p>
    <w:p>
      <w:pPr>
        <w:pStyle w:val="1"/>
        <w:jc w:val="both"/>
      </w:pPr>
      <w:r>
        <w:rPr>
          <w:sz w:val="20"/>
        </w:rPr>
        <w:t xml:space="preserve">индивидуального   предпринимателя,   адрес   в  пределах  места  нахождения</w:t>
      </w:r>
    </w:p>
    <w:p>
      <w:pPr>
        <w:pStyle w:val="1"/>
        <w:jc w:val="both"/>
      </w:pPr>
      <w:r>
        <w:rPr>
          <w:sz w:val="20"/>
        </w:rPr>
        <w:t xml:space="preserve">юридического лица (его филиалов, представительств, обособленных структурных</w:t>
      </w:r>
    </w:p>
    <w:p>
      <w:pPr>
        <w:pStyle w:val="1"/>
        <w:jc w:val="both"/>
      </w:pPr>
      <w:r>
        <w:rPr>
          <w:sz w:val="20"/>
        </w:rPr>
        <w:t xml:space="preserve">подразделений), являющихся контролируемыми лицами: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8.  Место  (места)  проведения  контрольного (надзорного) мероприятия с</w:t>
      </w:r>
    </w:p>
    <w:p>
      <w:pPr>
        <w:pStyle w:val="1"/>
        <w:jc w:val="both"/>
      </w:pPr>
      <w:r>
        <w:rPr>
          <w:sz w:val="20"/>
        </w:rPr>
        <w:t xml:space="preserve">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t xml:space="preserve">    9.  Реквизиты  решения  контрольного  (надзорного)  органа о проведении</w:t>
      </w:r>
    </w:p>
    <w:p>
      <w:pPr>
        <w:pStyle w:val="1"/>
        <w:jc w:val="both"/>
      </w:pPr>
      <w:r>
        <w:rPr>
          <w:sz w:val="20"/>
        </w:rPr>
        <w:t xml:space="preserve">контрольного    (надзорного)   мероприятия,   подписанного   уполномоченным</w:t>
      </w:r>
    </w:p>
    <w:p>
      <w:pPr>
        <w:pStyle w:val="1"/>
        <w:jc w:val="both"/>
      </w:pPr>
      <w:r>
        <w:rPr>
          <w:sz w:val="20"/>
        </w:rPr>
        <w:t xml:space="preserve">должностным лицом контрольного (надзорного) органа: _______________________</w:t>
      </w:r>
    </w:p>
    <w:p>
      <w:pPr>
        <w:pStyle w:val="1"/>
        <w:jc w:val="both"/>
      </w:pPr>
      <w:r>
        <w:rPr>
          <w:sz w:val="20"/>
        </w:rPr>
        <w:t xml:space="preserve">    10. Учетный номер контрольного (надзорного) мероприятия: _____________.</w:t>
      </w:r>
    </w:p>
    <w:p>
      <w:pPr>
        <w:pStyle w:val="1"/>
        <w:jc w:val="both"/>
      </w:pPr>
      <w:r>
        <w:rPr>
          <w:sz w:val="20"/>
        </w:rPr>
        <w:t xml:space="preserve">    11.  Должность,  фамилия  и  инициалы  должностного  лица  контрольного</w:t>
      </w:r>
    </w:p>
    <w:p>
      <w:pPr>
        <w:pStyle w:val="1"/>
        <w:jc w:val="both"/>
      </w:pPr>
      <w:r>
        <w:rPr>
          <w:sz w:val="20"/>
        </w:rPr>
        <w:t xml:space="preserve">(надзорного)  органа,  в  должностные обязанности которого в соответствии с</w:t>
      </w:r>
    </w:p>
    <w:p>
      <w:pPr>
        <w:pStyle w:val="1"/>
        <w:jc w:val="both"/>
      </w:pPr>
      <w:r>
        <w:rPr>
          <w:sz w:val="20"/>
        </w:rPr>
        <w:t xml:space="preserve">положением   о  виде  контроля,  должностным  регламентом  или  должностной</w:t>
      </w:r>
    </w:p>
    <w:p>
      <w:pPr>
        <w:pStyle w:val="1"/>
        <w:jc w:val="both"/>
      </w:pPr>
      <w:r>
        <w:rPr>
          <w:sz w:val="20"/>
        </w:rPr>
        <w:t xml:space="preserve">инструкцией  входит  осуществление полномочий по виду контроля, в том числе</w:t>
      </w:r>
    </w:p>
    <w:p>
      <w:pPr>
        <w:pStyle w:val="1"/>
        <w:jc w:val="both"/>
      </w:pPr>
      <w:r>
        <w:rPr>
          <w:sz w:val="20"/>
        </w:rPr>
        <w:t xml:space="preserve">проведение  контрольных  (надзорных)  мероприятий,  проводящего контрольное</w:t>
      </w:r>
    </w:p>
    <w:p>
      <w:pPr>
        <w:pStyle w:val="1"/>
        <w:jc w:val="both"/>
      </w:pPr>
      <w:r>
        <w:rPr>
          <w:sz w:val="20"/>
        </w:rPr>
        <w:t xml:space="preserve">(надзорное) мероприятие и заполняющего проверочный лист:</w:t>
      </w:r>
    </w:p>
    <w:p>
      <w:pPr>
        <w:pStyle w:val="1"/>
        <w:jc w:val="both"/>
      </w:pPr>
      <w:r>
        <w:rPr>
          <w:sz w:val="20"/>
        </w:rPr>
        <w:t xml:space="preserve">__________________________________________________________________________.</w:t>
      </w:r>
    </w:p>
    <w:p>
      <w:pPr>
        <w:pStyle w:val="1"/>
        <w:jc w:val="both"/>
      </w:pPr>
      <w:r>
        <w:rPr>
          <w:sz w:val="20"/>
        </w:rPr>
        <w:t xml:space="preserve">    12.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 в области персональных данных: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855"/>
        <w:gridCol w:w="2665"/>
        <w:gridCol w:w="1191"/>
        <w:gridCol w:w="680"/>
      </w:tblGrid>
      <w:tr>
        <w:tc>
          <w:tcPr>
            <w:tcW w:w="680" w:type="dxa"/>
          </w:tcPr>
          <w:p>
            <w:pPr>
              <w:pStyle w:val="0"/>
              <w:jc w:val="center"/>
            </w:pPr>
            <w:r>
              <w:rPr>
                <w:sz w:val="20"/>
              </w:rPr>
              <w:t xml:space="preserve">N п/п</w:t>
            </w:r>
          </w:p>
        </w:tc>
        <w:tc>
          <w:tcPr>
            <w:tcW w:w="3855" w:type="dxa"/>
          </w:tcPr>
          <w:p>
            <w:pPr>
              <w:pStyle w:val="0"/>
              <w:jc w:val="center"/>
            </w:pPr>
            <w:r>
              <w:rPr>
                <w:sz w:val="20"/>
              </w:rPr>
              <w:t xml:space="preserve">Список контрольных вопросов</w:t>
            </w:r>
          </w:p>
        </w:tc>
        <w:tc>
          <w:tcPr>
            <w:tcW w:w="2665"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191" w:type="dxa"/>
          </w:tcPr>
          <w:p>
            <w:pPr>
              <w:pStyle w:val="0"/>
              <w:jc w:val="center"/>
            </w:pPr>
            <w:r>
              <w:rPr>
                <w:sz w:val="20"/>
              </w:rPr>
              <w:t xml:space="preserve">Ответы на вопросы (да/нет/неприменимо)</w:t>
            </w:r>
          </w:p>
        </w:tc>
        <w:tc>
          <w:tcPr>
            <w:tcW w:w="680" w:type="dxa"/>
          </w:tcPr>
          <w:p>
            <w:pPr>
              <w:pStyle w:val="0"/>
              <w:jc w:val="center"/>
            </w:pPr>
            <w:r>
              <w:rPr>
                <w:sz w:val="20"/>
              </w:rPr>
              <w:t xml:space="preserve">Примечание</w:t>
            </w:r>
          </w:p>
        </w:tc>
      </w:tr>
      <w:tr>
        <w:tc>
          <w:tcPr>
            <w:tcW w:w="680" w:type="dxa"/>
          </w:tcPr>
          <w:p>
            <w:pPr>
              <w:pStyle w:val="0"/>
            </w:pPr>
            <w:r>
              <w:rPr>
                <w:sz w:val="20"/>
              </w:rPr>
              <w:t xml:space="preserve">1.</w:t>
            </w:r>
          </w:p>
        </w:tc>
        <w:tc>
          <w:tcPr>
            <w:tcW w:w="3855" w:type="dxa"/>
          </w:tcPr>
          <w:p>
            <w:pPr>
              <w:pStyle w:val="0"/>
              <w:jc w:val="both"/>
            </w:pPr>
            <w:r>
              <w:rPr>
                <w:sz w:val="20"/>
              </w:rPr>
              <w:t xml:space="preserve">Соблюдаются ли контролируемым лицом обязательные требования при обработке персональных данных в части совместимости с целями сбора персональных данных?</w:t>
            </w:r>
          </w:p>
        </w:tc>
        <w:tc>
          <w:tcPr>
            <w:tcW w:w="2665" w:type="dxa"/>
          </w:tcPr>
          <w:p>
            <w:pPr>
              <w:pStyle w:val="0"/>
              <w:jc w:val="both"/>
            </w:pPr>
            <w:hyperlink w:history="0" r:id="rId13" w:tooltip="Федеральный закон от 27.07.2006 N 152-ФЗ (ред. от 06.02.2023) &quot;О персональных данных&quot; {КонсультантПлюс}">
              <w:r>
                <w:rPr>
                  <w:sz w:val="20"/>
                  <w:color w:val="0000ff"/>
                </w:rPr>
                <w:t xml:space="preserve">часть 2 статьи 5</w:t>
              </w:r>
            </w:hyperlink>
            <w:r>
              <w:rPr>
                <w:sz w:val="20"/>
              </w:rPr>
              <w:t xml:space="preserve"> Федерального закона от 27.07.2006 N 152-ФЗ "О персональных данных" </w:t>
            </w:r>
            <w:hyperlink w:history="0" w:anchor="P502" w:tooltip="&lt;1&gt; Собрание законодательства Российской Федерации, 2006, N 31, ст. 3451; 2011, N 31, ст. 4701 (далее - Закон о персональных данных).">
              <w:r>
                <w:rPr>
                  <w:sz w:val="20"/>
                  <w:color w:val="0000ff"/>
                </w:rPr>
                <w:t xml:space="preserve">&lt;1&gt;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w:t>
            </w:r>
          </w:p>
        </w:tc>
        <w:tc>
          <w:tcPr>
            <w:tcW w:w="3855" w:type="dxa"/>
          </w:tcPr>
          <w:p>
            <w:pPr>
              <w:pStyle w:val="0"/>
              <w:jc w:val="both"/>
            </w:pPr>
            <w:r>
              <w:rPr>
                <w:sz w:val="20"/>
              </w:rPr>
              <w:t xml:space="preserve">Соблюдаются ли контролируемым лицом обязательные требования к содержанию и объему персональных данных в части соответствия заявленным целям обработки?</w:t>
            </w:r>
          </w:p>
        </w:tc>
        <w:tc>
          <w:tcPr>
            <w:tcW w:w="2665" w:type="dxa"/>
          </w:tcPr>
          <w:p>
            <w:pPr>
              <w:pStyle w:val="0"/>
              <w:jc w:val="both"/>
            </w:pPr>
            <w:hyperlink w:history="0" r:id="rId14" w:tooltip="Федеральный закон от 27.07.2006 N 152-ФЗ (ред. от 06.02.2023) &quot;О персональных данных&quot; {КонсультантПлюс}">
              <w:r>
                <w:rPr>
                  <w:sz w:val="20"/>
                  <w:color w:val="0000ff"/>
                </w:rPr>
                <w:t xml:space="preserve">часть 5 статьи 5</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w:t>
            </w:r>
          </w:p>
        </w:tc>
        <w:tc>
          <w:tcPr>
            <w:tcW w:w="3855" w:type="dxa"/>
          </w:tcPr>
          <w:p>
            <w:pPr>
              <w:pStyle w:val="0"/>
              <w:jc w:val="both"/>
            </w:pPr>
            <w:r>
              <w:rPr>
                <w:sz w:val="20"/>
              </w:rPr>
              <w:t xml:space="preserve">Соблюдаются ли контролируемым лицом обязательные требования по обработке персональных данных в случаях, предусмотренных Федеральным </w:t>
            </w:r>
            <w:hyperlink w:history="0" r:id="rId1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tc>
        <w:tc>
          <w:tcPr>
            <w:tcW w:w="2665" w:type="dxa"/>
          </w:tcPr>
          <w:p>
            <w:pPr>
              <w:pStyle w:val="0"/>
              <w:jc w:val="both"/>
            </w:pPr>
            <w:hyperlink w:history="0" r:id="rId16" w:tooltip="Федеральный закон от 27.07.2006 N 152-ФЗ (ред. от 06.02.2023) &quot;О персональных данных&quot; {КонсультантПлюс}">
              <w:r>
                <w:rPr>
                  <w:sz w:val="20"/>
                  <w:color w:val="0000ff"/>
                </w:rPr>
                <w:t xml:space="preserve">часть 1 статьи 6</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w:t>
            </w:r>
          </w:p>
        </w:tc>
        <w:tc>
          <w:tcPr>
            <w:tcW w:w="3855" w:type="dxa"/>
          </w:tcPr>
          <w:p>
            <w:pPr>
              <w:pStyle w:val="0"/>
              <w:jc w:val="both"/>
            </w:pPr>
            <w:r>
              <w:rPr>
                <w:sz w:val="20"/>
              </w:rPr>
              <w:t xml:space="preserve">Соблюдаются ли контролируемым лицом обязательные требования при поручении иному лицу осуществлять обработку персональных данных с согласия субъекта персональных данных, если иное не предусмотрено </w:t>
            </w:r>
            <w:hyperlink w:history="0" r:id="rId1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tc>
        <w:tc>
          <w:tcPr>
            <w:tcW w:w="2665" w:type="dxa"/>
          </w:tcPr>
          <w:p>
            <w:pPr>
              <w:pStyle w:val="0"/>
              <w:jc w:val="both"/>
            </w:pPr>
            <w:hyperlink w:history="0" r:id="rId18" w:tooltip="Федеральный закон от 27.07.2006 N 152-ФЗ (ред. от 06.02.2023) &quot;О персональных данных&quot; {КонсультантПлюс}">
              <w:r>
                <w:rPr>
                  <w:sz w:val="20"/>
                  <w:color w:val="0000ff"/>
                </w:rPr>
                <w:t xml:space="preserve">часть 3 статьи 6</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w:t>
            </w:r>
          </w:p>
        </w:tc>
        <w:tc>
          <w:tcPr>
            <w:tcW w:w="3855" w:type="dxa"/>
          </w:tcPr>
          <w:p>
            <w:pPr>
              <w:pStyle w:val="0"/>
              <w:jc w:val="both"/>
            </w:pPr>
            <w:r>
              <w:rPr>
                <w:sz w:val="20"/>
              </w:rPr>
              <w:t xml:space="preserve">Соблюдаются ли контролируемым лицом обязательные требования к поручению обработки персональных данных лицу, которому поручается обработка персональных данных, в части определения перечня персональных данных, перечня действий (операций) с персональными данными, которые будут совершаться лицом, осуществляющим обработку персональных данных, цели их обработки, установления обязанности такого лица соблюдать конфиденциальность персональных данных, требований, предусмотренных </w:t>
            </w:r>
            <w:hyperlink w:history="0" r:id="rId19" w:tooltip="Федеральный закон от 27.07.2006 N 152-ФЗ (ред. от 06.02.2023) &quot;О персональных данных&quot; {КонсультантПлюс}">
              <w:r>
                <w:rPr>
                  <w:sz w:val="20"/>
                  <w:color w:val="0000ff"/>
                </w:rPr>
                <w:t xml:space="preserve">частью 5 статьи 18</w:t>
              </w:r>
            </w:hyperlink>
            <w:r>
              <w:rPr>
                <w:sz w:val="20"/>
              </w:rPr>
              <w:t xml:space="preserve"> и </w:t>
            </w:r>
            <w:hyperlink w:history="0" r:id="rId20" w:tooltip="Федеральный закон от 27.07.2006 N 152-ФЗ (ред. от 06.02.2023) &quot;О персональных данных&quot; {КонсультантПлюс}">
              <w:r>
                <w:rPr>
                  <w:sz w:val="20"/>
                  <w:color w:val="0000ff"/>
                </w:rPr>
                <w:t xml:space="preserve">статьей 18.1</w:t>
              </w:r>
            </w:hyperlink>
            <w:r>
              <w:rPr>
                <w:sz w:val="20"/>
              </w:rPr>
              <w:t xml:space="preserve"> Закона о персональных данных, обязанности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со </w:t>
            </w:r>
            <w:hyperlink w:history="0" r:id="rId21" w:tooltip="Федеральный закон от 27.07.2006 N 152-ФЗ (ред. от 06.02.2023) &quot;О персональных данных&quot; {КонсультантПлюс}">
              <w:r>
                <w:rPr>
                  <w:sz w:val="20"/>
                  <w:color w:val="0000ff"/>
                </w:rPr>
                <w:t xml:space="preserve">статьей 6</w:t>
              </w:r>
            </w:hyperlink>
            <w:r>
              <w:rPr>
                <w:sz w:val="20"/>
              </w:rPr>
              <w:t xml:space="preserve"> Закона о персональных данных, обязанности обеспечивать безопасность персональных данных при их обработке, а также указания требований к защите обрабатываемых персональных данных в соответствии со </w:t>
            </w:r>
            <w:hyperlink w:history="0" r:id="rId22" w:tooltip="Федеральный закон от 27.07.2006 N 152-ФЗ (ред. от 06.02.2023) &quot;О персональных данных&quot; {КонсультантПлюс}">
              <w:r>
                <w:rPr>
                  <w:sz w:val="20"/>
                  <w:color w:val="0000ff"/>
                </w:rPr>
                <w:t xml:space="preserve">статьей 19</w:t>
              </w:r>
            </w:hyperlink>
            <w:r>
              <w:rPr>
                <w:sz w:val="20"/>
              </w:rPr>
              <w:t xml:space="preserve"> Закона о персональных данных, в том числе требование об уведомлении оператора о случаях, предусмотренных </w:t>
            </w:r>
            <w:hyperlink w:history="0" r:id="rId23" w:tooltip="Федеральный закон от 27.07.2006 N 152-ФЗ (ред. от 06.02.2023) &quot;О персональных данных&quot; {КонсультантПлюс}">
              <w:r>
                <w:rPr>
                  <w:sz w:val="20"/>
                  <w:color w:val="0000ff"/>
                </w:rPr>
                <w:t xml:space="preserve">частью 3.1 статьи 21</w:t>
              </w:r>
            </w:hyperlink>
            <w:r>
              <w:rPr>
                <w:sz w:val="20"/>
              </w:rPr>
              <w:t xml:space="preserve"> Закона о персональных данных?</w:t>
            </w:r>
          </w:p>
        </w:tc>
        <w:tc>
          <w:tcPr>
            <w:tcW w:w="2665" w:type="dxa"/>
          </w:tcPr>
          <w:p>
            <w:pPr>
              <w:pStyle w:val="0"/>
              <w:jc w:val="both"/>
            </w:pPr>
            <w:hyperlink w:history="0" r:id="rId24" w:tooltip="Федеральный закон от 27.07.2006 N 152-ФЗ (ред. от 06.02.2023) &quot;О персональных данных&quot; {КонсультантПлюс}">
              <w:r>
                <w:rPr>
                  <w:sz w:val="20"/>
                  <w:color w:val="0000ff"/>
                </w:rPr>
                <w:t xml:space="preserve">часть 3 статьи 6</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w:t>
            </w:r>
          </w:p>
        </w:tc>
        <w:tc>
          <w:tcPr>
            <w:tcW w:w="3855" w:type="dxa"/>
          </w:tcPr>
          <w:p>
            <w:pPr>
              <w:pStyle w:val="0"/>
              <w:jc w:val="both"/>
            </w:pPr>
            <w:r>
              <w:rPr>
                <w:sz w:val="20"/>
              </w:rPr>
              <w:t xml:space="preserve">Соблюдаются ли контролируемым лицом обязательные требования по нераскрытию третьим лицам и нераспространению персональных данных данные без согласия субъекта персональных данных?</w:t>
            </w:r>
          </w:p>
        </w:tc>
        <w:tc>
          <w:tcPr>
            <w:tcW w:w="2665" w:type="dxa"/>
          </w:tcPr>
          <w:p>
            <w:pPr>
              <w:pStyle w:val="0"/>
              <w:jc w:val="both"/>
            </w:pPr>
            <w:hyperlink w:history="0" r:id="rId25" w:tooltip="Федеральный закон от 27.07.2006 N 152-ФЗ (ред. от 06.02.2023) &quot;О персональных данных&quot; {КонсультантПлюс}">
              <w:r>
                <w:rPr>
                  <w:sz w:val="20"/>
                  <w:color w:val="0000ff"/>
                </w:rPr>
                <w:t xml:space="preserve">статья 7</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7.</w:t>
            </w:r>
          </w:p>
        </w:tc>
        <w:tc>
          <w:tcPr>
            <w:tcW w:w="3855" w:type="dxa"/>
          </w:tcPr>
          <w:p>
            <w:pPr>
              <w:pStyle w:val="0"/>
              <w:jc w:val="both"/>
            </w:pPr>
            <w:r>
              <w:rPr>
                <w:sz w:val="20"/>
              </w:rPr>
              <w:t xml:space="preserve">Соблюдаются ли контролируемым лицом обязательные требования по включению персональных данных в общедоступные источники персональных данных с письменного согласия субъекта персональных данных?</w:t>
            </w:r>
          </w:p>
        </w:tc>
        <w:tc>
          <w:tcPr>
            <w:tcW w:w="2665" w:type="dxa"/>
          </w:tcPr>
          <w:p>
            <w:pPr>
              <w:pStyle w:val="0"/>
              <w:jc w:val="both"/>
            </w:pPr>
            <w:hyperlink w:history="0" r:id="rId26" w:tooltip="Федеральный закон от 27.07.2006 N 152-ФЗ (ред. от 06.02.2023) &quot;О персональных данных&quot; {КонсультантПлюс}">
              <w:r>
                <w:rPr>
                  <w:sz w:val="20"/>
                  <w:color w:val="0000ff"/>
                </w:rPr>
                <w:t xml:space="preserve">часть 1 статьи 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8.</w:t>
            </w:r>
          </w:p>
        </w:tc>
        <w:tc>
          <w:tcPr>
            <w:tcW w:w="3855" w:type="dxa"/>
          </w:tcPr>
          <w:p>
            <w:pPr>
              <w:pStyle w:val="0"/>
              <w:jc w:val="both"/>
            </w:pPr>
            <w:r>
              <w:rPr>
                <w:sz w:val="20"/>
              </w:rPr>
              <w:t xml:space="preserve">Соблюдаются ли контролируемым лицом обязательные требования по исключению сведений о субъекте персональных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tc>
        <w:tc>
          <w:tcPr>
            <w:tcW w:w="2665" w:type="dxa"/>
          </w:tcPr>
          <w:p>
            <w:pPr>
              <w:pStyle w:val="0"/>
              <w:jc w:val="both"/>
            </w:pPr>
            <w:hyperlink w:history="0" r:id="rId27" w:tooltip="Федеральный закон от 27.07.2006 N 152-ФЗ (ред. от 06.02.2023) &quot;О персональных данных&quot; {КонсультантПлюс}">
              <w:r>
                <w:rPr>
                  <w:sz w:val="20"/>
                  <w:color w:val="0000ff"/>
                </w:rPr>
                <w:t xml:space="preserve">часть 2 статьи 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9.</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доказательств получения согласия субъекта персональных данных на обработку его персональных данных или доказательств наличия оснований, указанных в </w:t>
            </w:r>
            <w:hyperlink w:history="0" r:id="rId28" w:tooltip="Федеральный закон от 27.07.2006 N 152-ФЗ (ред. от 06.02.2023) &quot;О персональных данных&quot; {КонсультантПлюс}">
              <w:r>
                <w:rPr>
                  <w:sz w:val="20"/>
                  <w:color w:val="0000ff"/>
                </w:rPr>
                <w:t xml:space="preserve">пунктах 2</w:t>
              </w:r>
            </w:hyperlink>
            <w:r>
              <w:rPr>
                <w:sz w:val="20"/>
              </w:rPr>
              <w:t xml:space="preserve"> - </w:t>
            </w:r>
            <w:hyperlink w:history="0" r:id="rId29" w:tooltip="Федеральный закон от 27.07.2006 N 152-ФЗ (ред. от 06.02.2023) &quot;О персональных данных&quot; {КонсультантПлюс}">
              <w:r>
                <w:rPr>
                  <w:sz w:val="20"/>
                  <w:color w:val="0000ff"/>
                </w:rPr>
                <w:t xml:space="preserve">11 части 1 статьи 6</w:t>
              </w:r>
            </w:hyperlink>
            <w:r>
              <w:rPr>
                <w:sz w:val="20"/>
              </w:rPr>
              <w:t xml:space="preserve">, </w:t>
            </w:r>
            <w:hyperlink w:history="0" r:id="rId30" w:tooltip="Федеральный закон от 27.07.2006 N 152-ФЗ (ред. от 06.02.2023) &quot;О персональных данных&quot; {КонсультантПлюс}">
              <w:r>
                <w:rPr>
                  <w:sz w:val="20"/>
                  <w:color w:val="0000ff"/>
                </w:rPr>
                <w:t xml:space="preserve">части 2 статьи 10</w:t>
              </w:r>
            </w:hyperlink>
            <w:r>
              <w:rPr>
                <w:sz w:val="20"/>
              </w:rPr>
              <w:t xml:space="preserve">, </w:t>
            </w:r>
            <w:hyperlink w:history="0" r:id="rId31" w:tooltip="Федеральный закон от 27.07.2006 N 152-ФЗ (ред. от 06.02.2023) &quot;О персональных данных&quot; {КонсультантПлюс}">
              <w:r>
                <w:rPr>
                  <w:sz w:val="20"/>
                  <w:color w:val="0000ff"/>
                </w:rPr>
                <w:t xml:space="preserve">части 2 статьи 11</w:t>
              </w:r>
            </w:hyperlink>
            <w:r>
              <w:rPr>
                <w:sz w:val="20"/>
              </w:rPr>
              <w:t xml:space="preserve"> Закона о персональных данных?</w:t>
            </w:r>
          </w:p>
        </w:tc>
        <w:tc>
          <w:tcPr>
            <w:tcW w:w="2665" w:type="dxa"/>
          </w:tcPr>
          <w:p>
            <w:pPr>
              <w:pStyle w:val="0"/>
              <w:jc w:val="both"/>
            </w:pPr>
            <w:hyperlink w:history="0" r:id="rId32" w:tooltip="Федеральный закон от 27.07.2006 N 152-ФЗ (ред. от 06.02.2023) &quot;О персональных данных&quot; {КонсультантПлюс}">
              <w:r>
                <w:rPr>
                  <w:sz w:val="20"/>
                  <w:color w:val="0000ff"/>
                </w:rPr>
                <w:t xml:space="preserve">часть 3 статьи 9</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10.</w:t>
            </w:r>
          </w:p>
        </w:tc>
        <w:tc>
          <w:tcPr>
            <w:tcW w:w="3855" w:type="dxa"/>
          </w:tcPr>
          <w:p>
            <w:pPr>
              <w:pStyle w:val="0"/>
              <w:jc w:val="both"/>
            </w:pPr>
            <w:r>
              <w:rPr>
                <w:sz w:val="20"/>
              </w:rPr>
              <w:t xml:space="preserve">Соблюдаются ли контролируемым лицом обязательные требования к содержанию письменного согласия субъекта персональных данных на обработку персональных данных?</w:t>
            </w:r>
          </w:p>
        </w:tc>
        <w:tc>
          <w:tcPr>
            <w:tcW w:w="2665" w:type="dxa"/>
          </w:tcPr>
          <w:p>
            <w:pPr>
              <w:pStyle w:val="0"/>
              <w:jc w:val="both"/>
            </w:pPr>
            <w:hyperlink w:history="0" r:id="rId33" w:tooltip="Федеральный закон от 27.07.2006 N 152-ФЗ (ред. от 06.02.2023) &quot;О персональных данных&quot; {КонсультантПлюс}">
              <w:r>
                <w:rPr>
                  <w:sz w:val="20"/>
                  <w:color w:val="0000ff"/>
                </w:rPr>
                <w:t xml:space="preserve">часть 4 статьи 9</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11.</w:t>
            </w:r>
          </w:p>
        </w:tc>
        <w:tc>
          <w:tcPr>
            <w:tcW w:w="3855" w:type="dxa"/>
          </w:tcPr>
          <w:p>
            <w:pPr>
              <w:pStyle w:val="0"/>
              <w:jc w:val="both"/>
            </w:pPr>
            <w:r>
              <w:rPr>
                <w:sz w:val="20"/>
              </w:rPr>
              <w:t xml:space="preserve">Обрабатываются ли контролируемым лицом специальные категории персональных данных в случаях, предусмотренных </w:t>
            </w:r>
            <w:hyperlink w:history="0" r:id="rId34" w:tooltip="Федеральный закон от 27.07.2006 N 152-ФЗ (ред. от 06.02.2023) &quot;О персональных данных&quot; {КонсультантПлюс}">
              <w:r>
                <w:rPr>
                  <w:sz w:val="20"/>
                  <w:color w:val="0000ff"/>
                </w:rPr>
                <w:t xml:space="preserve">частями 2</w:t>
              </w:r>
            </w:hyperlink>
            <w:r>
              <w:rPr>
                <w:sz w:val="20"/>
              </w:rPr>
              <w:t xml:space="preserve"> и </w:t>
            </w:r>
            <w:hyperlink w:history="0" r:id="rId35" w:tooltip="Федеральный закон от 27.07.2006 N 152-ФЗ (ред. от 06.02.2023) &quot;О персональных данных&quot; {КонсультантПлюс}">
              <w:r>
                <w:rPr>
                  <w:sz w:val="20"/>
                  <w:color w:val="0000ff"/>
                </w:rPr>
                <w:t xml:space="preserve">2.1 статьи 10</w:t>
              </w:r>
            </w:hyperlink>
            <w:r>
              <w:rPr>
                <w:sz w:val="20"/>
              </w:rPr>
              <w:t xml:space="preserve"> Закона о персональных данных?</w:t>
            </w:r>
          </w:p>
        </w:tc>
        <w:tc>
          <w:tcPr>
            <w:tcW w:w="2665" w:type="dxa"/>
          </w:tcPr>
          <w:p>
            <w:pPr>
              <w:pStyle w:val="0"/>
              <w:jc w:val="both"/>
            </w:pPr>
            <w:hyperlink w:history="0" r:id="rId36" w:tooltip="Федеральный закон от 27.07.2006 N 152-ФЗ (ред. от 06.02.2023) &quot;О персональных данных&quot; {КонсультантПлюс}">
              <w:r>
                <w:rPr>
                  <w:sz w:val="20"/>
                  <w:color w:val="0000ff"/>
                </w:rPr>
                <w:t xml:space="preserve">часть 2 статьи 10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12.</w:t>
            </w:r>
          </w:p>
        </w:tc>
        <w:tc>
          <w:tcPr>
            <w:tcW w:w="3855" w:type="dxa"/>
          </w:tcPr>
          <w:p>
            <w:pPr>
              <w:pStyle w:val="0"/>
              <w:jc w:val="both"/>
            </w:pPr>
            <w:r>
              <w:rPr>
                <w:sz w:val="20"/>
              </w:rPr>
              <w:t xml:space="preserve">Обрабатываются ли контролируемым лицом специальные категории персональных данных (сведения о судимости) в случаях, предусмотренных </w:t>
            </w:r>
            <w:hyperlink w:history="0" r:id="rId37" w:tooltip="Федеральный закон от 27.07.2006 N 152-ФЗ (ред. от 06.02.2023) &quot;О персональных данных&quot; {КонсультантПлюс}">
              <w:r>
                <w:rPr>
                  <w:sz w:val="20"/>
                  <w:color w:val="0000ff"/>
                </w:rPr>
                <w:t xml:space="preserve">частью 3</w:t>
              </w:r>
            </w:hyperlink>
            <w:r>
              <w:rPr>
                <w:sz w:val="20"/>
              </w:rPr>
              <w:t xml:space="preserve"> Закона о персональных данных?</w:t>
            </w:r>
          </w:p>
        </w:tc>
        <w:tc>
          <w:tcPr>
            <w:tcW w:w="2665" w:type="dxa"/>
          </w:tcPr>
          <w:p>
            <w:pPr>
              <w:pStyle w:val="0"/>
              <w:jc w:val="both"/>
            </w:pPr>
            <w:hyperlink w:history="0" r:id="rId38" w:tooltip="Федеральный закон от 27.07.2006 N 152-ФЗ (ред. от 06.02.2023) &quot;О персональных данных&quot; {КонсультантПлюс}">
              <w:r>
                <w:rPr>
                  <w:sz w:val="20"/>
                  <w:color w:val="0000ff"/>
                </w:rPr>
                <w:t xml:space="preserve">часть 3 статьи 10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13.</w:t>
            </w:r>
          </w:p>
        </w:tc>
        <w:tc>
          <w:tcPr>
            <w:tcW w:w="3855" w:type="dxa"/>
          </w:tcPr>
          <w:p>
            <w:pPr>
              <w:pStyle w:val="0"/>
              <w:jc w:val="both"/>
            </w:pPr>
            <w:r>
              <w:rPr>
                <w:sz w:val="20"/>
              </w:rPr>
              <w:t xml:space="preserve">Соблюдаются ли контролируемым лицом обязательные требования по наличию согласия субъекта персональных данных, разрешенных субъектом персональных данных для распространения, отдельно оформленного от иных согласий на обработку его персональных данных?</w:t>
            </w:r>
          </w:p>
        </w:tc>
        <w:tc>
          <w:tcPr>
            <w:tcW w:w="2665" w:type="dxa"/>
          </w:tcPr>
          <w:p>
            <w:pPr>
              <w:pStyle w:val="0"/>
              <w:jc w:val="both"/>
            </w:pPr>
            <w:hyperlink w:history="0" r:id="rId39" w:tooltip="Федеральный закон от 27.07.2006 N 152-ФЗ (ред. от 06.02.2023) &quot;О персональных данных&quot; {КонсультантПлюс}">
              <w:r>
                <w:rPr>
                  <w:sz w:val="20"/>
                  <w:color w:val="0000ff"/>
                </w:rPr>
                <w:t xml:space="preserve">часть 1 статьи 10.1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14.</w:t>
            </w:r>
          </w:p>
        </w:tc>
        <w:tc>
          <w:tcPr>
            <w:tcW w:w="3855" w:type="dxa"/>
          </w:tcPr>
          <w:p>
            <w:pPr>
              <w:pStyle w:val="0"/>
              <w:jc w:val="both"/>
            </w:pPr>
            <w:r>
              <w:rPr>
                <w:sz w:val="20"/>
              </w:rPr>
              <w:t xml:space="preserve">Соблюдаются ли контролируемым лицом обязательные требования к содержанию согласия на обработку персональных данных, разрешенных субъектом персональных данных для распространения?</w:t>
            </w:r>
          </w:p>
        </w:tc>
        <w:tc>
          <w:tcPr>
            <w:tcW w:w="2665" w:type="dxa"/>
          </w:tcPr>
          <w:p>
            <w:pPr>
              <w:pStyle w:val="0"/>
              <w:jc w:val="both"/>
            </w:pPr>
            <w:hyperlink w:history="0" r:id="rId40" w:tooltip="Федеральный закон от 27.07.2006 N 152-ФЗ (ред. от 06.02.2023) &quot;О персональных данных&quot; {КонсультантПлюс}">
              <w:r>
                <w:rPr>
                  <w:sz w:val="20"/>
                  <w:color w:val="0000ff"/>
                </w:rPr>
                <w:t xml:space="preserve">часть 1 статьи 10.1</w:t>
              </w:r>
            </w:hyperlink>
            <w:r>
              <w:rPr>
                <w:sz w:val="20"/>
              </w:rPr>
              <w:t xml:space="preserve"> Закона о персональных данных, </w:t>
            </w:r>
            <w:hyperlink w:history="0" r:id="rId41"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приказ</w:t>
              </w:r>
            </w:hyperlink>
            <w:r>
              <w:rPr>
                <w:sz w:val="20"/>
              </w:rPr>
              <w:t xml:space="preserve">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 </w:t>
            </w:r>
            <w:hyperlink w:history="0" w:anchor="P503" w:tooltip="&lt;2&gt; Зарегистрирован Министерством юстиции Российской Федерации 21 апреля 2021 г., регистрационный N 63204. Срок действия приказа ограничен до 1 сентября 2027 г.">
              <w:r>
                <w:rPr>
                  <w:sz w:val="20"/>
                  <w:color w:val="0000ff"/>
                </w:rPr>
                <w:t xml:space="preserve">&lt;2&gt;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15.</w:t>
            </w:r>
          </w:p>
        </w:tc>
        <w:tc>
          <w:tcPr>
            <w:tcW w:w="3855" w:type="dxa"/>
          </w:tcPr>
          <w:p>
            <w:pPr>
              <w:pStyle w:val="0"/>
              <w:jc w:val="both"/>
            </w:pPr>
            <w:r>
              <w:rPr>
                <w:sz w:val="20"/>
              </w:rPr>
              <w:t xml:space="preserve">Предоставлены ли контролируемым лицом доказательства законности распространения или иной обработки персональных данных, разрешенных субъектом персональных данных для распространения, в случае раскрытия персональных данных неопределенному кругу лиц самим субъектом персональных данных без предоставления оператору согласия на обработку таких персональных данных?</w:t>
            </w:r>
          </w:p>
        </w:tc>
        <w:tc>
          <w:tcPr>
            <w:tcW w:w="2665" w:type="dxa"/>
          </w:tcPr>
          <w:p>
            <w:pPr>
              <w:pStyle w:val="0"/>
              <w:jc w:val="both"/>
            </w:pPr>
            <w:hyperlink w:history="0" r:id="rId42" w:tooltip="Федеральный закон от 27.07.2006 N 152-ФЗ (ред. от 06.02.2023) &quot;О персональных данных&quot; {КонсультантПлюс}">
              <w:r>
                <w:rPr>
                  <w:sz w:val="20"/>
                  <w:color w:val="0000ff"/>
                </w:rPr>
                <w:t xml:space="preserve">часть 2 статьи 10.1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16.</w:t>
            </w:r>
          </w:p>
        </w:tc>
        <w:tc>
          <w:tcPr>
            <w:tcW w:w="3855" w:type="dxa"/>
          </w:tcPr>
          <w:p>
            <w:pPr>
              <w:pStyle w:val="0"/>
              <w:jc w:val="both"/>
            </w:pPr>
            <w:r>
              <w:rPr>
                <w:sz w:val="20"/>
              </w:rPr>
              <w:t xml:space="preserve">Соблюдаются ли контролируемым лицом обязательные требования по опубликованию информации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в срок не позднее трех рабочих дней с момента получения соответствующего согласия субъекта персональных данных?</w:t>
            </w:r>
          </w:p>
        </w:tc>
        <w:tc>
          <w:tcPr>
            <w:tcW w:w="2665" w:type="dxa"/>
          </w:tcPr>
          <w:p>
            <w:pPr>
              <w:pStyle w:val="0"/>
              <w:jc w:val="both"/>
            </w:pPr>
            <w:hyperlink w:history="0" r:id="rId43" w:tooltip="Федеральный закон от 27.07.2006 N 152-ФЗ (ред. от 06.02.2023) &quot;О персональных данных&quot; {КонсультантПлюс}">
              <w:r>
                <w:rPr>
                  <w:sz w:val="20"/>
                  <w:color w:val="0000ff"/>
                </w:rPr>
                <w:t xml:space="preserve">часть 10 статьи 10.1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17.</w:t>
            </w:r>
          </w:p>
        </w:tc>
        <w:tc>
          <w:tcPr>
            <w:tcW w:w="3855" w:type="dxa"/>
          </w:tcPr>
          <w:p>
            <w:pPr>
              <w:pStyle w:val="0"/>
              <w:jc w:val="both"/>
            </w:pPr>
            <w:r>
              <w:rPr>
                <w:sz w:val="20"/>
              </w:rPr>
              <w:t xml:space="preserve">Соблюдаются ли контролируемым лицом обязательные требования по прекращению передачи (распространение, предоставление, доступ) персональных данных в случае обращения субъекта персональных данных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tc>
        <w:tc>
          <w:tcPr>
            <w:tcW w:w="2665" w:type="dxa"/>
          </w:tcPr>
          <w:p>
            <w:pPr>
              <w:pStyle w:val="0"/>
              <w:jc w:val="both"/>
            </w:pPr>
            <w:hyperlink w:history="0" r:id="rId44" w:tooltip="Федеральный закон от 27.07.2006 N 152-ФЗ (ред. от 06.02.2023) &quot;О персональных данных&quot; {КонсультантПлюс}">
              <w:r>
                <w:rPr>
                  <w:sz w:val="20"/>
                  <w:color w:val="0000ff"/>
                </w:rPr>
                <w:t xml:space="preserve">часть 14 статьи 10.1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18.</w:t>
            </w:r>
          </w:p>
        </w:tc>
        <w:tc>
          <w:tcPr>
            <w:tcW w:w="3855" w:type="dxa"/>
          </w:tcPr>
          <w:p>
            <w:pPr>
              <w:pStyle w:val="0"/>
              <w:jc w:val="both"/>
            </w:pPr>
            <w:r>
              <w:rPr>
                <w:sz w:val="20"/>
              </w:rPr>
              <w:t xml:space="preserve">Соблюдаются ли контролируемым лицом обязательные требования при обработке биометрических персональных данных субъекта персональных данных в части наличия согласия субъекта персональных данных на обработку его персональных данных в письменной форме за исключением случаев, предусмотренных </w:t>
            </w:r>
            <w:hyperlink w:history="0" r:id="rId45" w:tooltip="Федеральный закон от 27.07.2006 N 152-ФЗ (ред. от 06.02.2023) &quot;О персональных данных&quot; {КонсультантПлюс}">
              <w:r>
                <w:rPr>
                  <w:sz w:val="20"/>
                  <w:color w:val="0000ff"/>
                </w:rPr>
                <w:t xml:space="preserve">частью 2 статьи 11</w:t>
              </w:r>
            </w:hyperlink>
            <w:r>
              <w:rPr>
                <w:sz w:val="20"/>
              </w:rPr>
              <w:t xml:space="preserve"> Закона о персональных данных?</w:t>
            </w:r>
          </w:p>
        </w:tc>
        <w:tc>
          <w:tcPr>
            <w:tcW w:w="2665" w:type="dxa"/>
          </w:tcPr>
          <w:p>
            <w:pPr>
              <w:pStyle w:val="0"/>
              <w:jc w:val="both"/>
            </w:pPr>
            <w:hyperlink w:history="0" r:id="rId46" w:tooltip="Федеральный закон от 27.07.2006 N 152-ФЗ (ред. от 06.02.2023) &quot;О персональных данных&quot; {КонсультантПлюс}">
              <w:r>
                <w:rPr>
                  <w:sz w:val="20"/>
                  <w:color w:val="0000ff"/>
                </w:rPr>
                <w:t xml:space="preserve">часть 1 статьи 11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19</w:t>
            </w:r>
          </w:p>
        </w:tc>
        <w:tc>
          <w:tcPr>
            <w:tcW w:w="3855" w:type="dxa"/>
          </w:tcPr>
          <w:p>
            <w:pPr>
              <w:pStyle w:val="0"/>
              <w:jc w:val="both"/>
            </w:pPr>
            <w:r>
              <w:rPr>
                <w:sz w:val="20"/>
              </w:rPr>
              <w:t xml:space="preserve">Соблюдаются ли контролируемым лицом обязательные требования по обслуживанию субъекта персональных данных в случае его отказа предоставить биометрические персональные данные и (или)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tc>
        <w:tc>
          <w:tcPr>
            <w:tcW w:w="2665" w:type="dxa"/>
          </w:tcPr>
          <w:p>
            <w:pPr>
              <w:pStyle w:val="0"/>
              <w:jc w:val="both"/>
            </w:pPr>
            <w:hyperlink w:history="0" r:id="rId47" w:tooltip="Федеральный закон от 27.07.2006 N 152-ФЗ (ред. от 06.02.2023) &quot;О персональных данных&quot; {КонсультантПлюс}">
              <w:r>
                <w:rPr>
                  <w:sz w:val="20"/>
                  <w:color w:val="0000ff"/>
                </w:rPr>
                <w:t xml:space="preserve">часть 3 статьи 11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w:t>
            </w:r>
          </w:p>
        </w:tc>
        <w:tc>
          <w:tcPr>
            <w:tcW w:w="3855" w:type="dxa"/>
          </w:tcPr>
          <w:p>
            <w:pPr>
              <w:pStyle w:val="0"/>
              <w:jc w:val="both"/>
            </w:pPr>
            <w:r>
              <w:rPr>
                <w:sz w:val="20"/>
              </w:rPr>
              <w:t xml:space="preserve">Соблюдаются ли контролируемым лицом обязательные требования по уведомлению уполномоченного органа по защите прав субъектов персональных данных о своем намерении осуществлять трансграничную передачу персональных данных до начала осуществления деятельности по трансграничной передаче персональных данных?</w:t>
            </w:r>
          </w:p>
        </w:tc>
        <w:tc>
          <w:tcPr>
            <w:tcW w:w="2665" w:type="dxa"/>
          </w:tcPr>
          <w:p>
            <w:pPr>
              <w:pStyle w:val="0"/>
              <w:jc w:val="both"/>
            </w:pPr>
            <w:hyperlink w:history="0" r:id="rId48" w:tooltip="Федеральный закон от 27.07.2006 N 152-ФЗ (ред. от 06.02.2023) &quot;О персональных данных&quot; {КонсультантПлюс}">
              <w:r>
                <w:rPr>
                  <w:sz w:val="20"/>
                  <w:color w:val="0000ff"/>
                </w:rPr>
                <w:t xml:space="preserve">часть 3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20(1)</w:t>
            </w:r>
          </w:p>
        </w:tc>
        <w:tc>
          <w:tcPr>
            <w:tcW w:w="3855" w:type="dxa"/>
          </w:tcPr>
          <w:p>
            <w:pPr>
              <w:pStyle w:val="0"/>
              <w:jc w:val="both"/>
            </w:pPr>
            <w:r>
              <w:rPr>
                <w:sz w:val="20"/>
              </w:rPr>
              <w:t xml:space="preserve">Соблюдаются ли контролируемым лицом обязательные требования по представлению в уполномоченный орган по защите прав субъектов персональных данных уведомления о намерении осуществлять трансграничную передачу персональных данных, содержащего сведения, предусмотренные </w:t>
            </w:r>
            <w:hyperlink w:history="0" r:id="rId49" w:tooltip="Федеральный закон от 27.07.2006 N 152-ФЗ (ред. от 06.02.2023) &quot;О персональных данных&quot; {КонсультантПлюс}">
              <w:r>
                <w:rPr>
                  <w:sz w:val="20"/>
                  <w:color w:val="0000ff"/>
                </w:rPr>
                <w:t xml:space="preserve">частью 4 статьи 12</w:t>
              </w:r>
            </w:hyperlink>
            <w:r>
              <w:rPr>
                <w:sz w:val="20"/>
              </w:rPr>
              <w:t xml:space="preserve"> Закона о персональных данных?</w:t>
            </w:r>
          </w:p>
        </w:tc>
        <w:tc>
          <w:tcPr>
            <w:tcW w:w="2665" w:type="dxa"/>
          </w:tcPr>
          <w:p>
            <w:pPr>
              <w:pStyle w:val="0"/>
              <w:jc w:val="both"/>
            </w:pPr>
            <w:hyperlink w:history="0" r:id="rId50" w:tooltip="Федеральный закон от 27.07.2006 N 152-ФЗ (ред. от 06.02.2023) &quot;О персональных данных&quot; {КонсультантПлюс}">
              <w:r>
                <w:rPr>
                  <w:sz w:val="20"/>
                  <w:color w:val="0000ff"/>
                </w:rPr>
                <w:t xml:space="preserve">часть 4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20(2)</w:t>
            </w:r>
          </w:p>
        </w:tc>
        <w:tc>
          <w:tcPr>
            <w:tcW w:w="3855" w:type="dxa"/>
          </w:tcPr>
          <w:p>
            <w:pPr>
              <w:pStyle w:val="0"/>
              <w:jc w:val="both"/>
            </w:pPr>
            <w:r>
              <w:rPr>
                <w:sz w:val="20"/>
              </w:rPr>
              <w:t xml:space="preserve">Соблюдаются ли контролируемым лицом обязательные требования по получению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сведений, предусмотренных </w:t>
            </w:r>
            <w:hyperlink w:history="0" r:id="rId51" w:tooltip="Федеральный закон от 27.07.2006 N 152-ФЗ (ред. от 06.02.2023) &quot;О персональных данных&quot; {КонсультантПлюс}">
              <w:r>
                <w:rPr>
                  <w:sz w:val="20"/>
                  <w:color w:val="0000ff"/>
                </w:rPr>
                <w:t xml:space="preserve">частью 5 статьи 12</w:t>
              </w:r>
            </w:hyperlink>
            <w:r>
              <w:rPr>
                <w:sz w:val="20"/>
              </w:rPr>
              <w:t xml:space="preserve"> Закона о персональных данных, до подачи уведомления о намерении осуществлять трансграничную передачу персональных данных?</w:t>
            </w:r>
          </w:p>
        </w:tc>
        <w:tc>
          <w:tcPr>
            <w:tcW w:w="2665" w:type="dxa"/>
          </w:tcPr>
          <w:p>
            <w:pPr>
              <w:pStyle w:val="0"/>
              <w:jc w:val="both"/>
            </w:pPr>
            <w:hyperlink w:history="0" r:id="rId52" w:tooltip="Федеральный закон от 27.07.2006 N 152-ФЗ (ред. от 06.02.2023) &quot;О персональных данных&quot; {КонсультантПлюс}">
              <w:r>
                <w:rPr>
                  <w:sz w:val="20"/>
                  <w:color w:val="0000ff"/>
                </w:rPr>
                <w:t xml:space="preserve">часть 5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20(3)</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по запросу уполномоченного органа по защите прав субъектов персональных данных сведений, предусмотренных </w:t>
            </w:r>
            <w:hyperlink w:history="0" r:id="rId53" w:tooltip="Федеральный закон от 27.07.2006 N 152-ФЗ (ред. от 06.02.2023) &quot;О персональных данных&quot; {КонсультантПлюс}">
              <w:r>
                <w:rPr>
                  <w:sz w:val="20"/>
                  <w:color w:val="0000ff"/>
                </w:rPr>
                <w:t xml:space="preserve">пунктами 1</w:t>
              </w:r>
            </w:hyperlink>
            <w:r>
              <w:rPr>
                <w:sz w:val="20"/>
              </w:rPr>
              <w:t xml:space="preserve"> - </w:t>
            </w:r>
            <w:hyperlink w:history="0" r:id="rId54" w:tooltip="Федеральный закон от 27.07.2006 N 152-ФЗ (ред. от 06.02.2023) &quot;О персональных данных&quot; {КонсультантПлюс}">
              <w:r>
                <w:rPr>
                  <w:sz w:val="20"/>
                  <w:color w:val="0000ff"/>
                </w:rPr>
                <w:t xml:space="preserve">3 части 5 статьи 12</w:t>
              </w:r>
            </w:hyperlink>
            <w:r>
              <w:rPr>
                <w:sz w:val="20"/>
              </w:rPr>
              <w:t xml:space="preserve"> Закона о персональных данных, в течение десяти рабочих дней с даты получения такого запроса?</w:t>
            </w:r>
          </w:p>
        </w:tc>
        <w:tc>
          <w:tcPr>
            <w:tcW w:w="2665" w:type="dxa"/>
          </w:tcPr>
          <w:p>
            <w:pPr>
              <w:pStyle w:val="0"/>
              <w:jc w:val="both"/>
            </w:pPr>
            <w:hyperlink w:history="0" r:id="rId55" w:tooltip="Федеральный закон от 27.07.2006 N 152-ФЗ (ред. от 06.02.2023) &quot;О персональных данных&quot; {КонсультантПлюс}">
              <w:r>
                <w:rPr>
                  <w:sz w:val="20"/>
                  <w:color w:val="0000ff"/>
                </w:rPr>
                <w:t xml:space="preserve">часть 6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20(4)</w:t>
            </w:r>
          </w:p>
        </w:tc>
        <w:tc>
          <w:tcPr>
            <w:tcW w:w="3855" w:type="dxa"/>
          </w:tcPr>
          <w:p>
            <w:pPr>
              <w:pStyle w:val="0"/>
              <w:jc w:val="both"/>
            </w:pPr>
            <w:r>
              <w:rPr>
                <w:sz w:val="20"/>
              </w:rPr>
              <w:t xml:space="preserve">Соблюдаются ли контролируемым лицом обязательные требования по неосуществлению трансграничной передачи персональных данных на территории указанных в уведомлении, предусмотренном </w:t>
            </w:r>
            <w:hyperlink w:history="0" r:id="rId56" w:tooltip="Федеральный закон от 27.07.2006 N 152-ФЗ (ред. от 06.02.2023) &quot;О персональных данных&quot; {КонсультантПлюс}">
              <w:r>
                <w:rPr>
                  <w:sz w:val="20"/>
                  <w:color w:val="0000ff"/>
                </w:rPr>
                <w:t xml:space="preserve">частью 3 статьи 12</w:t>
              </w:r>
            </w:hyperlink>
            <w:r>
              <w:rPr>
                <w:sz w:val="20"/>
              </w:rPr>
              <w:t xml:space="preserve"> Закона о персональных данных,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w:t>
            </w:r>
            <w:hyperlink w:history="0" r:id="rId57" w:tooltip="Федеральный закон от 27.07.2006 N 152-ФЗ (ред. от 06.02.2023) &quot;О персональных данных&quot; {КонсультантПлюс}">
              <w:r>
                <w:rPr>
                  <w:sz w:val="20"/>
                  <w:color w:val="0000ff"/>
                </w:rPr>
                <w:t xml:space="preserve">частью 2 статьи 12</w:t>
              </w:r>
            </w:hyperlink>
            <w:r>
              <w:rPr>
                <w:sz w:val="20"/>
              </w:rPr>
              <w:t xml:space="preserve"> Закона о персональных данных перечень, после направления уведомления о намерении осуществлять трансграничную передачу персональных данных до истечения сроков, указанных в </w:t>
            </w:r>
            <w:hyperlink w:history="0" r:id="rId58" w:tooltip="Федеральный закон от 27.07.2006 N 152-ФЗ (ред. от 06.02.2023) &quot;О персональных данных&quot; {КонсультантПлюс}">
              <w:r>
                <w:rPr>
                  <w:sz w:val="20"/>
                  <w:color w:val="0000ff"/>
                </w:rPr>
                <w:t xml:space="preserve">части 9 статьи 12</w:t>
              </w:r>
            </w:hyperlink>
            <w:r>
              <w:rPr>
                <w:sz w:val="20"/>
              </w:rPr>
              <w:t xml:space="preserve"> Закона о персональных данных,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tc>
        <w:tc>
          <w:tcPr>
            <w:tcW w:w="2665" w:type="dxa"/>
          </w:tcPr>
          <w:p>
            <w:pPr>
              <w:pStyle w:val="0"/>
              <w:jc w:val="both"/>
            </w:pPr>
            <w:hyperlink w:history="0" r:id="rId59" w:tooltip="Федеральный закон от 27.07.2006 N 152-ФЗ (ред. от 06.02.2023) &quot;О персональных данных&quot; {КонсультантПлюс}">
              <w:r>
                <w:rPr>
                  <w:sz w:val="20"/>
                  <w:color w:val="0000ff"/>
                </w:rPr>
                <w:t xml:space="preserve">часть 11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20(5)</w:t>
            </w:r>
          </w:p>
        </w:tc>
        <w:tc>
          <w:tcPr>
            <w:tcW w:w="3855" w:type="dxa"/>
          </w:tcPr>
          <w:p>
            <w:pPr>
              <w:pStyle w:val="0"/>
              <w:jc w:val="both"/>
            </w:pPr>
            <w:r>
              <w:rPr>
                <w:sz w:val="20"/>
              </w:rPr>
              <w:t xml:space="preserve">Соблюдаются ли контролируемым лицом обязательные требования по обеспечению уничтожения органом власти иностранного государства, иностранным физическим лицом, иностранным юридическим лицом ранее переданных им персональных данных, в случае принятия уполномоченным органом по защите прав субъектов персональных данных решения о запрещении или об ограничении трансграничной передачи персональных данных?</w:t>
            </w:r>
          </w:p>
        </w:tc>
        <w:tc>
          <w:tcPr>
            <w:tcW w:w="2665" w:type="dxa"/>
          </w:tcPr>
          <w:p>
            <w:pPr>
              <w:pStyle w:val="0"/>
              <w:jc w:val="both"/>
            </w:pPr>
            <w:hyperlink w:history="0" r:id="rId60" w:tooltip="Федеральный закон от 27.07.2006 N 152-ФЗ (ред. от 06.02.2023) &quot;О персональных данных&quot; {КонсультантПлюс}">
              <w:r>
                <w:rPr>
                  <w:sz w:val="20"/>
                  <w:color w:val="0000ff"/>
                </w:rPr>
                <w:t xml:space="preserve">часть 14 статьи 12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21.</w:t>
            </w:r>
          </w:p>
        </w:tc>
        <w:tc>
          <w:tcPr>
            <w:tcW w:w="3855" w:type="dxa"/>
          </w:tcPr>
          <w:p>
            <w:pPr>
              <w:pStyle w:val="0"/>
              <w:jc w:val="both"/>
            </w:pPr>
            <w:r>
              <w:rPr>
                <w:sz w:val="20"/>
              </w:rPr>
              <w:t xml:space="preserve">Соблюдаются ли контролируемым лицом обязательные требования по исполнению требования субъекта персональных данных об уточнении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tc>
        <w:tc>
          <w:tcPr>
            <w:tcW w:w="2665" w:type="dxa"/>
          </w:tcPr>
          <w:p>
            <w:pPr>
              <w:pStyle w:val="0"/>
              <w:jc w:val="both"/>
            </w:pPr>
            <w:hyperlink w:history="0" r:id="rId61" w:tooltip="Федеральный закон от 27.07.2006 N 152-ФЗ (ред. от 06.02.2023) &quot;О персональных данных&quot; {КонсультантПлюс}">
              <w:r>
                <w:rPr>
                  <w:sz w:val="20"/>
                  <w:color w:val="0000ff"/>
                </w:rPr>
                <w:t xml:space="preserve">часть 1 статьи 14</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22.</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субъекту персональных данных в доступной форме сведений, указанных в </w:t>
            </w:r>
            <w:hyperlink w:history="0" r:id="rId62" w:tooltip="Федеральный закон от 27.07.2006 N 152-ФЗ (ред. от 06.02.2023) &quot;О персональных данных&quot; {КонсультантПлюс}">
              <w:r>
                <w:rPr>
                  <w:sz w:val="20"/>
                  <w:color w:val="0000ff"/>
                </w:rPr>
                <w:t xml:space="preserve">части 7 статьи 14</w:t>
              </w:r>
            </w:hyperlink>
            <w:r>
              <w:rPr>
                <w:sz w:val="20"/>
              </w:rPr>
              <w:t xml:space="preserve"> Закона о персональных данных?</w:t>
            </w:r>
          </w:p>
        </w:tc>
        <w:tc>
          <w:tcPr>
            <w:tcW w:w="2665" w:type="dxa"/>
          </w:tcPr>
          <w:p>
            <w:pPr>
              <w:pStyle w:val="0"/>
              <w:jc w:val="both"/>
            </w:pPr>
            <w:hyperlink w:history="0" r:id="rId63" w:tooltip="Федеральный закон от 27.07.2006 N 152-ФЗ (ред. от 06.02.2023) &quot;О персональных данных&quot; {КонсультантПлюс}">
              <w:r>
                <w:rPr>
                  <w:sz w:val="20"/>
                  <w:color w:val="0000ff"/>
                </w:rPr>
                <w:t xml:space="preserve">часть 2 статьи 14</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23.</w:t>
            </w:r>
          </w:p>
        </w:tc>
        <w:tc>
          <w:tcPr>
            <w:tcW w:w="3855" w:type="dxa"/>
          </w:tcPr>
          <w:p>
            <w:pPr>
              <w:pStyle w:val="0"/>
              <w:jc w:val="both"/>
            </w:pPr>
            <w:r>
              <w:rPr>
                <w:sz w:val="20"/>
              </w:rPr>
              <w:t xml:space="preserve">Соблюдаются ли контролируемым лицом обязательные требования по непредоставлению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tc>
        <w:tc>
          <w:tcPr>
            <w:tcW w:w="2665" w:type="dxa"/>
          </w:tcPr>
          <w:p>
            <w:pPr>
              <w:pStyle w:val="0"/>
              <w:jc w:val="both"/>
            </w:pPr>
            <w:hyperlink w:history="0" r:id="rId64" w:tooltip="Федеральный закон от 27.07.2006 N 152-ФЗ (ред. от 06.02.2023) &quot;О персональных данных&quot; {КонсультантПлюс}">
              <w:r>
                <w:rPr>
                  <w:sz w:val="20"/>
                  <w:color w:val="0000ff"/>
                </w:rPr>
                <w:t xml:space="preserve">часть 2 статьи 14</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24.</w:t>
            </w:r>
          </w:p>
        </w:tc>
        <w:tc>
          <w:tcPr>
            <w:tcW w:w="3855" w:type="dxa"/>
          </w:tcPr>
          <w:p>
            <w:pPr>
              <w:pStyle w:val="0"/>
              <w:jc w:val="both"/>
            </w:pPr>
            <w:r>
              <w:rPr>
                <w:sz w:val="20"/>
              </w:rPr>
              <w:t xml:space="preserve">Соблюдаются ли контролируемым лицом обязательные требования при обработке персональных данных субъекта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при условии наличия предварительного согласия субъекта персональных данных?</w:t>
            </w:r>
          </w:p>
        </w:tc>
        <w:tc>
          <w:tcPr>
            <w:tcW w:w="2665" w:type="dxa"/>
          </w:tcPr>
          <w:p>
            <w:pPr>
              <w:pStyle w:val="0"/>
              <w:jc w:val="both"/>
            </w:pPr>
            <w:hyperlink w:history="0" r:id="rId65" w:tooltip="Федеральный закон от 27.07.2006 N 152-ФЗ (ред. от 06.02.2023) &quot;О персональных данных&quot; {КонсультантПлюс}">
              <w:r>
                <w:rPr>
                  <w:sz w:val="20"/>
                  <w:color w:val="0000ff"/>
                </w:rPr>
                <w:t xml:space="preserve">часть 1 статьи 15</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25.</w:t>
            </w:r>
          </w:p>
        </w:tc>
        <w:tc>
          <w:tcPr>
            <w:tcW w:w="3855" w:type="dxa"/>
          </w:tcPr>
          <w:p>
            <w:pPr>
              <w:pStyle w:val="0"/>
              <w:jc w:val="both"/>
            </w:pPr>
            <w:r>
              <w:rPr>
                <w:sz w:val="20"/>
              </w:rPr>
              <w:t xml:space="preserve">Соблюдаются ли контролируемым лицом обязательные требования по немедленному прекращению обработки персональных данных по требованию субъекта персональных данных обработки его персональных данных в случаях, указанных в </w:t>
            </w:r>
            <w:hyperlink w:history="0" r:id="rId66" w:tooltip="Федеральный закон от 27.07.2006 N 152-ФЗ (ред. от 06.02.2023) &quot;О персональных данных&quot; {КонсультантПлюс}">
              <w:r>
                <w:rPr>
                  <w:sz w:val="20"/>
                  <w:color w:val="0000ff"/>
                </w:rPr>
                <w:t xml:space="preserve">части 1 статьи 15</w:t>
              </w:r>
            </w:hyperlink>
            <w:r>
              <w:rPr>
                <w:sz w:val="20"/>
              </w:rPr>
              <w:t xml:space="preserve"> Закона о персональных данных?</w:t>
            </w:r>
          </w:p>
        </w:tc>
        <w:tc>
          <w:tcPr>
            <w:tcW w:w="2665" w:type="dxa"/>
          </w:tcPr>
          <w:p>
            <w:pPr>
              <w:pStyle w:val="0"/>
              <w:jc w:val="both"/>
            </w:pPr>
            <w:hyperlink w:history="0" r:id="rId67" w:tooltip="Федеральный закон от 27.07.2006 N 152-ФЗ (ред. от 06.02.2023) &quot;О персональных данных&quot; {КонсультантПлюс}">
              <w:r>
                <w:rPr>
                  <w:sz w:val="20"/>
                  <w:color w:val="0000ff"/>
                </w:rPr>
                <w:t xml:space="preserve">часть 2 статьи 15</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26.</w:t>
            </w:r>
          </w:p>
        </w:tc>
        <w:tc>
          <w:tcPr>
            <w:tcW w:w="3855" w:type="dxa"/>
          </w:tcPr>
          <w:p>
            <w:pPr>
              <w:pStyle w:val="0"/>
              <w:jc w:val="both"/>
            </w:pPr>
            <w:r>
              <w:rPr>
                <w:sz w:val="20"/>
              </w:rPr>
              <w:t xml:space="preserve">Соблюдаются ли контролируемым лицом обязательные требования при принятии решения, порождающего юридические последствия в отношении субъекта персональных данных, на основании исключительно автоматизированной обработки его персональных данных, по наличию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tc>
        <w:tc>
          <w:tcPr>
            <w:tcW w:w="2665" w:type="dxa"/>
          </w:tcPr>
          <w:p>
            <w:pPr>
              <w:pStyle w:val="0"/>
              <w:jc w:val="both"/>
            </w:pPr>
            <w:hyperlink w:history="0" r:id="rId68" w:tooltip="Федеральный закон от 27.07.2006 N 152-ФЗ (ред. от 06.02.2023) &quot;О персональных данных&quot; {КонсультантПлюс}">
              <w:r>
                <w:rPr>
                  <w:sz w:val="20"/>
                  <w:color w:val="0000ff"/>
                </w:rPr>
                <w:t xml:space="preserve">часть 2 статьи 16</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27.</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субъекту персональных данных по его просьбе информации, предусмотренной </w:t>
            </w:r>
            <w:hyperlink w:history="0" r:id="rId69" w:tooltip="Федеральный закон от 27.07.2006 N 152-ФЗ (ред. от 06.02.2023) &quot;О персональных данных&quot; {КонсультантПлюс}">
              <w:r>
                <w:rPr>
                  <w:sz w:val="20"/>
                  <w:color w:val="0000ff"/>
                </w:rPr>
                <w:t xml:space="preserve">частью 7 статьи 14</w:t>
              </w:r>
            </w:hyperlink>
            <w:r>
              <w:rPr>
                <w:sz w:val="20"/>
              </w:rPr>
              <w:t xml:space="preserve"> Закона о персональных данных при сборе его персональных данных?</w:t>
            </w:r>
          </w:p>
        </w:tc>
        <w:tc>
          <w:tcPr>
            <w:tcW w:w="2665" w:type="dxa"/>
          </w:tcPr>
          <w:p>
            <w:pPr>
              <w:pStyle w:val="0"/>
              <w:jc w:val="both"/>
            </w:pPr>
            <w:hyperlink w:history="0" r:id="rId70" w:tooltip="Федеральный закон от 27.07.2006 N 152-ФЗ (ред. от 06.02.2023) &quot;О персональных данных&quot; {КонсультантПлюс}">
              <w:r>
                <w:rPr>
                  <w:sz w:val="20"/>
                  <w:color w:val="0000ff"/>
                </w:rPr>
                <w:t xml:space="preserve">часть 1 статьи 18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28</w:t>
            </w:r>
          </w:p>
        </w:tc>
        <w:tc>
          <w:tcPr>
            <w:tcW w:w="3855" w:type="dxa"/>
          </w:tcPr>
          <w:p>
            <w:pPr>
              <w:pStyle w:val="0"/>
              <w:jc w:val="both"/>
            </w:pPr>
            <w:r>
              <w:rPr>
                <w:sz w:val="20"/>
              </w:rPr>
              <w:t xml:space="preserve">Соблюдаются ли контролируемым лицом обязательные требования по разъяснению субъекту персональных данных юридических последствий отказа предоставить его персональные данные и (или) дать согласие на их обработку, в случае,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w:t>
            </w:r>
          </w:p>
        </w:tc>
        <w:tc>
          <w:tcPr>
            <w:tcW w:w="2665" w:type="dxa"/>
          </w:tcPr>
          <w:p>
            <w:pPr>
              <w:pStyle w:val="0"/>
              <w:jc w:val="both"/>
            </w:pPr>
            <w:hyperlink w:history="0" r:id="rId71" w:tooltip="Федеральный закон от 27.07.2006 N 152-ФЗ (ред. от 06.02.2023) &quot;О персональных данных&quot; {КонсультантПлюс}">
              <w:r>
                <w:rPr>
                  <w:sz w:val="20"/>
                  <w:color w:val="0000ff"/>
                </w:rPr>
                <w:t xml:space="preserve">часть 2 статьи 18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29.</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субъекту персональных данных информации до начала обработки персональных данных, в случае если персональные данные получены не от субъекта персональных данных, за исключением случаев, предусмотренных </w:t>
            </w:r>
            <w:hyperlink w:history="0" r:id="rId72" w:tooltip="Федеральный закон от 27.07.2006 N 152-ФЗ (ред. от 06.02.2023) &quot;О персональных данных&quot; {КонсультантПлюс}">
              <w:r>
                <w:rPr>
                  <w:sz w:val="20"/>
                  <w:color w:val="0000ff"/>
                </w:rPr>
                <w:t xml:space="preserve">частью 4 статьи 18</w:t>
              </w:r>
            </w:hyperlink>
            <w:r>
              <w:rPr>
                <w:sz w:val="20"/>
              </w:rPr>
              <w:t xml:space="preserve"> Закона о персональных данных?</w:t>
            </w:r>
          </w:p>
        </w:tc>
        <w:tc>
          <w:tcPr>
            <w:tcW w:w="2665" w:type="dxa"/>
          </w:tcPr>
          <w:p>
            <w:pPr>
              <w:pStyle w:val="0"/>
              <w:jc w:val="both"/>
            </w:pPr>
            <w:hyperlink w:history="0" r:id="rId73" w:tooltip="Федеральный закон от 27.07.2006 N 152-ФЗ (ред. от 06.02.2023) &quot;О персональных данных&quot; {КонсультантПлюс}">
              <w:r>
                <w:rPr>
                  <w:sz w:val="20"/>
                  <w:color w:val="0000ff"/>
                </w:rPr>
                <w:t xml:space="preserve">часть 3 статьи 18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30.</w:t>
            </w:r>
          </w:p>
        </w:tc>
        <w:tc>
          <w:tcPr>
            <w:tcW w:w="3855" w:type="dxa"/>
          </w:tcPr>
          <w:p>
            <w:pPr>
              <w:pStyle w:val="0"/>
              <w:jc w:val="both"/>
            </w:pPr>
            <w:r>
              <w:rPr>
                <w:sz w:val="20"/>
              </w:rPr>
              <w:t xml:space="preserve">Соблюдаются ли контролируемым лицом обязательные требования по обеспечению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 при сборе персональных данных?</w:t>
            </w:r>
          </w:p>
        </w:tc>
        <w:tc>
          <w:tcPr>
            <w:tcW w:w="2665" w:type="dxa"/>
          </w:tcPr>
          <w:p>
            <w:pPr>
              <w:pStyle w:val="0"/>
              <w:jc w:val="both"/>
            </w:pPr>
            <w:hyperlink w:history="0" r:id="rId74" w:tooltip="Федеральный закон от 27.07.2006 N 152-ФЗ (ред. от 06.02.2023) &quot;О персональных данных&quot; {КонсультантПлюс}">
              <w:r>
                <w:rPr>
                  <w:sz w:val="20"/>
                  <w:color w:val="0000ff"/>
                </w:rPr>
                <w:t xml:space="preserve">часть 5 статьи 18</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31.</w:t>
            </w:r>
          </w:p>
        </w:tc>
        <w:tc>
          <w:tcPr>
            <w:tcW w:w="3855" w:type="dxa"/>
          </w:tcPr>
          <w:p>
            <w:pPr>
              <w:pStyle w:val="0"/>
              <w:jc w:val="both"/>
            </w:pPr>
            <w:r>
              <w:rPr>
                <w:sz w:val="20"/>
              </w:rPr>
              <w:t xml:space="preserve">Соблюдаются ли контролируемым лицом юридическим лицом обязательные требования по принятию мер, необходимых и достаточных для выполнения обязанностей, предусмотренных Федеральным </w:t>
            </w:r>
            <w:hyperlink w:history="0" r:id="rId7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и принятыми в соответствии с ним нормативными правовыми актами?</w:t>
            </w:r>
          </w:p>
        </w:tc>
        <w:tc>
          <w:tcPr>
            <w:tcW w:w="2665" w:type="dxa"/>
          </w:tcPr>
          <w:p>
            <w:pPr>
              <w:pStyle w:val="0"/>
              <w:jc w:val="both"/>
            </w:pPr>
            <w:hyperlink w:history="0" r:id="rId76" w:tooltip="Федеральный закон от 27.07.2006 N 152-ФЗ (ред. от 06.02.2023) &quot;О персональных данных&quot; {КонсультантПлюс}">
              <w:r>
                <w:rPr>
                  <w:sz w:val="20"/>
                  <w:color w:val="0000ff"/>
                </w:rPr>
                <w:t xml:space="preserve">часть 1 статьи 18.1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32.</w:t>
            </w:r>
          </w:p>
        </w:tc>
        <w:tc>
          <w:tcPr>
            <w:tcW w:w="3855" w:type="dxa"/>
          </w:tcPr>
          <w:p>
            <w:pPr>
              <w:pStyle w:val="0"/>
              <w:jc w:val="both"/>
            </w:pPr>
            <w:r>
              <w:rPr>
                <w:sz w:val="20"/>
              </w:rPr>
              <w:t xml:space="preserve">Соблюдаются ли контролируемым лицом обязательные требования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tc>
        <w:tc>
          <w:tcPr>
            <w:tcW w:w="2665" w:type="dxa"/>
          </w:tcPr>
          <w:p>
            <w:pPr>
              <w:pStyle w:val="0"/>
              <w:jc w:val="both"/>
            </w:pPr>
            <w:hyperlink w:history="0" r:id="rId77" w:tooltip="Федеральный закон от 27.07.2006 N 152-ФЗ (ред. от 06.02.2023) &quot;О персональных данных&quot; {КонсультантПлюс}">
              <w:r>
                <w:rPr>
                  <w:sz w:val="20"/>
                  <w:color w:val="0000ff"/>
                </w:rPr>
                <w:t xml:space="preserve">часть 2 статьи 18.1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33.</w:t>
            </w:r>
          </w:p>
        </w:tc>
        <w:tc>
          <w:tcPr>
            <w:tcW w:w="3855" w:type="dxa"/>
          </w:tcPr>
          <w:p>
            <w:pPr>
              <w:pStyle w:val="0"/>
              <w:jc w:val="both"/>
            </w:pPr>
            <w:r>
              <w:rPr>
                <w:sz w:val="20"/>
              </w:rPr>
              <w:t xml:space="preserve">Соблюдаются ли контролируемым лицом обязательные требования по принятию необходимых организационных мер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tc>
        <w:tc>
          <w:tcPr>
            <w:tcW w:w="2665" w:type="dxa"/>
          </w:tcPr>
          <w:p>
            <w:pPr>
              <w:pStyle w:val="0"/>
              <w:jc w:val="both"/>
            </w:pPr>
            <w:hyperlink w:history="0" r:id="rId78" w:tooltip="Федеральный закон от 27.07.2006 N 152-ФЗ (ред. от 06.02.2023) &quot;О персональных данных&quot; {КонсультантПлюс}">
              <w:r>
                <w:rPr>
                  <w:sz w:val="20"/>
                  <w:color w:val="0000ff"/>
                </w:rPr>
                <w:t xml:space="preserve">часть 1 статьи 19</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34</w:t>
            </w:r>
          </w:p>
        </w:tc>
        <w:tc>
          <w:tcPr>
            <w:tcW w:w="3855" w:type="dxa"/>
          </w:tcPr>
          <w:p>
            <w:pPr>
              <w:pStyle w:val="0"/>
              <w:jc w:val="both"/>
            </w:pPr>
            <w:r>
              <w:rPr>
                <w:sz w:val="20"/>
              </w:rPr>
              <w:t xml:space="preserve">Соблюдаются ли контролируемым лицом обязательные требования по сообщению в порядке, предусмотренном </w:t>
            </w:r>
            <w:hyperlink w:history="0" r:id="rId79" w:tooltip="Федеральный закон от 27.07.2006 N 152-ФЗ (ред. от 06.02.2023) &quot;О персональных данных&quot; {КонсультантПлюс}">
              <w:r>
                <w:rPr>
                  <w:sz w:val="20"/>
                  <w:color w:val="0000ff"/>
                </w:rPr>
                <w:t xml:space="preserve">статьей 14</w:t>
              </w:r>
            </w:hyperlink>
            <w:r>
              <w:rPr>
                <w:sz w:val="20"/>
              </w:rPr>
              <w:t xml:space="preserve"> Закона о персональных данных, субъекту персональных данных или его представителю информации о наличии персональных данных, относящихся к соответствующему субъекту персональных данных, а равно по ознакомлению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
        </w:tc>
        <w:tc>
          <w:tcPr>
            <w:tcW w:w="2665" w:type="dxa"/>
          </w:tcPr>
          <w:p>
            <w:pPr>
              <w:pStyle w:val="0"/>
              <w:jc w:val="both"/>
            </w:pPr>
            <w:hyperlink w:history="0" r:id="rId80" w:tooltip="Федеральный закон от 27.07.2006 N 152-ФЗ (ред. от 06.02.2023) &quot;О персональных данных&quot; {КонсультантПлюс}">
              <w:r>
                <w:rPr>
                  <w:sz w:val="20"/>
                  <w:color w:val="0000ff"/>
                </w:rPr>
                <w:t xml:space="preserve">часть 1 статьи 20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35</w:t>
            </w:r>
          </w:p>
        </w:tc>
        <w:tc>
          <w:tcPr>
            <w:tcW w:w="3855" w:type="dxa"/>
          </w:tcPr>
          <w:p>
            <w:pPr>
              <w:pStyle w:val="0"/>
              <w:jc w:val="both"/>
            </w:pPr>
            <w:r>
              <w:rPr>
                <w:sz w:val="20"/>
              </w:rPr>
              <w:t xml:space="preserve">Соблюдаются ли контролируемым лицом обязательные требования по представлению в письменной форме мотивированного ответа, содержащего ссылку на положение </w:t>
            </w:r>
            <w:hyperlink w:history="0" r:id="rId81" w:tooltip="Федеральный закон от 27.07.2006 N 152-ФЗ (ред. от 06.02.2023) &quot;О персональных данных&quot; {КонсультантПлюс}">
              <w:r>
                <w:rPr>
                  <w:sz w:val="20"/>
                  <w:color w:val="0000ff"/>
                </w:rPr>
                <w:t xml:space="preserve">части 8 статьи 14</w:t>
              </w:r>
            </w:hyperlink>
            <w:r>
              <w:rPr>
                <w:sz w:val="20"/>
              </w:rPr>
              <w:t xml:space="preserve"> Закона о персональных данных или иного федерального закона, являющееся основанием для отказа в представлении субъекту персональных данных или его законному представителю информации о наличии персональных данных о соответствующем субъекте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tc>
        <w:tc>
          <w:tcPr>
            <w:tcW w:w="2665" w:type="dxa"/>
          </w:tcPr>
          <w:p>
            <w:pPr>
              <w:pStyle w:val="0"/>
              <w:jc w:val="both"/>
            </w:pPr>
            <w:hyperlink w:history="0" r:id="rId82" w:tooltip="Федеральный закон от 27.07.2006 N 152-ФЗ (ред. от 06.02.2023) &quot;О персональных данных&quot; {КонсультантПлюс}">
              <w:r>
                <w:rPr>
                  <w:sz w:val="20"/>
                  <w:color w:val="0000ff"/>
                </w:rPr>
                <w:t xml:space="preserve">часть 2 статьи 20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36.</w:t>
            </w:r>
          </w:p>
        </w:tc>
        <w:tc>
          <w:tcPr>
            <w:tcW w:w="3855" w:type="dxa"/>
          </w:tcPr>
          <w:p>
            <w:pPr>
              <w:pStyle w:val="0"/>
              <w:jc w:val="both"/>
            </w:pPr>
            <w:r>
              <w:rPr>
                <w:sz w:val="20"/>
              </w:rPr>
              <w:t xml:space="preserve">Соблюдаются ли контролируемым лицом обязательные требования по предоставлению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tc>
        <w:tc>
          <w:tcPr>
            <w:tcW w:w="2665" w:type="dxa"/>
          </w:tcPr>
          <w:p>
            <w:pPr>
              <w:pStyle w:val="0"/>
              <w:jc w:val="both"/>
            </w:pPr>
            <w:hyperlink w:history="0" r:id="rId83" w:tooltip="Федеральный закон от 27.07.2006 N 152-ФЗ (ред. от 06.02.2023) &quot;О персональных данных&quot; {КонсультантПлюс}">
              <w:r>
                <w:rPr>
                  <w:sz w:val="20"/>
                  <w:color w:val="0000ff"/>
                </w:rPr>
                <w:t xml:space="preserve">часть 3 статьи 20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37.</w:t>
            </w:r>
          </w:p>
        </w:tc>
        <w:tc>
          <w:tcPr>
            <w:tcW w:w="3855" w:type="dxa"/>
          </w:tcPr>
          <w:p>
            <w:pPr>
              <w:pStyle w:val="0"/>
              <w:jc w:val="both"/>
            </w:pPr>
            <w:r>
              <w:rPr>
                <w:sz w:val="20"/>
              </w:rPr>
              <w:t xml:space="preserve">Соблюдаются ли контролируемым лицом обязательные требования по внесению необходимых изменений или уничтожению персональных данных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неактуальными, незаконно полученными или не являются необходимыми для заявленной цели обработки в срок, не превышающий семи рабочих со дня предоставления таких сведений, а также по уведомлению о внесенных изменениях и предпринятых мерах и принятию разумных мер для уведомления третьих лиц, которым персональные данные этого субъекта были переданы?</w:t>
            </w:r>
          </w:p>
        </w:tc>
        <w:tc>
          <w:tcPr>
            <w:tcW w:w="2665" w:type="dxa"/>
          </w:tcPr>
          <w:p>
            <w:pPr>
              <w:pStyle w:val="0"/>
              <w:jc w:val="both"/>
            </w:pPr>
            <w:hyperlink w:history="0" r:id="rId84" w:tooltip="Федеральный закон от 27.07.2006 N 152-ФЗ (ред. от 06.02.2023) &quot;О персональных данных&quot; {КонсультантПлюс}">
              <w:r>
                <w:rPr>
                  <w:sz w:val="20"/>
                  <w:color w:val="0000ff"/>
                </w:rPr>
                <w:t xml:space="preserve">часть 3 статьи 20</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38.</w:t>
            </w:r>
          </w:p>
        </w:tc>
        <w:tc>
          <w:tcPr>
            <w:tcW w:w="3855" w:type="dxa"/>
          </w:tcPr>
          <w:p>
            <w:pPr>
              <w:pStyle w:val="0"/>
              <w:jc w:val="both"/>
            </w:pPr>
            <w:r>
              <w:rPr>
                <w:sz w:val="20"/>
              </w:rPr>
              <w:t xml:space="preserve">Соблюдаются ли контролируемым лицом обязательные требования по блокированию персональных данных в случае выявления неправомерной обработки персональных данных или неточных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tc>
        <w:tc>
          <w:tcPr>
            <w:tcW w:w="2665" w:type="dxa"/>
          </w:tcPr>
          <w:p>
            <w:pPr>
              <w:pStyle w:val="0"/>
              <w:jc w:val="both"/>
            </w:pPr>
            <w:hyperlink w:history="0" r:id="rId85" w:tooltip="Федеральный закон от 27.07.2006 N 152-ФЗ (ред. от 06.02.2023) &quot;О персональных данных&quot; {КонсультантПлюс}">
              <w:r>
                <w:rPr>
                  <w:sz w:val="20"/>
                  <w:color w:val="0000ff"/>
                </w:rPr>
                <w:t xml:space="preserve">часть 1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39.</w:t>
            </w:r>
          </w:p>
        </w:tc>
        <w:tc>
          <w:tcPr>
            <w:tcW w:w="3855" w:type="dxa"/>
          </w:tcPr>
          <w:p>
            <w:pPr>
              <w:pStyle w:val="0"/>
              <w:jc w:val="both"/>
            </w:pPr>
            <w:r>
              <w:rPr>
                <w:sz w:val="20"/>
              </w:rPr>
              <w:t xml:space="preserve">Соблюдаются ли контролируемым лицом обязательные требования по уточнению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в течение семи рабочих дней со дня представления таких сведений?</w:t>
            </w:r>
          </w:p>
        </w:tc>
        <w:tc>
          <w:tcPr>
            <w:tcW w:w="2665" w:type="dxa"/>
          </w:tcPr>
          <w:p>
            <w:pPr>
              <w:pStyle w:val="0"/>
              <w:jc w:val="both"/>
            </w:pPr>
            <w:hyperlink w:history="0" r:id="rId86" w:tooltip="Федеральный закон от 27.07.2006 N 152-ФЗ (ред. от 06.02.2023) &quot;О персональных данных&quot; {КонсультантПлюс}">
              <w:r>
                <w:rPr>
                  <w:sz w:val="20"/>
                  <w:color w:val="0000ff"/>
                </w:rPr>
                <w:t xml:space="preserve">часть 2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40.</w:t>
            </w:r>
          </w:p>
        </w:tc>
        <w:tc>
          <w:tcPr>
            <w:tcW w:w="3855" w:type="dxa"/>
          </w:tcPr>
          <w:p>
            <w:pPr>
              <w:pStyle w:val="0"/>
              <w:jc w:val="both"/>
            </w:pPr>
            <w:r>
              <w:rPr>
                <w:sz w:val="20"/>
              </w:rPr>
              <w:t xml:space="preserve">Соблюдаются ли контролируемым лицом обязательные требования по прекращению неправомерной обработки персональных данных в случае выявления неправомерной обработки персональных данных в срок, не превышающий трех рабочих дней с даты этого выявления, или уничтожению персональных данных в случае невозможности обеспечить правомерность обработки персональных данных в срок, не превышающий десяти рабочих дней с даты выявления неправомерной обработки?</w:t>
            </w:r>
          </w:p>
        </w:tc>
        <w:tc>
          <w:tcPr>
            <w:tcW w:w="2665" w:type="dxa"/>
          </w:tcPr>
          <w:p>
            <w:pPr>
              <w:pStyle w:val="0"/>
              <w:jc w:val="both"/>
            </w:pPr>
            <w:hyperlink w:history="0" r:id="rId87" w:tooltip="Федеральный закон от 27.07.2006 N 152-ФЗ (ред. от 06.02.2023) &quot;О персональных данных&quot; {КонсультантПлюс}">
              <w:r>
                <w:rPr>
                  <w:sz w:val="20"/>
                  <w:color w:val="0000ff"/>
                </w:rPr>
                <w:t xml:space="preserve">часть 3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40(1)</w:t>
            </w:r>
          </w:p>
        </w:tc>
        <w:tc>
          <w:tcPr>
            <w:tcW w:w="3855" w:type="dxa"/>
          </w:tcPr>
          <w:p>
            <w:pPr>
              <w:pStyle w:val="0"/>
              <w:jc w:val="both"/>
            </w:pPr>
            <w:r>
              <w:rPr>
                <w:sz w:val="20"/>
              </w:rPr>
              <w:t xml:space="preserve">Соблюдаются ли контролируемым лицом обязательные требования по уведомлению уполномоченного органа по защите прав субъектов персональных данных о факте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оператором, уполномоченным органом по защите прав субъектов персональных данных или иным заинтересованным лицом:</w:t>
            </w:r>
          </w:p>
          <w:p>
            <w:pPr>
              <w:pStyle w:val="0"/>
              <w:ind w:firstLine="283"/>
              <w:jc w:val="both"/>
            </w:pPr>
            <w:r>
              <w:rPr>
                <w:sz w:val="20"/>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jc w:val="both"/>
            </w:pPr>
            <w:r>
              <w:rPr>
                <w:sz w:val="20"/>
              </w:rPr>
              <w:t xml:space="preserve">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tc>
        <w:tc>
          <w:tcPr>
            <w:tcW w:w="2665" w:type="dxa"/>
          </w:tcPr>
          <w:p>
            <w:pPr>
              <w:pStyle w:val="0"/>
              <w:jc w:val="both"/>
            </w:pPr>
            <w:hyperlink w:history="0" r:id="rId88" w:tooltip="Федеральный закон от 27.07.2006 N 152-ФЗ (ред. от 06.02.2023) &quot;О персональных данных&quot; {КонсультантПлюс}">
              <w:r>
                <w:rPr>
                  <w:sz w:val="20"/>
                  <w:color w:val="0000ff"/>
                </w:rPr>
                <w:t xml:space="preserve">часть 3.1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41.</w:t>
            </w:r>
          </w:p>
        </w:tc>
        <w:tc>
          <w:tcPr>
            <w:tcW w:w="3855" w:type="dxa"/>
          </w:tcPr>
          <w:p>
            <w:pPr>
              <w:pStyle w:val="0"/>
              <w:jc w:val="both"/>
            </w:pPr>
            <w:r>
              <w:rPr>
                <w:sz w:val="20"/>
              </w:rPr>
              <w:t xml:space="preserve">Соблюдаются ли контролируемым лицом обязательные требования по прекращению обработки персональных данных и уничтожению персональных данных в случае достижения цели обработки персональных данных в срок, не превышающий тридцати дней с даты достижения цели обработки персональных данных?</w:t>
            </w:r>
          </w:p>
        </w:tc>
        <w:tc>
          <w:tcPr>
            <w:tcW w:w="2665" w:type="dxa"/>
          </w:tcPr>
          <w:p>
            <w:pPr>
              <w:pStyle w:val="0"/>
              <w:jc w:val="both"/>
            </w:pPr>
            <w:hyperlink w:history="0" r:id="rId89" w:tooltip="Федеральный закон от 27.07.2006 N 152-ФЗ (ред. от 06.02.2023) &quot;О персональных данных&quot; {КонсультантПлюс}">
              <w:r>
                <w:rPr>
                  <w:sz w:val="20"/>
                  <w:color w:val="0000ff"/>
                </w:rPr>
                <w:t xml:space="preserve">часть 4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42.</w:t>
            </w:r>
          </w:p>
        </w:tc>
        <w:tc>
          <w:tcPr>
            <w:tcW w:w="3855" w:type="dxa"/>
          </w:tcPr>
          <w:p>
            <w:pPr>
              <w:pStyle w:val="0"/>
              <w:jc w:val="both"/>
            </w:pPr>
            <w:r>
              <w:rPr>
                <w:sz w:val="20"/>
              </w:rPr>
              <w:t xml:space="preserve">Соблюдаются ли контролируемым лицом обязательные требования по прекращению обработки персональных данных и уничтожению персональных данных в случае отзыва субъектом персональных данных согласия на обработку своих персональных данных в срок, не превышающий тридцати дней с даты поступления указанного отзыва?</w:t>
            </w:r>
          </w:p>
        </w:tc>
        <w:tc>
          <w:tcPr>
            <w:tcW w:w="2665" w:type="dxa"/>
          </w:tcPr>
          <w:p>
            <w:pPr>
              <w:pStyle w:val="0"/>
              <w:jc w:val="both"/>
            </w:pPr>
            <w:hyperlink w:history="0" r:id="rId90" w:tooltip="Федеральный закон от 27.07.2006 N 152-ФЗ (ред. от 06.02.2023) &quot;О персональных данных&quot; {КонсультантПлюс}">
              <w:r>
                <w:rPr>
                  <w:sz w:val="20"/>
                  <w:color w:val="0000ff"/>
                </w:rPr>
                <w:t xml:space="preserve">Часть 5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42(1)</w:t>
            </w:r>
          </w:p>
        </w:tc>
        <w:tc>
          <w:tcPr>
            <w:tcW w:w="3855" w:type="dxa"/>
          </w:tcPr>
          <w:p>
            <w:pPr>
              <w:pStyle w:val="0"/>
              <w:jc w:val="both"/>
            </w:pPr>
            <w:r>
              <w:rPr>
                <w:sz w:val="20"/>
              </w:rPr>
              <w:t xml:space="preserve">Соблюдаются ли контролируемым лицом обязательные требования по прекращению обработки персональных данных или обеспечению прекращения обработки персональных данных (если такая обработка осуществляется лицом, осуществляющим обработку персональных данных) 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w:t>
            </w:r>
            <w:hyperlink w:history="0" r:id="rId91" w:tooltip="Федеральный закон от 27.07.2006 N 152-ФЗ (ред. от 06.02.2023) &quot;О персональных данных&quot; {КонсультантПлюс}">
              <w:r>
                <w:rPr>
                  <w:sz w:val="20"/>
                  <w:color w:val="0000ff"/>
                </w:rPr>
                <w:t xml:space="preserve">пунктами 2</w:t>
              </w:r>
            </w:hyperlink>
            <w:r>
              <w:rPr>
                <w:sz w:val="20"/>
              </w:rPr>
              <w:t xml:space="preserve"> - </w:t>
            </w:r>
            <w:hyperlink w:history="0" r:id="rId92" w:tooltip="Федеральный закон от 27.07.2006 N 152-ФЗ (ред. от 06.02.2023) &quot;О персональных данных&quot; {КонсультантПлюс}">
              <w:r>
                <w:rPr>
                  <w:sz w:val="20"/>
                  <w:color w:val="0000ff"/>
                </w:rPr>
                <w:t xml:space="preserve">11 части 1 статьи 6</w:t>
              </w:r>
            </w:hyperlink>
            <w:r>
              <w:rPr>
                <w:sz w:val="20"/>
              </w:rPr>
              <w:t xml:space="preserve">, </w:t>
            </w:r>
            <w:hyperlink w:history="0" r:id="rId93" w:tooltip="Федеральный закон от 27.07.2006 N 152-ФЗ (ред. от 06.02.2023) &quot;О персональных данных&quot; {КонсультантПлюс}">
              <w:r>
                <w:rPr>
                  <w:sz w:val="20"/>
                  <w:color w:val="0000ff"/>
                </w:rPr>
                <w:t xml:space="preserve">частью 2 статьи 10</w:t>
              </w:r>
            </w:hyperlink>
            <w:r>
              <w:rPr>
                <w:sz w:val="20"/>
              </w:rPr>
              <w:t xml:space="preserve"> и </w:t>
            </w:r>
            <w:hyperlink w:history="0" r:id="rId94" w:tooltip="Федеральный закон от 27.07.2006 N 152-ФЗ (ред. от 06.02.2023) &quot;О персональных данных&quot; {КонсультантПлюс}">
              <w:r>
                <w:rPr>
                  <w:sz w:val="20"/>
                  <w:color w:val="0000ff"/>
                </w:rPr>
                <w:t xml:space="preserve">частью 2 статьи 11</w:t>
              </w:r>
            </w:hyperlink>
            <w:r>
              <w:rPr>
                <w:sz w:val="20"/>
              </w:rPr>
              <w:t xml:space="preserve"> Закона о персональных данных?</w:t>
            </w:r>
          </w:p>
        </w:tc>
        <w:tc>
          <w:tcPr>
            <w:tcW w:w="2665" w:type="dxa"/>
          </w:tcPr>
          <w:p>
            <w:pPr>
              <w:pStyle w:val="0"/>
              <w:jc w:val="both"/>
            </w:pPr>
            <w:hyperlink w:history="0" r:id="rId95" w:tooltip="Федеральный закон от 27.07.2006 N 152-ФЗ (ред. от 06.02.2023) &quot;О персональных данных&quot; {КонсультантПлюс}">
              <w:r>
                <w:rPr>
                  <w:sz w:val="20"/>
                  <w:color w:val="0000ff"/>
                </w:rPr>
                <w:t xml:space="preserve">часть 5.1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43</w:t>
            </w:r>
          </w:p>
        </w:tc>
        <w:tc>
          <w:tcPr>
            <w:tcW w:w="3855" w:type="dxa"/>
          </w:tcPr>
          <w:p>
            <w:pPr>
              <w:pStyle w:val="0"/>
              <w:jc w:val="both"/>
            </w:pPr>
            <w:r>
              <w:rPr>
                <w:sz w:val="20"/>
              </w:rPr>
              <w:t xml:space="preserve">Соблюдаются ли контролируемым лицом обязательные требования по осуществлению блокирования и уничтожения персональных данных в случае отсутствия возможности уничтожения персональных данных в течение срока, указанного в </w:t>
            </w:r>
            <w:hyperlink w:history="0" r:id="rId96" w:tooltip="Федеральный закон от 27.07.2006 N 152-ФЗ (ред. от 06.02.2023) &quot;О персональных данных&quot; {КонсультантПлюс}">
              <w:r>
                <w:rPr>
                  <w:sz w:val="20"/>
                  <w:color w:val="0000ff"/>
                </w:rPr>
                <w:t xml:space="preserve">частях 3</w:t>
              </w:r>
            </w:hyperlink>
            <w:r>
              <w:rPr>
                <w:sz w:val="20"/>
              </w:rPr>
              <w:t xml:space="preserve"> - </w:t>
            </w:r>
            <w:hyperlink w:history="0" r:id="rId97" w:tooltip="Федеральный закон от 27.07.2006 N 152-ФЗ (ред. от 06.02.2023) &quot;О персональных данных&quot; {КонсультантПлюс}">
              <w:r>
                <w:rPr>
                  <w:sz w:val="20"/>
                  <w:color w:val="0000ff"/>
                </w:rPr>
                <w:t xml:space="preserve">5.1 статьи 21</w:t>
              </w:r>
            </w:hyperlink>
            <w:r>
              <w:rPr>
                <w:sz w:val="20"/>
              </w:rPr>
              <w:t xml:space="preserve"> Закона о персональных данных, в срок не более чем шесть месяцев, если иной срок не установлен федеральными законами?</w:t>
            </w:r>
          </w:p>
        </w:tc>
        <w:tc>
          <w:tcPr>
            <w:tcW w:w="2665" w:type="dxa"/>
          </w:tcPr>
          <w:p>
            <w:pPr>
              <w:pStyle w:val="0"/>
              <w:jc w:val="both"/>
            </w:pPr>
            <w:hyperlink w:history="0" r:id="rId98" w:tooltip="Федеральный закон от 27.07.2006 N 152-ФЗ (ред. от 06.02.2023) &quot;О персональных данных&quot; {КонсультантПлюс}">
              <w:r>
                <w:rPr>
                  <w:sz w:val="20"/>
                  <w:color w:val="0000ff"/>
                </w:rPr>
                <w:t xml:space="preserve">часть 6 статьи 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43(1)</w:t>
            </w:r>
          </w:p>
        </w:tc>
        <w:tc>
          <w:tcPr>
            <w:tcW w:w="3855" w:type="dxa"/>
            <w:vAlign w:val="bottom"/>
          </w:tcPr>
          <w:p>
            <w:pPr>
              <w:pStyle w:val="0"/>
              <w:jc w:val="both"/>
            </w:pPr>
            <w:r>
              <w:rPr>
                <w:sz w:val="20"/>
              </w:rPr>
              <w:t xml:space="preserve">Соблюдаются ли контролируемым лицом обязательные требования по подтверждению уничтожения персональных данных в случаях, предусмотренных </w:t>
            </w:r>
            <w:hyperlink w:history="0" r:id="rId99" w:tooltip="Федеральный закон от 27.07.2006 N 152-ФЗ (ред. от 06.02.2023) &quot;О персональных данных&quot; {КонсультантПлюс}">
              <w:r>
                <w:rPr>
                  <w:sz w:val="20"/>
                  <w:color w:val="0000ff"/>
                </w:rPr>
                <w:t xml:space="preserve">статьей 21</w:t>
              </w:r>
            </w:hyperlink>
            <w:r>
              <w:rPr>
                <w:sz w:val="20"/>
              </w:rPr>
              <w:t xml:space="preserve"> Закона о персональных данных, в соответствии с требованиями, установленными уполномоченным органом по защите прав субъектов персональных данных?</w:t>
            </w:r>
          </w:p>
        </w:tc>
        <w:tc>
          <w:tcPr>
            <w:tcW w:w="2665" w:type="dxa"/>
          </w:tcPr>
          <w:p>
            <w:pPr>
              <w:pStyle w:val="0"/>
              <w:jc w:val="both"/>
            </w:pPr>
            <w:hyperlink w:history="0" r:id="rId100" w:tooltip="Федеральный закон от 27.07.2006 N 152-ФЗ (ред. от 06.02.2023) &quot;О персональных данных&quot; {КонсультантПлюс}">
              <w:r>
                <w:rPr>
                  <w:sz w:val="20"/>
                  <w:color w:val="0000ff"/>
                </w:rPr>
                <w:t xml:space="preserve">часть 7 статьи 21</w:t>
              </w:r>
            </w:hyperlink>
            <w:r>
              <w:rPr>
                <w:sz w:val="20"/>
              </w:rPr>
              <w:t xml:space="preserve"> Закона</w:t>
            </w:r>
          </w:p>
          <w:p>
            <w:pPr>
              <w:pStyle w:val="0"/>
              <w:jc w:val="both"/>
            </w:pPr>
            <w:r>
              <w:rPr>
                <w:sz w:val="20"/>
              </w:rPr>
              <w:t xml:space="preserve">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44.</w:t>
            </w:r>
          </w:p>
        </w:tc>
        <w:tc>
          <w:tcPr>
            <w:tcW w:w="3855" w:type="dxa"/>
          </w:tcPr>
          <w:p>
            <w:pPr>
              <w:pStyle w:val="0"/>
              <w:jc w:val="both"/>
            </w:pPr>
            <w:r>
              <w:rPr>
                <w:sz w:val="20"/>
              </w:rPr>
              <w:t xml:space="preserve">Соблюдаются ли контролируемым лицом обязательные требования по представлению уведомления по обработке персональных данных при осуществлении деятельности по обработке персональных данных, не попадающей под исключения </w:t>
            </w:r>
            <w:hyperlink w:history="0" r:id="rId101" w:tooltip="Федеральный закон от 27.07.2006 N 152-ФЗ (ред. от 06.02.2023) &quot;О персональных данных&quot; {КонсультантПлюс}">
              <w:r>
                <w:rPr>
                  <w:sz w:val="20"/>
                  <w:color w:val="0000ff"/>
                </w:rPr>
                <w:t xml:space="preserve">части 2 статьи 22</w:t>
              </w:r>
            </w:hyperlink>
            <w:r>
              <w:rPr>
                <w:sz w:val="20"/>
              </w:rPr>
              <w:t xml:space="preserve"> Закона о персональных данных?</w:t>
            </w:r>
          </w:p>
        </w:tc>
        <w:tc>
          <w:tcPr>
            <w:tcW w:w="2665" w:type="dxa"/>
          </w:tcPr>
          <w:p>
            <w:pPr>
              <w:pStyle w:val="0"/>
              <w:jc w:val="both"/>
            </w:pPr>
            <w:hyperlink w:history="0" r:id="rId102" w:tooltip="Федеральный закон от 27.07.2006 N 152-ФЗ (ред. от 06.02.2023) &quot;О персональных данных&quot; {КонсультантПлюс}">
              <w:r>
                <w:rPr>
                  <w:sz w:val="20"/>
                  <w:color w:val="0000ff"/>
                </w:rPr>
                <w:t xml:space="preserve">часть 1 статьи 22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45.</w:t>
            </w:r>
          </w:p>
        </w:tc>
        <w:tc>
          <w:tcPr>
            <w:tcW w:w="3855" w:type="dxa"/>
          </w:tcPr>
          <w:p>
            <w:pPr>
              <w:pStyle w:val="0"/>
              <w:jc w:val="both"/>
            </w:pPr>
            <w:r>
              <w:rPr>
                <w:sz w:val="20"/>
              </w:rPr>
              <w:t xml:space="preserve">Соблюдаются ли контролируемым лицом обязательные требования по представлению в уполномоченный орган по защите прав субъектов персональных данных уведомления об обработке персональных данных, содержащего сведения, предусмотренные </w:t>
            </w:r>
            <w:hyperlink w:history="0" r:id="rId103" w:tooltip="Федеральный закон от 27.07.2006 N 152-ФЗ (ред. от 06.02.2023) &quot;О персональных данных&quot; {КонсультантПлюс}">
              <w:r>
                <w:rPr>
                  <w:sz w:val="20"/>
                  <w:color w:val="0000ff"/>
                </w:rPr>
                <w:t xml:space="preserve">частью 3 статьи 22</w:t>
              </w:r>
            </w:hyperlink>
            <w:r>
              <w:rPr>
                <w:sz w:val="20"/>
              </w:rPr>
              <w:t xml:space="preserve"> Закона о персональных данных?</w:t>
            </w:r>
          </w:p>
        </w:tc>
        <w:tc>
          <w:tcPr>
            <w:tcW w:w="2665" w:type="dxa"/>
          </w:tcPr>
          <w:p>
            <w:pPr>
              <w:pStyle w:val="0"/>
              <w:jc w:val="both"/>
            </w:pPr>
            <w:hyperlink w:history="0" r:id="rId104" w:tooltip="Федеральный закон от 27.07.2006 N 152-ФЗ (ред. от 06.02.2023) &quot;О персональных данных&quot; {КонсультантПлюс}">
              <w:r>
                <w:rPr>
                  <w:sz w:val="20"/>
                  <w:color w:val="0000ff"/>
                </w:rPr>
                <w:t xml:space="preserve">часть 3 статьи 22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46</w:t>
            </w:r>
          </w:p>
        </w:tc>
        <w:tc>
          <w:tcPr>
            <w:tcW w:w="3855" w:type="dxa"/>
          </w:tcPr>
          <w:p>
            <w:pPr>
              <w:pStyle w:val="0"/>
              <w:jc w:val="both"/>
            </w:pPr>
            <w:r>
              <w:rPr>
                <w:sz w:val="20"/>
              </w:rPr>
              <w:t xml:space="preserve">Соблюдаются ли контролируемым лицом обязательные требования по уведомлению уполномоченного органа по защите прав субъектов персональных данных в случае изменения сведений, содержащихся в уведомлении об обработке персональных данных, а также в случае прекращения обработки персональных данных в течение десяти рабочих дней с даты возникновения таких изменений или с даты прекращения обработки персональных данных?</w:t>
            </w:r>
          </w:p>
        </w:tc>
        <w:tc>
          <w:tcPr>
            <w:tcW w:w="2665" w:type="dxa"/>
          </w:tcPr>
          <w:p>
            <w:pPr>
              <w:pStyle w:val="0"/>
              <w:jc w:val="both"/>
            </w:pPr>
            <w:hyperlink w:history="0" r:id="rId105" w:tooltip="Федеральный закон от 27.07.2006 N 152-ФЗ (ред. от 06.02.2023) &quot;О персональных данных&quot; {КонсультантПлюс}">
              <w:r>
                <w:rPr>
                  <w:sz w:val="20"/>
                  <w:color w:val="0000ff"/>
                </w:rPr>
                <w:t xml:space="preserve">часть 7 статьи 22</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47.</w:t>
            </w:r>
          </w:p>
        </w:tc>
        <w:tc>
          <w:tcPr>
            <w:tcW w:w="3855" w:type="dxa"/>
          </w:tcPr>
          <w:p>
            <w:pPr>
              <w:pStyle w:val="0"/>
              <w:jc w:val="both"/>
            </w:pPr>
            <w:r>
              <w:rPr>
                <w:sz w:val="20"/>
              </w:rPr>
              <w:t xml:space="preserve">Назначено ли контролируемым лицом лицо, ответственное за организацию обработки персональных данных?</w:t>
            </w:r>
          </w:p>
        </w:tc>
        <w:tc>
          <w:tcPr>
            <w:tcW w:w="2665" w:type="dxa"/>
          </w:tcPr>
          <w:p>
            <w:pPr>
              <w:pStyle w:val="0"/>
              <w:jc w:val="both"/>
            </w:pPr>
            <w:hyperlink w:history="0" r:id="rId106" w:tooltip="Федеральный закон от 27.07.2006 N 152-ФЗ (ред. от 06.02.2023) &quot;О персональных данных&quot; {КонсультантПлюс}">
              <w:r>
                <w:rPr>
                  <w:sz w:val="20"/>
                  <w:color w:val="0000ff"/>
                </w:rPr>
                <w:t xml:space="preserve">часть 1 статьи 22.1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48.</w:t>
            </w:r>
          </w:p>
        </w:tc>
        <w:tc>
          <w:tcPr>
            <w:tcW w:w="3855" w:type="dxa"/>
          </w:tcPr>
          <w:p>
            <w:pPr>
              <w:pStyle w:val="0"/>
              <w:jc w:val="both"/>
            </w:pPr>
            <w:r>
              <w:rPr>
                <w:sz w:val="20"/>
              </w:rPr>
              <w:t xml:space="preserve">Предоставляются ли контролируемым лицом сведения, указанные в </w:t>
            </w:r>
            <w:hyperlink w:history="0" r:id="rId107" w:tooltip="Федеральный закон от 27.07.2006 N 152-ФЗ (ред. от 06.02.2023) &quot;О персональных данных&quot; {КонсультантПлюс}">
              <w:r>
                <w:rPr>
                  <w:sz w:val="20"/>
                  <w:color w:val="0000ff"/>
                </w:rPr>
                <w:t xml:space="preserve">части 3 статьи 22</w:t>
              </w:r>
            </w:hyperlink>
            <w:r>
              <w:rPr>
                <w:sz w:val="20"/>
              </w:rPr>
              <w:t xml:space="preserve"> Закона о персональных данных, лицу, ответственному за организацию обработки персональных данных?</w:t>
            </w:r>
          </w:p>
        </w:tc>
        <w:tc>
          <w:tcPr>
            <w:tcW w:w="2665" w:type="dxa"/>
          </w:tcPr>
          <w:p>
            <w:pPr>
              <w:pStyle w:val="0"/>
              <w:jc w:val="both"/>
            </w:pPr>
            <w:hyperlink w:history="0" r:id="rId108" w:tooltip="Федеральный закон от 27.07.2006 N 152-ФЗ (ред. от 06.02.2023) &quot;О персональных данных&quot; {КонсультантПлюс}">
              <w:r>
                <w:rPr>
                  <w:sz w:val="20"/>
                  <w:color w:val="0000ff"/>
                </w:rPr>
                <w:t xml:space="preserve">часть 3 статьи 22.1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49.</w:t>
            </w:r>
          </w:p>
        </w:tc>
        <w:tc>
          <w:tcPr>
            <w:tcW w:w="3855" w:type="dxa"/>
          </w:tcPr>
          <w:p>
            <w:pPr>
              <w:pStyle w:val="0"/>
              <w:jc w:val="both"/>
            </w:pPr>
            <w:r>
              <w:rPr>
                <w:sz w:val="20"/>
              </w:rPr>
              <w:t xml:space="preserve">Исполняются ли лицом, назначенным контролируемым лицом ответственным за организацию обработки персональных данных, установленные </w:t>
            </w:r>
            <w:hyperlink w:history="0" r:id="rId109" w:tooltip="Федеральный закон от 27.07.2006 N 152-ФЗ (ред. от 06.02.2023) &quot;О персональных данных&quot; {КонсультантПлюс}">
              <w:r>
                <w:rPr>
                  <w:sz w:val="20"/>
                  <w:color w:val="0000ff"/>
                </w:rPr>
                <w:t xml:space="preserve">частью 4 статьи 22.1</w:t>
              </w:r>
            </w:hyperlink>
            <w:r>
              <w:rPr>
                <w:sz w:val="20"/>
              </w:rPr>
              <w:t xml:space="preserve"> Закона о персональных данных обязанности?</w:t>
            </w:r>
          </w:p>
        </w:tc>
        <w:tc>
          <w:tcPr>
            <w:tcW w:w="2665" w:type="dxa"/>
          </w:tcPr>
          <w:p>
            <w:pPr>
              <w:pStyle w:val="0"/>
              <w:jc w:val="both"/>
            </w:pPr>
            <w:hyperlink w:history="0" r:id="rId110" w:tooltip="Федеральный закон от 27.07.2006 N 152-ФЗ (ред. от 06.02.2023) &quot;О персональных данных&quot; {КонсультантПлюс}">
              <w:r>
                <w:rPr>
                  <w:sz w:val="20"/>
                  <w:color w:val="0000ff"/>
                </w:rPr>
                <w:t xml:space="preserve">часть 4 статьи 22.1</w:t>
              </w:r>
            </w:hyperlink>
            <w:r>
              <w:rPr>
                <w:sz w:val="20"/>
              </w:rPr>
              <w:t xml:space="preserve"> Закона о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50.</w:t>
            </w:r>
          </w:p>
        </w:tc>
        <w:tc>
          <w:tcPr>
            <w:tcW w:w="3855" w:type="dxa"/>
          </w:tcPr>
          <w:p>
            <w:pPr>
              <w:pStyle w:val="0"/>
              <w:jc w:val="both"/>
            </w:pPr>
            <w:r>
              <w:rPr>
                <w:sz w:val="20"/>
              </w:rPr>
              <w:t xml:space="preserve">Соблюдаются ли контролируемым лицом обязательные требования по назначению ответственного за организацию обработки персональных данных из числа государственных или муниципальных служащих и (или) работников указанного органа, замещающих должности, не являющихся должностями государственной гражданской службы Российской Федерации или муниципальной службы, на основании трудового договора?</w:t>
            </w:r>
          </w:p>
        </w:tc>
        <w:tc>
          <w:tcPr>
            <w:tcW w:w="2665" w:type="dxa"/>
          </w:tcPr>
          <w:p>
            <w:pPr>
              <w:pStyle w:val="0"/>
              <w:jc w:val="both"/>
            </w:pPr>
            <w:hyperlink w:history="0" r:id="rId111"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"а" пункта 1</w:t>
              </w:r>
            </w:hyperlink>
            <w:r>
              <w:rPr>
                <w:sz w:val="20"/>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N 211 </w:t>
            </w:r>
            <w:hyperlink w:history="0" w:anchor="P504" w:tooltip="&lt;3&gt; Собрание законодательства Российской Федерации, 2012, N 14, ст. 1626 (далее - Перечень мер).">
              <w:r>
                <w:rPr>
                  <w:sz w:val="20"/>
                  <w:color w:val="0000ff"/>
                </w:rPr>
                <w:t xml:space="preserve">&lt;3&gt;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51.</w:t>
            </w:r>
          </w:p>
        </w:tc>
        <w:tc>
          <w:tcPr>
            <w:tcW w:w="3855" w:type="dxa"/>
          </w:tcPr>
          <w:p>
            <w:pPr>
              <w:pStyle w:val="0"/>
              <w:jc w:val="both"/>
            </w:pPr>
            <w:r>
              <w:rPr>
                <w:sz w:val="20"/>
              </w:rPr>
              <w:t xml:space="preserve">Соблюдаются ли контролируемым лицом обязательные требования по утверждению актом руководителя государственного или муниципального органа документов, предусмотренных </w:t>
            </w:r>
            <w:hyperlink w:history="0" r:id="rId112"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подпунктом "б" пункта 1</w:t>
              </w:r>
            </w:hyperlink>
            <w:r>
              <w:rPr>
                <w:sz w:val="20"/>
              </w:rPr>
              <w:t xml:space="preserve"> Перечня мер?</w:t>
            </w:r>
          </w:p>
        </w:tc>
        <w:tc>
          <w:tcPr>
            <w:tcW w:w="2665" w:type="dxa"/>
          </w:tcPr>
          <w:p>
            <w:pPr>
              <w:pStyle w:val="0"/>
              <w:jc w:val="both"/>
            </w:pPr>
            <w:hyperlink w:history="0" r:id="rId11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"б"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52.</w:t>
            </w:r>
          </w:p>
        </w:tc>
        <w:tc>
          <w:tcPr>
            <w:tcW w:w="3855" w:type="dxa"/>
          </w:tcPr>
          <w:p>
            <w:pPr>
              <w:pStyle w:val="0"/>
              <w:jc w:val="both"/>
            </w:pPr>
            <w:r>
              <w:rPr>
                <w:sz w:val="20"/>
              </w:rPr>
              <w:t xml:space="preserve">Соблюдаются ли контролируемым лицом обязательные требования по обработке персональных данных, осуществляемой без использования средств автоматизации?</w:t>
            </w:r>
          </w:p>
        </w:tc>
        <w:tc>
          <w:tcPr>
            <w:tcW w:w="2665" w:type="dxa"/>
          </w:tcPr>
          <w:p>
            <w:pPr>
              <w:pStyle w:val="0"/>
              <w:jc w:val="both"/>
            </w:pPr>
            <w:hyperlink w:history="0" r:id="rId114"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"г"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53.</w:t>
            </w:r>
          </w:p>
        </w:tc>
        <w:tc>
          <w:tcPr>
            <w:tcW w:w="3855" w:type="dxa"/>
          </w:tcPr>
          <w:p>
            <w:pPr>
              <w:pStyle w:val="0"/>
              <w:jc w:val="both"/>
            </w:pPr>
            <w:r>
              <w:rPr>
                <w:sz w:val="20"/>
              </w:rPr>
              <w:t xml:space="preserve">Соблюдаются ли контролируемым лицом обязательные требования в части осуществления государственным или муниципальным органом внутреннего контроля соответствия обработки персональных данных требованиям к защите персональных данных, установленным </w:t>
            </w:r>
            <w:hyperlink w:history="0" r:id="rId11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принятыми в соответствии с ним нормативными правовыми актами и локальными актами государственного или муниципального органа?</w:t>
            </w:r>
          </w:p>
        </w:tc>
        <w:tc>
          <w:tcPr>
            <w:tcW w:w="2665" w:type="dxa"/>
          </w:tcPr>
          <w:p>
            <w:pPr>
              <w:pStyle w:val="0"/>
              <w:jc w:val="both"/>
            </w:pPr>
            <w:hyperlink w:history="0" r:id="rId11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"д"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54.</w:t>
            </w:r>
          </w:p>
        </w:tc>
        <w:tc>
          <w:tcPr>
            <w:tcW w:w="3855" w:type="dxa"/>
          </w:tcPr>
          <w:p>
            <w:pPr>
              <w:pStyle w:val="0"/>
              <w:jc w:val="both"/>
            </w:pPr>
            <w:r>
              <w:rPr>
                <w:sz w:val="20"/>
              </w:rPr>
              <w:t xml:space="preserve">Соблюдаются ли контролируемым лицом обязательные требования по ознакомлению служащих,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и локальными актами по вопросам обработки персональных данных?</w:t>
            </w:r>
          </w:p>
        </w:tc>
        <w:tc>
          <w:tcPr>
            <w:tcW w:w="2665" w:type="dxa"/>
          </w:tcPr>
          <w:p>
            <w:pPr>
              <w:pStyle w:val="0"/>
              <w:jc w:val="both"/>
            </w:pPr>
            <w:hyperlink w:history="0" r:id="rId117"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"е"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55.</w:t>
            </w:r>
          </w:p>
        </w:tc>
        <w:tc>
          <w:tcPr>
            <w:tcW w:w="3855" w:type="dxa"/>
          </w:tcPr>
          <w:p>
            <w:pPr>
              <w:pStyle w:val="0"/>
              <w:jc w:val="both"/>
            </w:pPr>
            <w:r>
              <w:rPr>
                <w:sz w:val="20"/>
              </w:rPr>
              <w:t xml:space="preserve">Соблюдаются ли контролируемым лицом обязательные требования по уведомлению уполномоченного органа по защите прав субъектов персональных данных (намерении осуществлять обработку) персональных данных, за исключением случаев, установленных </w:t>
            </w:r>
            <w:hyperlink w:history="0" r:id="rId118"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tc>
        <w:tc>
          <w:tcPr>
            <w:tcW w:w="2665" w:type="dxa"/>
          </w:tcPr>
          <w:p>
            <w:pPr>
              <w:pStyle w:val="0"/>
              <w:jc w:val="both"/>
            </w:pPr>
            <w:hyperlink w:history="0" r:id="rId119"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"ж"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56.</w:t>
            </w:r>
          </w:p>
        </w:tc>
        <w:tc>
          <w:tcPr>
            <w:tcW w:w="3855" w:type="dxa"/>
          </w:tcPr>
          <w:p>
            <w:pPr>
              <w:pStyle w:val="0"/>
              <w:jc w:val="both"/>
            </w:pPr>
            <w:r>
              <w:rPr>
                <w:sz w:val="20"/>
              </w:rPr>
              <w:t xml:space="preserve">Соблюдаются ли контролируемым лицом обязательные требования при осуществлении обезличивания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w:t>
            </w:r>
          </w:p>
        </w:tc>
        <w:tc>
          <w:tcPr>
            <w:tcW w:w="2665" w:type="dxa"/>
          </w:tcPr>
          <w:p>
            <w:pPr>
              <w:pStyle w:val="0"/>
              <w:jc w:val="both"/>
            </w:pPr>
            <w:hyperlink w:history="0" r:id="rId120"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подпункт "з" пункта 1</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57.</w:t>
            </w:r>
          </w:p>
        </w:tc>
        <w:tc>
          <w:tcPr>
            <w:tcW w:w="3855" w:type="dxa"/>
          </w:tcPr>
          <w:p>
            <w:pPr>
              <w:pStyle w:val="0"/>
              <w:jc w:val="both"/>
            </w:pPr>
            <w:r>
              <w:rPr>
                <w:sz w:val="20"/>
              </w:rPr>
              <w:t xml:space="preserve">Соблюдаются ли контролируемым лицом обязательные требования по опубликованию на официальном сайте государственного или муниципального органа документов, определяющих политику в отношении обработки персональных данных, в течение 10 дней после их утверждения?</w:t>
            </w:r>
          </w:p>
        </w:tc>
        <w:tc>
          <w:tcPr>
            <w:tcW w:w="2665" w:type="dxa"/>
          </w:tcPr>
          <w:p>
            <w:pPr>
              <w:pStyle w:val="0"/>
              <w:jc w:val="both"/>
            </w:pPr>
            <w:hyperlink w:history="0" r:id="rId121"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пункт 2</w:t>
              </w:r>
            </w:hyperlink>
            <w:r>
              <w:rPr>
                <w:sz w:val="20"/>
              </w:rPr>
              <w:t xml:space="preserve"> Перечня мер</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58.</w:t>
            </w:r>
          </w:p>
        </w:tc>
        <w:tc>
          <w:tcPr>
            <w:tcW w:w="3855" w:type="dxa"/>
          </w:tcPr>
          <w:p>
            <w:pPr>
              <w:pStyle w:val="0"/>
              <w:jc w:val="both"/>
            </w:pPr>
            <w:r>
              <w:rPr>
                <w:sz w:val="20"/>
              </w:rPr>
              <w:t xml:space="preserve">Соблюдается ли контролируемым лицом запрет по недопущению фиксации на одном материальном носителе персональных данных, цели обработки которых заведомо не совместимы?</w:t>
            </w:r>
          </w:p>
        </w:tc>
        <w:tc>
          <w:tcPr>
            <w:tcW w:w="2665" w:type="dxa"/>
          </w:tcPr>
          <w:p>
            <w:pPr>
              <w:pStyle w:val="0"/>
              <w:jc w:val="both"/>
            </w:pPr>
            <w:hyperlink w:history="0" r:id="rId122"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5</w:t>
              </w:r>
            </w:hyperlink>
            <w:r>
              <w:rPr>
                <w:sz w:val="20"/>
              </w:rP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N 687 </w:t>
            </w:r>
            <w:hyperlink w:history="0" w:anchor="P505" w:tooltip="&lt;4&gt; Собрание законодательства Российской Федерации, 2008, N 38, ст. 4320 (далее - Положение об особенностях обработки персональных данных).">
              <w:r>
                <w:rPr>
                  <w:sz w:val="20"/>
                  <w:color w:val="0000ff"/>
                </w:rPr>
                <w:t xml:space="preserve">&lt;4&gt;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59.</w:t>
            </w:r>
          </w:p>
        </w:tc>
        <w:tc>
          <w:tcPr>
            <w:tcW w:w="3855" w:type="dxa"/>
          </w:tcPr>
          <w:p>
            <w:pPr>
              <w:pStyle w:val="0"/>
              <w:jc w:val="both"/>
            </w:pPr>
            <w:r>
              <w:rPr>
                <w:sz w:val="20"/>
              </w:rPr>
              <w:t xml:space="preserve">Соблюдаются ли контролируемым лицом обязательные требования по информированию лиц, осуществляющих обработку персональных данных без использования средств автоматизации, о факте обработке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tc>
        <w:tc>
          <w:tcPr>
            <w:tcW w:w="2665" w:type="dxa"/>
          </w:tcPr>
          <w:p>
            <w:pPr>
              <w:pStyle w:val="0"/>
              <w:jc w:val="both"/>
            </w:pPr>
            <w:hyperlink w:history="0" r:id="rId123"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6</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60.</w:t>
            </w:r>
          </w:p>
        </w:tc>
        <w:tc>
          <w:tcPr>
            <w:tcW w:w="3855" w:type="dxa"/>
          </w:tcPr>
          <w:p>
            <w:pPr>
              <w:pStyle w:val="0"/>
              <w:jc w:val="both"/>
            </w:pPr>
            <w:r>
              <w:rPr>
                <w:sz w:val="20"/>
              </w:rPr>
              <w:t xml:space="preserve">Соблюдаются ли контролируемым лицом обязательные требования к содержанию типовых форм документов, характер информации которых предполагает или допускает включение в них персональных данных?</w:t>
            </w:r>
          </w:p>
        </w:tc>
        <w:tc>
          <w:tcPr>
            <w:tcW w:w="2665" w:type="dxa"/>
          </w:tcPr>
          <w:p>
            <w:pPr>
              <w:pStyle w:val="0"/>
              <w:jc w:val="both"/>
            </w:pPr>
            <w:hyperlink w:history="0" r:id="rId124"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7</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61.</w:t>
            </w:r>
          </w:p>
        </w:tc>
        <w:tc>
          <w:tcPr>
            <w:tcW w:w="3855" w:type="dxa"/>
          </w:tcPr>
          <w:p>
            <w:pPr>
              <w:pStyle w:val="0"/>
              <w:jc w:val="both"/>
            </w:pPr>
            <w:r>
              <w:rPr>
                <w:sz w:val="20"/>
              </w:rPr>
              <w:t xml:space="preserve">Соблюдаются ли контролируемым лицом обязательные требования к условиям ведения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w:t>
            </w:r>
          </w:p>
        </w:tc>
        <w:tc>
          <w:tcPr>
            <w:tcW w:w="2665" w:type="dxa"/>
          </w:tcPr>
          <w:p>
            <w:pPr>
              <w:pStyle w:val="0"/>
              <w:jc w:val="both"/>
            </w:pPr>
            <w:hyperlink w:history="0" r:id="rId125"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8</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62.</w:t>
            </w:r>
          </w:p>
        </w:tc>
        <w:tc>
          <w:tcPr>
            <w:tcW w:w="3855" w:type="dxa"/>
          </w:tcPr>
          <w:p>
            <w:pPr>
              <w:pStyle w:val="0"/>
              <w:jc w:val="both"/>
            </w:pPr>
            <w:r>
              <w:rPr>
                <w:sz w:val="20"/>
              </w:rPr>
              <w:t xml:space="preserve">Соблюдаются ли контролируемым лицом обязательные требования по изданию документов, устанавливающих места хранения персональных данных (материальных носителей), а также перечня лиц, осуществляющих обработку персональных данных либо имеющих к ним доступ?</w:t>
            </w:r>
          </w:p>
        </w:tc>
        <w:tc>
          <w:tcPr>
            <w:tcW w:w="2665" w:type="dxa"/>
          </w:tcPr>
          <w:p>
            <w:pPr>
              <w:pStyle w:val="0"/>
              <w:jc w:val="both"/>
            </w:pPr>
            <w:hyperlink w:history="0" r:id="rId126"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13</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63.</w:t>
            </w:r>
          </w:p>
        </w:tc>
        <w:tc>
          <w:tcPr>
            <w:tcW w:w="3855" w:type="dxa"/>
          </w:tcPr>
          <w:p>
            <w:pPr>
              <w:pStyle w:val="0"/>
              <w:jc w:val="both"/>
            </w:pPr>
            <w:r>
              <w:rPr>
                <w:sz w:val="20"/>
              </w:rPr>
              <w:t xml:space="preserve">Соблюдаются ли контролируемым лицом обязательные требования по раздельному хранению персональных данных (материальных носителей), обработка которых осуществляется в различных целях без использования средств автоматизации?</w:t>
            </w:r>
          </w:p>
        </w:tc>
        <w:tc>
          <w:tcPr>
            <w:tcW w:w="2665" w:type="dxa"/>
          </w:tcPr>
          <w:p>
            <w:pPr>
              <w:pStyle w:val="0"/>
              <w:jc w:val="both"/>
            </w:pPr>
            <w:hyperlink w:history="0" r:id="rId12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14</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64.</w:t>
            </w:r>
          </w:p>
        </w:tc>
        <w:tc>
          <w:tcPr>
            <w:tcW w:w="3855" w:type="dxa"/>
          </w:tcPr>
          <w:p>
            <w:pPr>
              <w:pStyle w:val="0"/>
              <w:jc w:val="both"/>
            </w:pPr>
            <w:r>
              <w:rPr>
                <w:sz w:val="20"/>
              </w:rPr>
              <w:t xml:space="preserve">Соблюдаются ли контролируемым лицом обязательные требования по изданию перечня мер, необходимых для обеспечения сохранности персональных данных и исключающих несанкционированный к ним доступ при хранении материальных носителей, а также перечня лиц, ответственных за реализацию указанных мер?</w:t>
            </w:r>
          </w:p>
        </w:tc>
        <w:tc>
          <w:tcPr>
            <w:tcW w:w="2665" w:type="dxa"/>
          </w:tcPr>
          <w:p>
            <w:pPr>
              <w:pStyle w:val="0"/>
              <w:jc w:val="both"/>
            </w:pPr>
            <w:hyperlink w:history="0" r:id="rId12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 15</w:t>
              </w:r>
            </w:hyperlink>
            <w:r>
              <w:rPr>
                <w:sz w:val="20"/>
              </w:rPr>
              <w:t xml:space="preserve"> Положения об особенностях обработки персональных данных</w:t>
            </w:r>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65.</w:t>
            </w:r>
          </w:p>
        </w:tc>
        <w:tc>
          <w:tcPr>
            <w:tcW w:w="3855" w:type="dxa"/>
          </w:tcPr>
          <w:p>
            <w:pPr>
              <w:pStyle w:val="0"/>
              <w:jc w:val="both"/>
            </w:pPr>
            <w:r>
              <w:rPr>
                <w:sz w:val="20"/>
              </w:rPr>
              <w:t xml:space="preserve">Соблюдаются ли контролируемым лицом обязательные требования по ознакомлению работников и их представителей с документами работодателя, устанавливающими порядок обработки персональных данных работников?</w:t>
            </w:r>
          </w:p>
        </w:tc>
        <w:tc>
          <w:tcPr>
            <w:tcW w:w="2665" w:type="dxa"/>
          </w:tcPr>
          <w:p>
            <w:pPr>
              <w:pStyle w:val="0"/>
              <w:jc w:val="both"/>
            </w:pPr>
            <w:hyperlink w:history="0" r:id="rId129" w:tooltip="&quot;Трудовой кодекс Российской Федерации&quot; от 30.12.2001 N 197-ФЗ (ред. от 06.04.2024) {КонсультантПлюс}">
              <w:r>
                <w:rPr>
                  <w:sz w:val="20"/>
                  <w:color w:val="0000ff"/>
                </w:rPr>
                <w:t xml:space="preserve">пункт 8 статьи 86</w:t>
              </w:r>
            </w:hyperlink>
            <w:r>
              <w:rPr>
                <w:sz w:val="20"/>
              </w:rPr>
              <w:t xml:space="preserve"> Трудового кодекса Российской Федерации </w:t>
            </w:r>
            <w:hyperlink w:history="0" w:anchor="P506" w:tooltip="&lt;5&gt; Собрание законодательства Российской Федерации, 2002, N 1, ст. 3.">
              <w:r>
                <w:rPr>
                  <w:sz w:val="20"/>
                  <w:color w:val="0000ff"/>
                </w:rPr>
                <w:t xml:space="preserve">&lt;5&gt;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66.</w:t>
            </w:r>
          </w:p>
        </w:tc>
        <w:tc>
          <w:tcPr>
            <w:tcW w:w="3855" w:type="dxa"/>
          </w:tcPr>
          <w:p>
            <w:pPr>
              <w:pStyle w:val="0"/>
              <w:jc w:val="both"/>
            </w:pPr>
            <w:r>
              <w:rPr>
                <w:sz w:val="20"/>
              </w:rPr>
              <w:t xml:space="preserve">Соблюдаются ли контролируемым лицом обязательные требования по наличию документов, устанавливающих порядок хранения и использования персональных данных работников?</w:t>
            </w:r>
          </w:p>
        </w:tc>
        <w:tc>
          <w:tcPr>
            <w:tcW w:w="2665" w:type="dxa"/>
          </w:tcPr>
          <w:p>
            <w:pPr>
              <w:pStyle w:val="0"/>
              <w:jc w:val="both"/>
            </w:pPr>
            <w:hyperlink w:history="0" r:id="rId130" w:tooltip="&quot;Трудовой кодекс Российской Федерации&quot; от 30.12.2001 N 197-ФЗ (ред. от 06.04.2024) {КонсультантПлюс}">
              <w:r>
                <w:rPr>
                  <w:sz w:val="20"/>
                  <w:color w:val="0000ff"/>
                </w:rPr>
                <w:t xml:space="preserve">статья 87</w:t>
              </w:r>
            </w:hyperlink>
            <w:r>
              <w:rPr>
                <w:sz w:val="20"/>
              </w:rPr>
              <w:t xml:space="preserve"> Трудового кодекса Российской Федерации, </w:t>
            </w:r>
            <w:hyperlink w:history="0" r:id="rId13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пункты 3</w:t>
              </w:r>
            </w:hyperlink>
            <w:r>
              <w:rPr>
                <w:sz w:val="20"/>
              </w:rPr>
              <w:t xml:space="preserve"> - </w:t>
            </w:r>
            <w:hyperlink w:history="0" r:id="rId13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5 части 1 статьи 42</w:t>
              </w:r>
            </w:hyperlink>
            <w:r>
              <w:rPr>
                <w:sz w:val="20"/>
              </w:rPr>
              <w:t xml:space="preserve"> Федерального закона от 27.07.2004 N 79-ФЗ "О государственной гражданской службе Российской Федерации" </w:t>
            </w:r>
            <w:hyperlink w:history="0" w:anchor="P507" w:tooltip="&lt;6&gt; Собрание законодательства Российской Федерации, 2004, N 31, ст. 3215; 2013, N 19, ст. 2326.">
              <w:r>
                <w:rPr>
                  <w:sz w:val="20"/>
                  <w:color w:val="0000ff"/>
                </w:rPr>
                <w:t xml:space="preserve">&lt;6&gt;</w:t>
              </w:r>
            </w:hyperlink>
          </w:p>
        </w:tc>
        <w:tc>
          <w:tcPr>
            <w:tcW w:w="1191" w:type="dxa"/>
          </w:tcPr>
          <w:p>
            <w:pPr>
              <w:pStyle w:val="0"/>
            </w:pPr>
            <w:r>
              <w:rPr>
                <w:sz w:val="20"/>
              </w:rPr>
            </w:r>
          </w:p>
        </w:tc>
        <w:tc>
          <w:tcPr>
            <w:tcW w:w="680" w:type="dxa"/>
          </w:tcPr>
          <w:p>
            <w:pPr>
              <w:pStyle w:val="0"/>
            </w:pPr>
            <w:r>
              <w:rPr>
                <w:sz w:val="20"/>
              </w:rPr>
            </w:r>
          </w:p>
        </w:tc>
      </w:tr>
      <w:tr>
        <w:tc>
          <w:tcPr>
            <w:tcW w:w="680" w:type="dxa"/>
          </w:tcPr>
          <w:p>
            <w:pPr>
              <w:pStyle w:val="0"/>
            </w:pPr>
            <w:r>
              <w:rPr>
                <w:sz w:val="20"/>
              </w:rPr>
              <w:t xml:space="preserve">67.</w:t>
            </w:r>
          </w:p>
        </w:tc>
        <w:tc>
          <w:tcPr>
            <w:tcW w:w="3855" w:type="dxa"/>
          </w:tcPr>
          <w:p>
            <w:pPr>
              <w:pStyle w:val="0"/>
              <w:jc w:val="both"/>
            </w:pPr>
            <w:r>
              <w:rPr>
                <w:sz w:val="20"/>
              </w:rPr>
              <w:t xml:space="preserve">Соблюдаются ли контролируемым лицом обязательные требования при передаче персональных данных работников третьим лицам?</w:t>
            </w:r>
          </w:p>
        </w:tc>
        <w:tc>
          <w:tcPr>
            <w:tcW w:w="2665" w:type="dxa"/>
          </w:tcPr>
          <w:p>
            <w:pPr>
              <w:pStyle w:val="0"/>
              <w:jc w:val="both"/>
            </w:pPr>
            <w:hyperlink w:history="0" r:id="rId133" w:tooltip="&quot;Трудовой кодекс Российской Федерации&quot; от 30.12.2001 N 197-ФЗ (ред. от 06.04.2024) {КонсультантПлюс}">
              <w:r>
                <w:rPr>
                  <w:sz w:val="20"/>
                  <w:color w:val="0000ff"/>
                </w:rPr>
                <w:t xml:space="preserve">статья 88</w:t>
              </w:r>
            </w:hyperlink>
            <w:r>
              <w:rPr>
                <w:sz w:val="20"/>
              </w:rPr>
              <w:t xml:space="preserve"> Трудового кодекса Российской Федерации, </w:t>
            </w:r>
            <w:hyperlink w:history="0" r:id="rId13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 6 части 1 статьи 42</w:t>
              </w:r>
            </w:hyperlink>
            <w:r>
              <w:rPr>
                <w:sz w:val="20"/>
              </w:rPr>
              <w:t xml:space="preserve"> Федерального закона от 27.07.2004 N 79-ФЗ "О государственной гражданской службе Российской Федерации"</w:t>
            </w:r>
          </w:p>
        </w:tc>
        <w:tc>
          <w:tcPr>
            <w:tcW w:w="1191" w:type="dxa"/>
          </w:tcPr>
          <w:p>
            <w:pPr>
              <w:pStyle w:val="0"/>
            </w:pPr>
            <w:r>
              <w:rPr>
                <w:sz w:val="20"/>
              </w:rPr>
            </w:r>
          </w:p>
        </w:tc>
        <w:tc>
          <w:tcPr>
            <w:tcW w:w="680" w:type="dxa"/>
          </w:tcPr>
          <w:p>
            <w:pPr>
              <w:pStyle w:val="0"/>
            </w:pPr>
            <w:r>
              <w:rPr>
                <w:sz w:val="20"/>
              </w:rPr>
            </w:r>
          </w:p>
        </w:tc>
      </w:tr>
    </w:tbl>
    <w:p>
      <w:pPr>
        <w:pStyle w:val="0"/>
        <w:jc w:val="both"/>
      </w:pPr>
      <w:r>
        <w:rPr>
          <w:sz w:val="20"/>
        </w:rPr>
      </w:r>
    </w:p>
    <w:p>
      <w:pPr>
        <w:pStyle w:val="1"/>
        <w:jc w:val="both"/>
      </w:pPr>
      <w:r>
        <w:rPr>
          <w:sz w:val="20"/>
        </w:rPr>
        <w:t xml:space="preserve">___________________   _________________________________________   _________</w:t>
      </w:r>
    </w:p>
    <w:p>
      <w:pPr>
        <w:pStyle w:val="1"/>
        <w:jc w:val="both"/>
      </w:pPr>
      <w:r>
        <w:rPr>
          <w:sz w:val="20"/>
        </w:rPr>
        <w:t xml:space="preserve">  дата заполнения     должность,  фамилия,  инициалы инспектора    подпись</w:t>
      </w:r>
    </w:p>
    <w:p>
      <w:pPr>
        <w:pStyle w:val="1"/>
        <w:jc w:val="both"/>
      </w:pPr>
      <w:r>
        <w:rPr>
          <w:sz w:val="20"/>
        </w:rPr>
        <w:t xml:space="preserve">проверочного листа    (руководителя     группы    инспекторов),</w:t>
      </w:r>
    </w:p>
    <w:p>
      <w:pPr>
        <w:pStyle w:val="1"/>
        <w:jc w:val="both"/>
      </w:pPr>
      <w:r>
        <w:rPr>
          <w:sz w:val="20"/>
        </w:rPr>
        <w:t xml:space="preserve">                      участвующего  в  проведении  контрольного</w:t>
      </w:r>
    </w:p>
    <w:p>
      <w:pPr>
        <w:pStyle w:val="1"/>
        <w:jc w:val="both"/>
      </w:pPr>
      <w:r>
        <w:rPr>
          <w:sz w:val="20"/>
        </w:rPr>
        <w:t xml:space="preserve">                      (надзорного) мероприятия</w:t>
      </w:r>
    </w:p>
    <w:p>
      <w:pPr>
        <w:pStyle w:val="0"/>
        <w:jc w:val="both"/>
      </w:pPr>
      <w:r>
        <w:rPr>
          <w:sz w:val="20"/>
        </w:rPr>
      </w:r>
    </w:p>
    <w:p>
      <w:pPr>
        <w:pStyle w:val="0"/>
        <w:ind w:firstLine="540"/>
        <w:jc w:val="both"/>
      </w:pPr>
      <w:r>
        <w:rPr>
          <w:sz w:val="20"/>
        </w:rPr>
        <w:t xml:space="preserve">--------------------------------</w:t>
      </w:r>
    </w:p>
    <w:bookmarkStart w:id="502" w:name="P502"/>
    <w:bookmarkEnd w:id="502"/>
    <w:p>
      <w:pPr>
        <w:pStyle w:val="0"/>
        <w:spacing w:before="200" w:line-rule="auto"/>
        <w:ind w:firstLine="540"/>
        <w:jc w:val="both"/>
      </w:pPr>
      <w:r>
        <w:rPr>
          <w:sz w:val="20"/>
        </w:rPr>
        <w:t xml:space="preserve">&lt;1&gt; Собрание законодательства Российской Федерации, 2006, N 31, ст. 3451; 2011, N 31, ст. 4701 (далее - Закон о персональных данных).</w:t>
      </w:r>
    </w:p>
    <w:bookmarkStart w:id="503" w:name="P503"/>
    <w:bookmarkEnd w:id="503"/>
    <w:p>
      <w:pPr>
        <w:pStyle w:val="0"/>
        <w:spacing w:before="200" w:line-rule="auto"/>
        <w:ind w:firstLine="540"/>
        <w:jc w:val="both"/>
      </w:pPr>
      <w:r>
        <w:rPr>
          <w:sz w:val="20"/>
        </w:rPr>
        <w:t xml:space="preserve">&lt;2&gt; Зарегистрирован Министерством юстиции Российской Федерации 21 апреля 2021 г., регистрационный N 63204. Срок действия приказа ограничен до 1 сентября 2027 г.</w:t>
      </w:r>
    </w:p>
    <w:bookmarkStart w:id="504" w:name="P504"/>
    <w:bookmarkEnd w:id="504"/>
    <w:p>
      <w:pPr>
        <w:pStyle w:val="0"/>
        <w:spacing w:before="200" w:line-rule="auto"/>
        <w:ind w:firstLine="540"/>
        <w:jc w:val="both"/>
      </w:pPr>
      <w:r>
        <w:rPr>
          <w:sz w:val="20"/>
        </w:rPr>
        <w:t xml:space="preserve">&lt;3&gt; Собрание законодательства Российской Федерации, 2012, N 14, ст. 1626 (далее - Перечень мер).</w:t>
      </w:r>
    </w:p>
    <w:bookmarkStart w:id="505" w:name="P505"/>
    <w:bookmarkEnd w:id="505"/>
    <w:p>
      <w:pPr>
        <w:pStyle w:val="0"/>
        <w:spacing w:before="200" w:line-rule="auto"/>
        <w:ind w:firstLine="540"/>
        <w:jc w:val="both"/>
      </w:pPr>
      <w:r>
        <w:rPr>
          <w:sz w:val="20"/>
        </w:rPr>
        <w:t xml:space="preserve">&lt;4&gt; Собрание законодательства Российской Федерации, 2008, N 38, ст. 4320 (далее - Положение об особенностях обработки персональных данных).</w:t>
      </w:r>
    </w:p>
    <w:bookmarkStart w:id="506" w:name="P506"/>
    <w:bookmarkEnd w:id="506"/>
    <w:p>
      <w:pPr>
        <w:pStyle w:val="0"/>
        <w:spacing w:before="200" w:line-rule="auto"/>
        <w:ind w:firstLine="540"/>
        <w:jc w:val="both"/>
      </w:pPr>
      <w:r>
        <w:rPr>
          <w:sz w:val="20"/>
        </w:rPr>
        <w:t xml:space="preserve">&lt;5&gt; Собрание законодательства Российской Федерации, 2002, N 1, ст. 3.</w:t>
      </w:r>
    </w:p>
    <w:bookmarkStart w:id="507" w:name="P507"/>
    <w:bookmarkEnd w:id="507"/>
    <w:p>
      <w:pPr>
        <w:pStyle w:val="0"/>
        <w:spacing w:before="200" w:line-rule="auto"/>
        <w:ind w:firstLine="540"/>
        <w:jc w:val="both"/>
      </w:pPr>
      <w:r>
        <w:rPr>
          <w:sz w:val="20"/>
        </w:rPr>
        <w:t xml:space="preserve">&lt;6&gt; Собрание законодательства Российской Федерации, 2004, N 31, ст. 3215; 2013, N 19, ст. 2326.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Роскомнадзора от 24.12.2021 N 253</w:t>
            <w:br/>
            <w:t>(ред. от 10.01.2023)</w:t>
            <w:br/>
            <w:t>"Об утверждении формы проверочного листа (списка контрольн...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4000&amp;dst=100007" TargetMode = "External"/>
	<Relationship Id="rId8" Type="http://schemas.openxmlformats.org/officeDocument/2006/relationships/hyperlink" Target="https://login.consultant.ru/link/?req=doc&amp;base=LAW&amp;n=465728&amp;dst=100583" TargetMode = "External"/>
	<Relationship Id="rId9" Type="http://schemas.openxmlformats.org/officeDocument/2006/relationships/hyperlink" Target="https://login.consultant.ru/link/?req=doc&amp;base=LAW&amp;n=416592&amp;dst=100012" TargetMode = "External"/>
	<Relationship Id="rId10" Type="http://schemas.openxmlformats.org/officeDocument/2006/relationships/hyperlink" Target="https://login.consultant.ru/link/?req=doc&amp;base=LAW&amp;n=462268&amp;dst=100030" TargetMode = "External"/>
	<Relationship Id="rId11" Type="http://schemas.openxmlformats.org/officeDocument/2006/relationships/hyperlink" Target="https://login.consultant.ru/link/?req=doc&amp;base=LAW&amp;n=403761&amp;dst=100016" TargetMode = "External"/>
	<Relationship Id="rId12" Type="http://schemas.openxmlformats.org/officeDocument/2006/relationships/hyperlink" Target="https://login.consultant.ru/link/?req=doc&amp;base=LAW&amp;n=444000&amp;dst=100007" TargetMode = "External"/>
	<Relationship Id="rId13" Type="http://schemas.openxmlformats.org/officeDocument/2006/relationships/hyperlink" Target="https://login.consultant.ru/link/?req=doc&amp;base=LAW&amp;n=439201&amp;dst=100251" TargetMode = "External"/>
	<Relationship Id="rId14" Type="http://schemas.openxmlformats.org/officeDocument/2006/relationships/hyperlink" Target="https://login.consultant.ru/link/?req=doc&amp;base=LAW&amp;n=439201&amp;dst=100254" TargetMode = "External"/>
	<Relationship Id="rId15" Type="http://schemas.openxmlformats.org/officeDocument/2006/relationships/hyperlink" Target="https://login.consultant.ru/link/?req=doc&amp;base=LAW&amp;n=439201" TargetMode = "External"/>
	<Relationship Id="rId16" Type="http://schemas.openxmlformats.org/officeDocument/2006/relationships/hyperlink" Target="https://login.consultant.ru/link/?req=doc&amp;base=LAW&amp;n=439201&amp;dst=100258" TargetMode = "External"/>
	<Relationship Id="rId17" Type="http://schemas.openxmlformats.org/officeDocument/2006/relationships/hyperlink" Target="https://login.consultant.ru/link/?req=doc&amp;base=LAW&amp;n=439201" TargetMode = "External"/>
	<Relationship Id="rId18" Type="http://schemas.openxmlformats.org/officeDocument/2006/relationships/hyperlink" Target="https://login.consultant.ru/link/?req=doc&amp;base=LAW&amp;n=439201&amp;dst=100271" TargetMode = "External"/>
	<Relationship Id="rId19" Type="http://schemas.openxmlformats.org/officeDocument/2006/relationships/hyperlink" Target="https://login.consultant.ru/link/?req=doc&amp;base=LAW&amp;n=439201&amp;dst=14" TargetMode = "External"/>
	<Relationship Id="rId20" Type="http://schemas.openxmlformats.org/officeDocument/2006/relationships/hyperlink" Target="https://login.consultant.ru/link/?req=doc&amp;base=LAW&amp;n=439201&amp;dst=100357" TargetMode = "External"/>
	<Relationship Id="rId21" Type="http://schemas.openxmlformats.org/officeDocument/2006/relationships/hyperlink" Target="https://login.consultant.ru/link/?req=doc&amp;base=LAW&amp;n=439201&amp;dst=100257" TargetMode = "External"/>
	<Relationship Id="rId22" Type="http://schemas.openxmlformats.org/officeDocument/2006/relationships/hyperlink" Target="https://login.consultant.ru/link/?req=doc&amp;base=LAW&amp;n=439201&amp;dst=100368" TargetMode = "External"/>
	<Relationship Id="rId23" Type="http://schemas.openxmlformats.org/officeDocument/2006/relationships/hyperlink" Target="https://login.consultant.ru/link/?req=doc&amp;base=LAW&amp;n=439201&amp;dst=83" TargetMode = "External"/>
	<Relationship Id="rId24" Type="http://schemas.openxmlformats.org/officeDocument/2006/relationships/hyperlink" Target="https://login.consultant.ru/link/?req=doc&amp;base=LAW&amp;n=439201&amp;dst=65" TargetMode = "External"/>
	<Relationship Id="rId25" Type="http://schemas.openxmlformats.org/officeDocument/2006/relationships/hyperlink" Target="https://login.consultant.ru/link/?req=doc&amp;base=LAW&amp;n=439201&amp;dst=100274" TargetMode = "External"/>
	<Relationship Id="rId26" Type="http://schemas.openxmlformats.org/officeDocument/2006/relationships/hyperlink" Target="https://login.consultant.ru/link/?req=doc&amp;base=LAW&amp;n=439201&amp;dst=100276" TargetMode = "External"/>
	<Relationship Id="rId27" Type="http://schemas.openxmlformats.org/officeDocument/2006/relationships/hyperlink" Target="https://login.consultant.ru/link/?req=doc&amp;base=LAW&amp;n=439201&amp;dst=100277" TargetMode = "External"/>
	<Relationship Id="rId28" Type="http://schemas.openxmlformats.org/officeDocument/2006/relationships/hyperlink" Target="https://login.consultant.ru/link/?req=doc&amp;base=LAW&amp;n=439201&amp;dst=100260" TargetMode = "External"/>
	<Relationship Id="rId29" Type="http://schemas.openxmlformats.org/officeDocument/2006/relationships/hyperlink" Target="https://login.consultant.ru/link/?req=doc&amp;base=LAW&amp;n=439201&amp;dst=100269" TargetMode = "External"/>
	<Relationship Id="rId30" Type="http://schemas.openxmlformats.org/officeDocument/2006/relationships/hyperlink" Target="https://login.consultant.ru/link/?req=doc&amp;base=LAW&amp;n=439201&amp;dst=100082" TargetMode = "External"/>
	<Relationship Id="rId31" Type="http://schemas.openxmlformats.org/officeDocument/2006/relationships/hyperlink" Target="https://login.consultant.ru/link/?req=doc&amp;base=LAW&amp;n=439201&amp;dst=27" TargetMode = "External"/>
	<Relationship Id="rId32" Type="http://schemas.openxmlformats.org/officeDocument/2006/relationships/hyperlink" Target="https://login.consultant.ru/link/?req=doc&amp;base=LAW&amp;n=439201&amp;dst=100281" TargetMode = "External"/>
	<Relationship Id="rId33" Type="http://schemas.openxmlformats.org/officeDocument/2006/relationships/hyperlink" Target="https://login.consultant.ru/link/?req=doc&amp;base=LAW&amp;n=439201&amp;dst=100282" TargetMode = "External"/>
	<Relationship Id="rId34" Type="http://schemas.openxmlformats.org/officeDocument/2006/relationships/hyperlink" Target="https://login.consultant.ru/link/?req=doc&amp;base=LAW&amp;n=439201&amp;dst=100082" TargetMode = "External"/>
	<Relationship Id="rId35" Type="http://schemas.openxmlformats.org/officeDocument/2006/relationships/hyperlink" Target="https://login.consultant.ru/link/?req=doc&amp;base=LAW&amp;n=439201&amp;dst=100436" TargetMode = "External"/>
	<Relationship Id="rId36" Type="http://schemas.openxmlformats.org/officeDocument/2006/relationships/hyperlink" Target="https://login.consultant.ru/link/?req=doc&amp;base=LAW&amp;n=439201&amp;dst=100082" TargetMode = "External"/>
	<Relationship Id="rId37" Type="http://schemas.openxmlformats.org/officeDocument/2006/relationships/hyperlink" Target="https://login.consultant.ru/link/?req=doc&amp;base=LAW&amp;n=439201&amp;dst=100090" TargetMode = "External"/>
	<Relationship Id="rId38" Type="http://schemas.openxmlformats.org/officeDocument/2006/relationships/hyperlink" Target="https://login.consultant.ru/link/?req=doc&amp;base=LAW&amp;n=439201&amp;dst=100090" TargetMode = "External"/>
	<Relationship Id="rId39" Type="http://schemas.openxmlformats.org/officeDocument/2006/relationships/hyperlink" Target="https://login.consultant.ru/link/?req=doc&amp;base=LAW&amp;n=439201&amp;dst=35" TargetMode = "External"/>
	<Relationship Id="rId40" Type="http://schemas.openxmlformats.org/officeDocument/2006/relationships/hyperlink" Target="https://login.consultant.ru/link/?req=doc&amp;base=LAW&amp;n=439201&amp;dst=35" TargetMode = "External"/>
	<Relationship Id="rId41" Type="http://schemas.openxmlformats.org/officeDocument/2006/relationships/hyperlink" Target="https://login.consultant.ru/link/?req=doc&amp;base=LAW&amp;n=382687" TargetMode = "External"/>
	<Relationship Id="rId42" Type="http://schemas.openxmlformats.org/officeDocument/2006/relationships/hyperlink" Target="https://login.consultant.ru/link/?req=doc&amp;base=LAW&amp;n=439201&amp;dst=36" TargetMode = "External"/>
	<Relationship Id="rId43" Type="http://schemas.openxmlformats.org/officeDocument/2006/relationships/hyperlink" Target="https://login.consultant.ru/link/?req=doc&amp;base=LAW&amp;n=439201&amp;dst=46" TargetMode = "External"/>
	<Relationship Id="rId44" Type="http://schemas.openxmlformats.org/officeDocument/2006/relationships/hyperlink" Target="https://login.consultant.ru/link/?req=doc&amp;base=LAW&amp;n=439201&amp;dst=50" TargetMode = "External"/>
	<Relationship Id="rId45" Type="http://schemas.openxmlformats.org/officeDocument/2006/relationships/hyperlink" Target="https://login.consultant.ru/link/?req=doc&amp;base=LAW&amp;n=439201&amp;dst=27" TargetMode = "External"/>
	<Relationship Id="rId46" Type="http://schemas.openxmlformats.org/officeDocument/2006/relationships/hyperlink" Target="https://login.consultant.ru/link/?req=doc&amp;base=LAW&amp;n=439201&amp;dst=100305" TargetMode = "External"/>
	<Relationship Id="rId47" Type="http://schemas.openxmlformats.org/officeDocument/2006/relationships/hyperlink" Target="https://login.consultant.ru/link/?req=doc&amp;base=LAW&amp;n=439201&amp;dst=69" TargetMode = "External"/>
	<Relationship Id="rId48" Type="http://schemas.openxmlformats.org/officeDocument/2006/relationships/hyperlink" Target="https://login.consultant.ru/link/?req=doc&amp;base=LAW&amp;n=439201&amp;dst=102" TargetMode = "External"/>
	<Relationship Id="rId49" Type="http://schemas.openxmlformats.org/officeDocument/2006/relationships/hyperlink" Target="https://login.consultant.ru/link/?req=doc&amp;base=LAW&amp;n=439201&amp;dst=103" TargetMode = "External"/>
	<Relationship Id="rId50" Type="http://schemas.openxmlformats.org/officeDocument/2006/relationships/hyperlink" Target="https://login.consultant.ru/link/?req=doc&amp;base=LAW&amp;n=439201&amp;dst=103" TargetMode = "External"/>
	<Relationship Id="rId51" Type="http://schemas.openxmlformats.org/officeDocument/2006/relationships/hyperlink" Target="https://login.consultant.ru/link/?req=doc&amp;base=LAW&amp;n=439201&amp;dst=111" TargetMode = "External"/>
	<Relationship Id="rId52" Type="http://schemas.openxmlformats.org/officeDocument/2006/relationships/hyperlink" Target="https://login.consultant.ru/link/?req=doc&amp;base=LAW&amp;n=439201&amp;dst=111" TargetMode = "External"/>
	<Relationship Id="rId53" Type="http://schemas.openxmlformats.org/officeDocument/2006/relationships/hyperlink" Target="https://login.consultant.ru/link/?req=doc&amp;base=LAW&amp;n=439201&amp;dst=112" TargetMode = "External"/>
	<Relationship Id="rId54" Type="http://schemas.openxmlformats.org/officeDocument/2006/relationships/hyperlink" Target="https://login.consultant.ru/link/?req=doc&amp;base=LAW&amp;n=439201&amp;dst=114" TargetMode = "External"/>
	<Relationship Id="rId55" Type="http://schemas.openxmlformats.org/officeDocument/2006/relationships/hyperlink" Target="https://login.consultant.ru/link/?req=doc&amp;base=LAW&amp;n=439201&amp;dst=115" TargetMode = "External"/>
	<Relationship Id="rId56" Type="http://schemas.openxmlformats.org/officeDocument/2006/relationships/hyperlink" Target="https://login.consultant.ru/link/?req=doc&amp;base=LAW&amp;n=439201&amp;dst=102" TargetMode = "External"/>
	<Relationship Id="rId57" Type="http://schemas.openxmlformats.org/officeDocument/2006/relationships/hyperlink" Target="https://login.consultant.ru/link/?req=doc&amp;base=LAW&amp;n=439201&amp;dst=101" TargetMode = "External"/>
	<Relationship Id="rId58" Type="http://schemas.openxmlformats.org/officeDocument/2006/relationships/hyperlink" Target="https://login.consultant.ru/link/?req=doc&amp;base=LAW&amp;n=439201&amp;dst=118" TargetMode = "External"/>
	<Relationship Id="rId59" Type="http://schemas.openxmlformats.org/officeDocument/2006/relationships/hyperlink" Target="https://login.consultant.ru/link/?req=doc&amp;base=LAW&amp;n=439201&amp;dst=120" TargetMode = "External"/>
	<Relationship Id="rId60" Type="http://schemas.openxmlformats.org/officeDocument/2006/relationships/hyperlink" Target="https://login.consultant.ru/link/?req=doc&amp;base=LAW&amp;n=439201&amp;dst=127" TargetMode = "External"/>
	<Relationship Id="rId61" Type="http://schemas.openxmlformats.org/officeDocument/2006/relationships/hyperlink" Target="https://login.consultant.ru/link/?req=doc&amp;base=LAW&amp;n=439201&amp;dst=100318" TargetMode = "External"/>
	<Relationship Id="rId62" Type="http://schemas.openxmlformats.org/officeDocument/2006/relationships/hyperlink" Target="https://login.consultant.ru/link/?req=doc&amp;base=LAW&amp;n=439201&amp;dst=100324" TargetMode = "External"/>
	<Relationship Id="rId63" Type="http://schemas.openxmlformats.org/officeDocument/2006/relationships/hyperlink" Target="https://login.consultant.ru/link/?req=doc&amp;base=LAW&amp;n=439201&amp;dst=100319" TargetMode = "External"/>
	<Relationship Id="rId64" Type="http://schemas.openxmlformats.org/officeDocument/2006/relationships/hyperlink" Target="https://login.consultant.ru/link/?req=doc&amp;base=LAW&amp;n=439201&amp;dst=100319" TargetMode = "External"/>
	<Relationship Id="rId65" Type="http://schemas.openxmlformats.org/officeDocument/2006/relationships/hyperlink" Target="https://login.consultant.ru/link/?req=doc&amp;base=LAW&amp;n=439201&amp;dst=100126" TargetMode = "External"/>
	<Relationship Id="rId66" Type="http://schemas.openxmlformats.org/officeDocument/2006/relationships/hyperlink" Target="https://login.consultant.ru/link/?req=doc&amp;base=LAW&amp;n=439201&amp;dst=100126" TargetMode = "External"/>
	<Relationship Id="rId67" Type="http://schemas.openxmlformats.org/officeDocument/2006/relationships/hyperlink" Target="https://login.consultant.ru/link/?req=doc&amp;base=LAW&amp;n=439201&amp;dst=100127" TargetMode = "External"/>
	<Relationship Id="rId68" Type="http://schemas.openxmlformats.org/officeDocument/2006/relationships/hyperlink" Target="https://login.consultant.ru/link/?req=doc&amp;base=LAW&amp;n=439201&amp;dst=100130" TargetMode = "External"/>
	<Relationship Id="rId69" Type="http://schemas.openxmlformats.org/officeDocument/2006/relationships/hyperlink" Target="https://login.consultant.ru/link/?req=doc&amp;base=LAW&amp;n=439201&amp;dst=100324" TargetMode = "External"/>
	<Relationship Id="rId70" Type="http://schemas.openxmlformats.org/officeDocument/2006/relationships/hyperlink" Target="https://login.consultant.ru/link/?req=doc&amp;base=LAW&amp;n=439201&amp;dst=100343" TargetMode = "External"/>
	<Relationship Id="rId71" Type="http://schemas.openxmlformats.org/officeDocument/2006/relationships/hyperlink" Target="https://login.consultant.ru/link/?req=doc&amp;base=LAW&amp;n=439201&amp;dst=72" TargetMode = "External"/>
	<Relationship Id="rId72" Type="http://schemas.openxmlformats.org/officeDocument/2006/relationships/hyperlink" Target="https://login.consultant.ru/link/?req=doc&amp;base=LAW&amp;n=439201&amp;dst=100351" TargetMode = "External"/>
	<Relationship Id="rId73" Type="http://schemas.openxmlformats.org/officeDocument/2006/relationships/hyperlink" Target="https://login.consultant.ru/link/?req=doc&amp;base=LAW&amp;n=439201&amp;dst=100345" TargetMode = "External"/>
	<Relationship Id="rId74" Type="http://schemas.openxmlformats.org/officeDocument/2006/relationships/hyperlink" Target="https://login.consultant.ru/link/?req=doc&amp;base=LAW&amp;n=439201&amp;dst=14" TargetMode = "External"/>
	<Relationship Id="rId75" Type="http://schemas.openxmlformats.org/officeDocument/2006/relationships/hyperlink" Target="https://login.consultant.ru/link/?req=doc&amp;base=LAW&amp;n=439201" TargetMode = "External"/>
	<Relationship Id="rId76" Type="http://schemas.openxmlformats.org/officeDocument/2006/relationships/hyperlink" Target="https://login.consultant.ru/link/?req=doc&amp;base=LAW&amp;n=439201&amp;dst=100358" TargetMode = "External"/>
	<Relationship Id="rId77" Type="http://schemas.openxmlformats.org/officeDocument/2006/relationships/hyperlink" Target="https://login.consultant.ru/link/?req=doc&amp;base=LAW&amp;n=439201&amp;dst=100365" TargetMode = "External"/>
	<Relationship Id="rId78" Type="http://schemas.openxmlformats.org/officeDocument/2006/relationships/hyperlink" Target="https://login.consultant.ru/link/?req=doc&amp;base=LAW&amp;n=439201&amp;dst=100369" TargetMode = "External"/>
	<Relationship Id="rId79" Type="http://schemas.openxmlformats.org/officeDocument/2006/relationships/hyperlink" Target="https://login.consultant.ru/link/?req=doc&amp;base=LAW&amp;n=439201&amp;dst=100317" TargetMode = "External"/>
	<Relationship Id="rId80" Type="http://schemas.openxmlformats.org/officeDocument/2006/relationships/hyperlink" Target="https://login.consultant.ru/link/?req=doc&amp;base=LAW&amp;n=439201&amp;dst=80" TargetMode = "External"/>
	<Relationship Id="rId81" Type="http://schemas.openxmlformats.org/officeDocument/2006/relationships/hyperlink" Target="https://login.consultant.ru/link/?req=doc&amp;base=LAW&amp;n=439201&amp;dst=100335" TargetMode = "External"/>
	<Relationship Id="rId82" Type="http://schemas.openxmlformats.org/officeDocument/2006/relationships/hyperlink" Target="https://login.consultant.ru/link/?req=doc&amp;base=LAW&amp;n=439201&amp;dst=81" TargetMode = "External"/>
	<Relationship Id="rId83" Type="http://schemas.openxmlformats.org/officeDocument/2006/relationships/hyperlink" Target="https://login.consultant.ru/link/?req=doc&amp;base=LAW&amp;n=439201&amp;dst=100395" TargetMode = "External"/>
	<Relationship Id="rId84" Type="http://schemas.openxmlformats.org/officeDocument/2006/relationships/hyperlink" Target="https://login.consultant.ru/link/?req=doc&amp;base=LAW&amp;n=439201&amp;dst=100395" TargetMode = "External"/>
	<Relationship Id="rId85" Type="http://schemas.openxmlformats.org/officeDocument/2006/relationships/hyperlink" Target="https://login.consultant.ru/link/?req=doc&amp;base=LAW&amp;n=439201&amp;dst=100398" TargetMode = "External"/>
	<Relationship Id="rId86" Type="http://schemas.openxmlformats.org/officeDocument/2006/relationships/hyperlink" Target="https://login.consultant.ru/link/?req=doc&amp;base=LAW&amp;n=439201&amp;dst=100399" TargetMode = "External"/>
	<Relationship Id="rId87" Type="http://schemas.openxmlformats.org/officeDocument/2006/relationships/hyperlink" Target="https://login.consultant.ru/link/?req=doc&amp;base=LAW&amp;n=439201&amp;dst=100400" TargetMode = "External"/>
	<Relationship Id="rId88" Type="http://schemas.openxmlformats.org/officeDocument/2006/relationships/hyperlink" Target="https://login.consultant.ru/link/?req=doc&amp;base=LAW&amp;n=439201&amp;dst=83" TargetMode = "External"/>
	<Relationship Id="rId89" Type="http://schemas.openxmlformats.org/officeDocument/2006/relationships/hyperlink" Target="https://login.consultant.ru/link/?req=doc&amp;base=LAW&amp;n=439201&amp;dst=100401" TargetMode = "External"/>
	<Relationship Id="rId90" Type="http://schemas.openxmlformats.org/officeDocument/2006/relationships/hyperlink" Target="https://login.consultant.ru/link/?req=doc&amp;base=LAW&amp;n=439201&amp;dst=100402" TargetMode = "External"/>
	<Relationship Id="rId91" Type="http://schemas.openxmlformats.org/officeDocument/2006/relationships/hyperlink" Target="https://login.consultant.ru/link/?req=doc&amp;base=LAW&amp;n=439201&amp;dst=100260" TargetMode = "External"/>
	<Relationship Id="rId92" Type="http://schemas.openxmlformats.org/officeDocument/2006/relationships/hyperlink" Target="https://login.consultant.ru/link/?req=doc&amp;base=LAW&amp;n=439201&amp;dst=100269" TargetMode = "External"/>
	<Relationship Id="rId93" Type="http://schemas.openxmlformats.org/officeDocument/2006/relationships/hyperlink" Target="https://login.consultant.ru/link/?req=doc&amp;base=LAW&amp;n=439201&amp;dst=100082" TargetMode = "External"/>
	<Relationship Id="rId94" Type="http://schemas.openxmlformats.org/officeDocument/2006/relationships/hyperlink" Target="https://login.consultant.ru/link/?req=doc&amp;base=LAW&amp;n=439201&amp;dst=27" TargetMode = "External"/>
	<Relationship Id="rId95" Type="http://schemas.openxmlformats.org/officeDocument/2006/relationships/hyperlink" Target="https://login.consultant.ru/link/?req=doc&amp;base=LAW&amp;n=439201&amp;dst=86" TargetMode = "External"/>
	<Relationship Id="rId96" Type="http://schemas.openxmlformats.org/officeDocument/2006/relationships/hyperlink" Target="https://login.consultant.ru/link/?req=doc&amp;base=LAW&amp;n=439201&amp;dst=100400" TargetMode = "External"/>
	<Relationship Id="rId97" Type="http://schemas.openxmlformats.org/officeDocument/2006/relationships/hyperlink" Target="https://login.consultant.ru/link/?req=doc&amp;base=LAW&amp;n=439201&amp;dst=86" TargetMode = "External"/>
	<Relationship Id="rId98" Type="http://schemas.openxmlformats.org/officeDocument/2006/relationships/hyperlink" Target="https://login.consultant.ru/link/?req=doc&amp;base=LAW&amp;n=439201&amp;dst=87" TargetMode = "External"/>
	<Relationship Id="rId99" Type="http://schemas.openxmlformats.org/officeDocument/2006/relationships/hyperlink" Target="https://login.consultant.ru/link/?req=doc&amp;base=LAW&amp;n=439201&amp;dst=100397" TargetMode = "External"/>
	<Relationship Id="rId100" Type="http://schemas.openxmlformats.org/officeDocument/2006/relationships/hyperlink" Target="https://login.consultant.ru/link/?req=doc&amp;base=LAW&amp;n=439201&amp;dst=130" TargetMode = "External"/>
	<Relationship Id="rId101" Type="http://schemas.openxmlformats.org/officeDocument/2006/relationships/hyperlink" Target="https://login.consultant.ru/link/?req=doc&amp;base=LAW&amp;n=439201&amp;dst=100163" TargetMode = "External"/>
	<Relationship Id="rId102" Type="http://schemas.openxmlformats.org/officeDocument/2006/relationships/hyperlink" Target="https://login.consultant.ru/link/?req=doc&amp;base=LAW&amp;n=439201&amp;dst=100162" TargetMode = "External"/>
	<Relationship Id="rId103" Type="http://schemas.openxmlformats.org/officeDocument/2006/relationships/hyperlink" Target="https://login.consultant.ru/link/?req=doc&amp;base=LAW&amp;n=439201&amp;dst=100409" TargetMode = "External"/>
	<Relationship Id="rId104" Type="http://schemas.openxmlformats.org/officeDocument/2006/relationships/hyperlink" Target="https://login.consultant.ru/link/?req=doc&amp;base=LAW&amp;n=439201&amp;dst=100409" TargetMode = "External"/>
	<Relationship Id="rId105" Type="http://schemas.openxmlformats.org/officeDocument/2006/relationships/hyperlink" Target="https://login.consultant.ru/link/?req=doc&amp;base=LAW&amp;n=439201&amp;dst=131" TargetMode = "External"/>
	<Relationship Id="rId106" Type="http://schemas.openxmlformats.org/officeDocument/2006/relationships/hyperlink" Target="https://login.consultant.ru/link/?req=doc&amp;base=LAW&amp;n=439201&amp;dst=100416" TargetMode = "External"/>
	<Relationship Id="rId107" Type="http://schemas.openxmlformats.org/officeDocument/2006/relationships/hyperlink" Target="https://login.consultant.ru/link/?req=doc&amp;base=LAW&amp;n=439201&amp;dst=100409" TargetMode = "External"/>
	<Relationship Id="rId108" Type="http://schemas.openxmlformats.org/officeDocument/2006/relationships/hyperlink" Target="https://login.consultant.ru/link/?req=doc&amp;base=LAW&amp;n=439201&amp;dst=100418" TargetMode = "External"/>
	<Relationship Id="rId109" Type="http://schemas.openxmlformats.org/officeDocument/2006/relationships/hyperlink" Target="https://login.consultant.ru/link/?req=doc&amp;base=LAW&amp;n=439201&amp;dst=100419" TargetMode = "External"/>
	<Relationship Id="rId110" Type="http://schemas.openxmlformats.org/officeDocument/2006/relationships/hyperlink" Target="https://login.consultant.ru/link/?req=doc&amp;base=LAW&amp;n=439201&amp;dst=100419" TargetMode = "External"/>
	<Relationship Id="rId111" Type="http://schemas.openxmlformats.org/officeDocument/2006/relationships/hyperlink" Target="https://login.consultant.ru/link/?req=doc&amp;base=LAW&amp;n=322830&amp;dst=4" TargetMode = "External"/>
	<Relationship Id="rId112" Type="http://schemas.openxmlformats.org/officeDocument/2006/relationships/hyperlink" Target="https://login.consultant.ru/link/?req=doc&amp;base=LAW&amp;n=322830&amp;dst=100011" TargetMode = "External"/>
	<Relationship Id="rId113" Type="http://schemas.openxmlformats.org/officeDocument/2006/relationships/hyperlink" Target="https://login.consultant.ru/link/?req=doc&amp;base=LAW&amp;n=322830&amp;dst=100011" TargetMode = "External"/>
	<Relationship Id="rId114" Type="http://schemas.openxmlformats.org/officeDocument/2006/relationships/hyperlink" Target="https://login.consultant.ru/link/?req=doc&amp;base=LAW&amp;n=322830&amp;dst=100025" TargetMode = "External"/>
	<Relationship Id="rId115" Type="http://schemas.openxmlformats.org/officeDocument/2006/relationships/hyperlink" Target="https://login.consultant.ru/link/?req=doc&amp;base=LAW&amp;n=439201" TargetMode = "External"/>
	<Relationship Id="rId116" Type="http://schemas.openxmlformats.org/officeDocument/2006/relationships/hyperlink" Target="https://login.consultant.ru/link/?req=doc&amp;base=LAW&amp;n=322830&amp;dst=100026" TargetMode = "External"/>
	<Relationship Id="rId117" Type="http://schemas.openxmlformats.org/officeDocument/2006/relationships/hyperlink" Target="https://login.consultant.ru/link/?req=doc&amp;base=LAW&amp;n=322830&amp;dst=100027" TargetMode = "External"/>
	<Relationship Id="rId118" Type="http://schemas.openxmlformats.org/officeDocument/2006/relationships/hyperlink" Target="https://login.consultant.ru/link/?req=doc&amp;base=LAW&amp;n=439201" TargetMode = "External"/>
	<Relationship Id="rId119" Type="http://schemas.openxmlformats.org/officeDocument/2006/relationships/hyperlink" Target="https://login.consultant.ru/link/?req=doc&amp;base=LAW&amp;n=322830&amp;dst=100028" TargetMode = "External"/>
	<Relationship Id="rId120" Type="http://schemas.openxmlformats.org/officeDocument/2006/relationships/hyperlink" Target="https://login.consultant.ru/link/?req=doc&amp;base=LAW&amp;n=322830&amp;dst=3" TargetMode = "External"/>
	<Relationship Id="rId121" Type="http://schemas.openxmlformats.org/officeDocument/2006/relationships/hyperlink" Target="https://login.consultant.ru/link/?req=doc&amp;base=LAW&amp;n=322830&amp;dst=100030" TargetMode = "External"/>
	<Relationship Id="rId122" Type="http://schemas.openxmlformats.org/officeDocument/2006/relationships/hyperlink" Target="https://login.consultant.ru/link/?req=doc&amp;base=LAW&amp;n=80028&amp;dst=100017" TargetMode = "External"/>
	<Relationship Id="rId123" Type="http://schemas.openxmlformats.org/officeDocument/2006/relationships/hyperlink" Target="https://login.consultant.ru/link/?req=doc&amp;base=LAW&amp;n=80028&amp;dst=100018" TargetMode = "External"/>
	<Relationship Id="rId124" Type="http://schemas.openxmlformats.org/officeDocument/2006/relationships/hyperlink" Target="https://login.consultant.ru/link/?req=doc&amp;base=LAW&amp;n=80028&amp;dst=100019" TargetMode = "External"/>
	<Relationship Id="rId125" Type="http://schemas.openxmlformats.org/officeDocument/2006/relationships/hyperlink" Target="https://login.consultant.ru/link/?req=doc&amp;base=LAW&amp;n=80028&amp;dst=100024" TargetMode = "External"/>
	<Relationship Id="rId126" Type="http://schemas.openxmlformats.org/officeDocument/2006/relationships/hyperlink" Target="https://login.consultant.ru/link/?req=doc&amp;base=LAW&amp;n=80028&amp;dst=100035" TargetMode = "External"/>
	<Relationship Id="rId127" Type="http://schemas.openxmlformats.org/officeDocument/2006/relationships/hyperlink" Target="https://login.consultant.ru/link/?req=doc&amp;base=LAW&amp;n=80028&amp;dst=100036" TargetMode = "External"/>
	<Relationship Id="rId128" Type="http://schemas.openxmlformats.org/officeDocument/2006/relationships/hyperlink" Target="https://login.consultant.ru/link/?req=doc&amp;base=LAW&amp;n=80028&amp;dst=100037" TargetMode = "External"/>
	<Relationship Id="rId129" Type="http://schemas.openxmlformats.org/officeDocument/2006/relationships/hyperlink" Target="https://login.consultant.ru/link/?req=doc&amp;base=LAW&amp;n=474024&amp;dst=538" TargetMode = "External"/>
	<Relationship Id="rId130" Type="http://schemas.openxmlformats.org/officeDocument/2006/relationships/hyperlink" Target="https://login.consultant.ru/link/?req=doc&amp;base=LAW&amp;n=474024&amp;dst=100651" TargetMode = "External"/>
	<Relationship Id="rId131" Type="http://schemas.openxmlformats.org/officeDocument/2006/relationships/hyperlink" Target="https://login.consultant.ru/link/?req=doc&amp;base=LAW&amp;n=464203&amp;dst=100874" TargetMode = "External"/>
	<Relationship Id="rId132" Type="http://schemas.openxmlformats.org/officeDocument/2006/relationships/hyperlink" Target="https://login.consultant.ru/link/?req=doc&amp;base=LAW&amp;n=464203&amp;dst=100441" TargetMode = "External"/>
	<Relationship Id="rId133" Type="http://schemas.openxmlformats.org/officeDocument/2006/relationships/hyperlink" Target="https://login.consultant.ru/link/?req=doc&amp;base=LAW&amp;n=474024&amp;dst=100653" TargetMode = "External"/>
	<Relationship Id="rId134" Type="http://schemas.openxmlformats.org/officeDocument/2006/relationships/hyperlink" Target="https://login.consultant.ru/link/?req=doc&amp;base=LAW&amp;n=464203&amp;dst=1008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Роскомнадзора от 24.12.2021 N 253
(ред. от 10.01.2023)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обработкой персональных данных Федеральной службой по надзору в сфере связи, информационных технологий и массовых коммуникаций и ее территориальными органами"
(Зарегистрировано в Минюст</dc:title>
  <dcterms:created xsi:type="dcterms:W3CDTF">2024-04-27T07:48:45Z</dcterms:created>
</cp:coreProperties>
</file>