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A0" w:rsidRPr="005611E0" w:rsidRDefault="004025A0" w:rsidP="003D357C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судебных споров, а также принятых по их результатам судебных решений, по которым</w:t>
      </w:r>
    </w:p>
    <w:p w:rsidR="004025A0" w:rsidRPr="005611E0" w:rsidRDefault="004025A0" w:rsidP="003D357C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связи, информационных технологий</w:t>
      </w:r>
    </w:p>
    <w:p w:rsidR="004025A0" w:rsidRPr="005611E0" w:rsidRDefault="004025A0" w:rsidP="003D357C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массовых коммуникаций привлечена к участию в деле</w:t>
      </w:r>
    </w:p>
    <w:p w:rsidR="004025A0" w:rsidRPr="00DB53DE" w:rsidRDefault="004025A0" w:rsidP="003D35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25A0" w:rsidRPr="00DB53DE" w:rsidRDefault="004025A0" w:rsidP="003D35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1799"/>
        <w:gridCol w:w="2727"/>
        <w:gridCol w:w="3379"/>
        <w:gridCol w:w="3685"/>
        <w:gridCol w:w="3119"/>
      </w:tblGrid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1567CA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E37762" w:rsidRPr="001567CA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E37762" w:rsidRPr="001567CA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67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1567CA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E37762" w:rsidRPr="001567CA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E37762" w:rsidRPr="001567CA" w:rsidRDefault="00E37762" w:rsidP="003D35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1567CA" w:rsidRDefault="00E37762" w:rsidP="003D35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1567CA" w:rsidRDefault="00E37762" w:rsidP="003D357C">
            <w:pPr>
              <w:spacing w:line="276" w:lineRule="auto"/>
              <w:ind w:right="3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E37762" w:rsidRPr="001567CA" w:rsidRDefault="00E37762" w:rsidP="003D35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1567CA" w:rsidRDefault="00E37762" w:rsidP="003D357C">
            <w:pPr>
              <w:spacing w:line="276" w:lineRule="auto"/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567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E37762" w:rsidRPr="001567CA" w:rsidRDefault="00E37762" w:rsidP="003D357C">
            <w:pPr>
              <w:spacing w:line="276" w:lineRule="auto"/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567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E37762" w:rsidRPr="001567CA" w:rsidRDefault="00E37762" w:rsidP="003D35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дела:3-0210/2024</w:t>
            </w:r>
          </w:p>
        </w:tc>
        <w:tc>
          <w:tcPr>
            <w:tcW w:w="2727" w:type="dxa"/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 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Гугл ЛЛС (Google LLC)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02.04.2024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01.03.2024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дела:3-0410/2024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Самарский районный суд г. Самары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2-956/2023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Новиков М.А.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Александров В.Л.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ООО «Яндекс», ООО «ДАБЛГИС»,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YouTube,  ООО «ЗУН»,  ООО «ВКОНТАКТЕ»,  ООО «РЕГРУ»,  ООО «Билайн».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взыскании задолженности по договору о передаче прав собственности и доступа на информационные ресурсы, на которых размещалась информация, связанная с работой Квест-Центра «ИЗОЛЯЦИЯ».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01.03.2024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А40-255926/2023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ООО «Арест.Профф».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 бездействия Роскомнадзора в части невыполнения требований Федерального закона от 01.07.2021 № 236-ФЗ «О деятельности иностранных лиц в информационно-телекоммуникационной сети «Интернет» на территории Российской Федерации» (далее – Федеральный закон от 01.07.2021 № 236-ФЗ) в отношении провайдера хостинга сайта 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REVIEWS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, являющегося иностранным лицом, осуществляющим деятельность иностранного лица в сети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 на территории Российской Федерации; об обязании Роскомнадзора исполнить требования Федерального закона  от 01.07.2021 № 236-ФЗ.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Верховный суд Республики Дагестан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33-1944/2024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Веисов Ш.В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Республике Дагестан.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Роскомнадзора  на решение Дербентского районного суда Республики Дагестан от 14.02.2022 по делу № 2-561/2022 о  признании сведений, размещенных в сети «Интернет», не соответствующими действительности, порочащими честь, достоинство и деловую репутацию,  с возложением обязанности заблокировать страницы сайта в сети «Интернет», размещенные в видеохостинге YouTube.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отменено полностью с принятием нового решения об отказе требований в полном объёме.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дела:3-0411/2024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«Хостинг-Технологии»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дела:3-0412/2024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Хостингер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Интернэшнл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(Hostinger International Ltd.)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3-0413/2024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Приват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Лаир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(Private Layer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3-0414/2024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3-0426/2024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–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СИА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(UA-Hosting SIA)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3-0427/2024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ДПО "1С-Образование"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Телеграм Мессенджер Инк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(Telegram Messenger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04.03.2024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городской суд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33-3435/2024 (33-31858/2023)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Слабунова Э.Э.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«Вконтакте».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 лица, не заявляющие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прокуратура Российской Федерации,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рассмотрению апелляционной жалобы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Слабуновой Э.Э. о на решение Смольнинского районного суда г. Санкт-Петербурга от 29.05.2023 по делу № 2-2583/2023 об отказе в удовлетворении исковых требований Слабуновой Э.Э. к ООО «Вконтакте» об обязании ответчика снять ограничение доступа к интернет-странице в социальной сети «Вконтакте» http://vk.com/id15847921.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оставлено без изменения, апелляционная жалоба – без удовлетворения.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04.03.2024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02-2740/2024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Крупчак В.Я.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размещенных на сайте в сети «Интернет» 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rumafia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net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dosje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/10?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ysclid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locldkoz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902282697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соответствующими действительности, порочащими честь, достоинство и деловую репутацию.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Предварительное судебное заседание отложено на 25.03.2024. 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Зюзинский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02-2614/2024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Ларин А.А.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сведений, размещенных на странице сайта 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raiting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advokatov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larin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aleksandr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aleksandrovich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честь, достоинство и деловую репутацию.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назначено на 03.04.2024.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04.03.2024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Алагирский районный суд Республики Северная Осетия-Алания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2-166/2024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Макаров А.С.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Телеграм ФЗ-ЛЛС, 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Телеграм Мессенджер, Инк.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br/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б обязании восстановить доступ к принадлежащей заявителю информации, хранящейся в облачном хранилище, путем прекращения ограничения доступа к учетной записи.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аседание отложено на 21.05.2024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дела:3-0257/2024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Кинокомпания "Пионер"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"СпейсВэб"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дела:3-0393/2024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"MME"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(Клаудфлейр, Инк.)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дела:3-0424/2024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"РЕКОМИКС"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Name.com, Inc. (Нэйм.ком, Инк.), Porkbun LLC (Поркбан ЭлЭлСи)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дела:3-0425/2024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(Клаудфлэр Инк)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дела:3-0430/2024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Cloudflare, Inc (Клаудфлэр Инк)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дела:3-0435/2024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(ON-LINE DATA LTD.)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дела:3-0437/2024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Хетзнер онлайн Гмбх (Hetzner Online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GmbH)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дела:3-0439/2024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 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, Инк (CloudFlare 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дела:3-0440/2024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Кинокомпания «Пионер»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Cloudflare, Inc. (Клаудфлейр, Инк)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дела:3-0441/2024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"РУФОРМ"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Зомро Б.В. (Zomro B.V.)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дела:3-0442/2024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Серверс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ФЗСО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(Servers Tech Fzco)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Девятый арбитражный апелляционный суд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09АП-10502/2024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«Амаяма Авто».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 ИП Николаев Е.А.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незаконным запроса Роскомнадзора от 13.06.2023 № 7 о предоставлении информации, необходимой для ведения реестра сервисов размещения объявлений, а именно информации о количестве однократных в течение суток обращений уникальных пользователей, находящихся на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 Российской Федерации, к сайту в сети «Интернет» drom.ru и мобильному приложению «ДРОМ».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C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Определение суда первой инстанции оставлено без изменения, апелляционная жалоба - без удовлетворения.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05.03.2024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Мещанский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02-2113/2024 (02-13652/2023)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 Р.Ц.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«Трибуна Ньюс».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</w:t>
            </w: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25.03.2024.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Волгоградской области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А12-28353/2023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Заявитель: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Кульченко В.Н.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распространенных на сайтах в сети «Интернет» 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orabote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biz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retwork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61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не соответствующими действительности, порочащими деловую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репутацию, запрещенными к распространению на территории Российской Федерации.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</w:t>
            </w: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28.03.2024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05.03.2024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Савеловский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02-2285/2024 (02-11227/2023)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Заявитель:</w:t>
            </w:r>
          </w:p>
          <w:p w:rsidR="00E37762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Ройтман Е.В.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признании сведений, размещенных на страницах сайтов в сети «Интернет», не соответствующими действительности, порочащими честь, достоинство и деловую репутацию заявителя, о признании таких сведений обрабатываемыми с нарушением законодательства Российской Федерации в области персональных данных.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</w:t>
            </w: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19.03.2024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05.03.2024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Хорошевский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02-1893/2024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Михалев А.С.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E37762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CloudFlare Inc., ООО «РЕГ.РУ», Чудаков И. О. 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защите исключительных прав на литературные произведения.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назначено на 09.04.2024.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Останкинский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02-0980/2024 (02-6217/2023)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Морозов А.И.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Бурим А.А., 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ответчика удалить спорные сведения, дать им опровержение, взыскании компенсации морального вреда.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</w:t>
            </w: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Передано по подсудности в Б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абушкинский районный суд г. Москвы.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дела:3-0249/2024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ФГУП «Всероссийская Государственная Телевизионная и Радиовещательная Компания» («ВГТРК»)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дела:3-0264/2024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"РуФокс"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05.03.2024 </w:t>
            </w: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дела:3-0276/2024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Яковлев П. </w:t>
            </w: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FB3A13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 назначено на 25.04.2024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дела:3-0365/2024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дела:3-0366/2024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"Телеканал ТВ3"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АЛЕКСХОСТ СРЛ (ALEXHOST SRL), ИРОКО Нетворк Корпорейшн (IROKO Networks Corporation)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дела:3-0367/2024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дела:3-0368/2024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«ВБД Груп»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Cloudflare, Inc. (Клаудфлер, Инк)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«Ол Медиа Компани»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IROKO Networks Corporation (ИРОКО Нетворкс Корпорейшн)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дела:3-0431/2024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дела:3-0434/2024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«Авгуро Технолоджис»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Кунцевский районный суд 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2-7197/2023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Истец: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Чумаков Арсений Викторович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ООО «Общественно – политическая газета «Президент»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Спиркина О.Б.,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BF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15.04.2024.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33-6339/2024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Вольтов Е.А.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Ответчик:</w:t>
            </w:r>
          </w:p>
          <w:p w:rsidR="00E37762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«Медиа Школа Останкино».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Спиркина О.Б.,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отказе в удовлетворении исковых требований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 защите деловой репутации путем опровержения и удаления сведений, порочащих честь, достоинство и деловую репутацию.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А40-3525/2024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Заявители: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ООО «Амаяма Авто», 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ООО «Авто Ассист».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 решение Роскомнадзора от 30.06.2023 о признании информационного ресурса сервисом размещения объявлений и включении его в реестр сервисов размещения объявлений.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назначено на 10.04.2024.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дела:3-0201/2024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С.Н. Васюта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дела:3-0202/2024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"Централ Партнершип Сейзл Хаус"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, Инк (CloudFlare 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дела:3-0203/2024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(CloudFlare,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дела:3-0204/2024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Б.В. (Zomro B.V.), ИРОКО Нетворк Корпорейшн ( IROKO Networks Corporation)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дела:3-0205/2024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Грин Флойд ЛЛЦ (Green Floid LLC), ФИРКИ (FIRKI)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дела:3-0226/2024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Ua-Hosting SIA(ЮА-Хостинг СИА), Хетзнер онлайн Гмбх (Hetzner Online GmbH)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дела:3-0250/2024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"Кинокомпания "Феникс Синема"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(Клаудфлейр, Инк.)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дела:3-0259/2024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"ЭКСПОНЕНТА ФИЛЬМ"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«Бегет»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дела:3-0315/2024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"ПРОВЗГЛЯД ПЛЮС"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"СпейсВэб"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дела:3-0348/2024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«Яндекс»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дела:3-0411/2024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«Хостинг-Технологии»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дела:3-0412/2024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Хостингер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Интернэшнл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(Hostinger International Ltd.)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дела:3-0413/2024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Приват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Лаир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(Private Layer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дела:3-0414/2024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дела:3-0415/2024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ДПО «1С-Образование»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Телеграм Мессенджер Инк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дела:3-0419/2024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КИНОКОМПАНИЯ «ПИОНЕР»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дела:3-0423/2024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Компабайт Лимитед (Compubyte Limited)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дела:3-0426/2024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–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СИА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(UA-Hosting SIA)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дела:3-0427/2024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ДПО "1С-Образование"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Телеграм Мессенджер Инк (Telegram Messenger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16.04.2024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дела:3-0446/2024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«Медиа-Телеком»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районный суд г. Орла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2а-348/2024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Ситник О.Л.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незаконными требования первого заместителя Генерального прокурора Российской Федерации А.В. Разинкина от 03.11.2023 № 27-31-2023/Треб907-23 и действия Роскомнадзора по ограничению доступа к информационному ресурсу </w:t>
            </w:r>
            <w:hyperlink r:id="rId9" w:history="1"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dzen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/5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944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ab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79188825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103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ec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039</w:t>
              </w:r>
            </w:hyperlink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, об обязании устранить допущенное нарушение прав.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районный суд г. Екатеринбурга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13-189/2024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ООО магазин «Торгоборудование». 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УРКН по Уральскому федеральному округу.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восстановлении процессуального срока на подачу апелляционной жалобы Роскомнадзора на решение Орджоникидзевского районного суда 06.04.2023 по делу № 2-1776/2023 о признании сведений порочащими честь и достоинство, возложение на УРКН обязанности ограничить доступ к информации.    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удовлетворено.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Савеловский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02а-0698/2024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Корельский А.В.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 бездействие, выразившегося в неуведомлении оператора связи, оказывающего услуги связи, о необходимости предоставления доступа к информационному ресурсу </w:t>
            </w:r>
            <w:hyperlink r:id="rId10" w:history="1"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kiaplaw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, а также в неудалении информационного ресурса с Универсального сервиса проверки ограничения доступа к сайтам и (или) страницам сайтов в сети «Интернет», об обязании устранить допущенное нарушение прав.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назначено на 01.04.2024 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2а-0383/2024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Русаков А.Ю.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Российской Федерации, Роскомнадзор.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ООО «ВКонтакте»,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 незаконными требований первого заместителя Генерального прокурора Российской Федерации А.В. Разинкина от 26.09.2023 № 27-31-2023/Треб784-23, от 27.09.2023 № 27-31-2023/Треб788-23 действия Роскомнадзора по ограничению доступа к информационным ресурсам 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gtp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tabs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tabs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/42/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pornofilmyi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paid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eto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proydet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bondavy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ironpick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Qru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/139-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pornofil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/458-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eto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projdjot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/2145-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eto</w:t>
            </w:r>
            <w:r w:rsidRPr="005611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projdjot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удовлетворении административных исковых требований отказано в полном объеме.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02-0240/2024 (02-5511/2023)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Истцы: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 П.А.</w:t>
            </w:r>
          </w:p>
          <w:p w:rsidR="00E37762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Стародуб А.П.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Заякин А.В.,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Ростовцев А.А.,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признании сведений, размещенных на информационном ресурсе dissernet.org в сети «Интернет» и в заявлении Заякина А.В., Ростовцева А.А. о лишении Истца ученой степени доктора юридических наук, не соответствующими действительности, порочащими честь, достоинство и деловую репутацию; о признании незаконным использование информационным ресурсом dissernet.org персональных данных; об обязании Роскомнадзор ограничить доступ к вышеуказанным сведениям; об обязании  Заякина А.В., Ростовцева А.А. опровергнуть указанные сведения; о взыскании с  Заякина А.В., Ростовцева А.А. компенсации морального вреда.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 перерыв до 15.03.2024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дела:3-0070/2024 (3-2648/2023)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(CloudFlare, Inc.), ООО «Хостинг-технологии» (Hosting technology LTD)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дела:3-0263/2024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О.А. Киренко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Cloudflare Inc. (Клаудфлейр Инк)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дела:3-0265/2024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Веб3 Ледерс ИНК (WEB3 Leaders INC ), Зомро Б.В. (Zomro B.V.), ИРОКО Нетворк Корпорейшн ( IROKO Networks Corporation), Хайпер Хостинг СРЛ (Hyper Hosting SRL)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дела:3-0279/2024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Рязанова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 (Cloudflare,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дела:3-0280/2024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дела:3-0301/2024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(ON-LINE DATA LTD.)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дела:3-0302/2024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«ЛитРес»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дела:3-0303/2024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дела:3-0305/2024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"Бегет"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дела:3-0326/2024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дела:3-0327/2024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дела:3-0328/2024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CloudFlare, Inc. (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.), EUROHOSTER Ltd.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(Еврохостер Лтд.)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дела:3-0329/2024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«Форпост Продакшн»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дела:3-0369/2024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Компабайт Лимитед (Compubyte Limited)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27.03.2024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дела:3-0388/2024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«Ол Медиа Компани»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IROKO Networks Corporation (ИРОКО Нетворкс Корпорейшн)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дела:3-0389/2024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ЕВРОХОСТЕР ЛТД (EUROHOSTER, Ltd.)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дела:3-0390/2024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Л.Л. Шевченко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Telegram FZ-LLC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дела:3-0410/2024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дела:3-0430/2024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(Клаудфлэр Инк)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дела:3-0012/2024 (3-0034/2023)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 издательство"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дела:3-0026/2024 (3-1684/2023)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Мотылев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03.04.2024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дела:3-0062/2024 (3-2595/2023)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"АКЦЕПТ" (Телевизионный канал РЕН ТВ)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Google LLC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дела:3-0399/2024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«ЛИТРЕС»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дела:3-0400/2024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Ньютворкс Корпорэйшн (IROKO Networks Corporation)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дела:3-0401/2024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дела:3-0403/2024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дела:3-0422/2024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ДПО "1С-Образование"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Телеграм Мессенджер Инк (Telegram Messenger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Пресненский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 02а-0014/2024 (2а-0714/2023)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Публичная правовой компании «Единый регулятор азартных игр».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ЦФО.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информации, размещенной на сайте по адресу единыйрегулятор.рф в сети «Интернет», запрещенной к распространению на территории Российской Федерации; о включении в  Единый реестр доменных имён, указателей страниц сайтов в сети «Интернет» и сетевых адресов, позволяющих идентифицировать сайты в сети «Интернет».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13.05.2024.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34357D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57D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  <w:p w:rsidR="00E37762" w:rsidRPr="0034357D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34357D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Всеволожский городской суд Ленинградской области</w:t>
            </w:r>
          </w:p>
          <w:p w:rsidR="00E37762" w:rsidRPr="0034357D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34357D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2а-2626/2024 (</w:t>
            </w:r>
            <w:r w:rsidRPr="0034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2а-11136/2023)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34357D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истец:</w:t>
            </w:r>
          </w:p>
          <w:p w:rsidR="00E37762" w:rsidRPr="0034357D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Коковин В.И.</w:t>
            </w:r>
          </w:p>
          <w:p w:rsidR="00E37762" w:rsidRPr="0034357D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34357D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ответчик:</w:t>
            </w:r>
          </w:p>
          <w:p w:rsidR="00E37762" w:rsidRPr="0034357D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ФНС России.</w:t>
            </w:r>
          </w:p>
          <w:p w:rsidR="00E37762" w:rsidRPr="0034357D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34357D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Заинтересованное лицо:</w:t>
            </w:r>
          </w:p>
          <w:p w:rsidR="00E37762" w:rsidRPr="0034357D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34357D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незаконными решения ФНС России от 07.03.2023 № 2-6-14/2023-03-06-737-АИ и № 2-6-14/2023-02-28-1734-АИ, об обязании ФНС России направить в Роскомнадзор заявление об исключении Интернет-ресурса https://www.casinoz.biz из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  <w:p w:rsidR="00E37762" w:rsidRPr="0034357D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34357D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34357D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4357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Ожидается вынесение решения. </w:t>
            </w:r>
          </w:p>
          <w:p w:rsidR="00E37762" w:rsidRPr="0034357D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34357D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Московский городской суд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33-5066/2024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«Часовое производство «Русское время».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Комолов А.А.,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Комолов О.А., 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Корпорация «Комо-лов Интернэшнл».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нарушении исключительного права собственности на товарные знаки и запрете использования товарного знака, взыскании компенсации за нарушение исключительного права на товарный знак.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оставлено без изменения, апелляционная жалоба – без удовлетворения.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02-1457/2024 (02-11028/2023)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Отто К.К.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размещенных в сети «Интернет», не соответствующими действительности, порочащими честь и достоинство; об обязании владельца сайта удалить указанные сведения; о взыскании с владельца сайта компенсации морального вреда.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28.03.2024.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А40-45864/2023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Игнатьев К.Б.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сведений, размещенных в сети «Интернет» на сайте https://kompromat1.pro, несоответствующими действительности, порочащими деловую репутацию, запрещенными к распространению на территории Российской Федерации, об ограничении доступа к такой информации.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У</w:t>
            </w: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довлетворено в полном объеме.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Кировский районный суд г. Саратова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2-4142/2023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Кравец С.А.,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Кравец Н.А.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Шунин Н.Г.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восстановлении пропущенного процессуального срока на подачу апелляционной жалобы   на решение суда Кировского районного суда г. Саратова от 27.12.2023 по делу № 2-4142/2023 о частичном удовлетворении исковых требований Кравец С.А., Кравец Н.А. к Шунину Н.Г.  о признании сведений, размещенных в видеоролике по адресу https://youtu.be/s2monp2dqQY в сети «Интернет», не соответствующими действительности, порочащими честь, достоинство и деловую репутацию, об обязании ответчика опровергнуть и удалить спорные сведения, не использовать спорные сведения, а также личную информацию  в размещаемых им публикациях и видеоматериалах, предназначенных для просмотра общественности в любой форме на всех информационных площадках в сети «Интернет» и во всех СМИ, а также в публичных выступлениях и заявлениях, адресованных должным лицам, о взыскании компенсации морального вреда.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заявления отказано.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3а-1740/2024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Степанов В.В.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б ограничении доступа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 и функционирование которых обеспечивается ответчиком посредством сайта в сети «Интернет» wolsk.ru.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исковые требования удовлетворены в полном объеме.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33а-2455/2024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ООО «Первая Экспедиционная Компания».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 требования Роскомнадзора представить уведомление о начале осуществления деятельности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в сети «Интернет»;  обязании Роскомнадзора исключить административного истца из реестра организаторов распространения информации, взыскании расходов по уплате государственной пошлины.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первой инстанции оставлено без изменения, апелляционная жалоба – без удовлетворения. 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Тимирязевсий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2-0105/2023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Матросова А.Н.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Тагиеву А.М.О.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компенсации за неправомерное использование результата интеллектуальной деятельности, компенсации морального вреда и расходов по оплате государственной пошлины.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Отложено на  02.04.2024.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3а-2065/2024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Информагентство «Камчатский регион», 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Шуманин В.Ю.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ответчики: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Минфин России, Роскомнадзор, УФК по г. Москве.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присуждении компенсации за нарушение права на административное судопроизводство в разумный срок.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10176D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02.04.2024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Советский районный суд г. Астрахани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2-0009/2024 (2-2147/2023)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Балалыкин Д.А.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37762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Чаплыгина Е.В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 ООО «Яндекс», ООО «Дзен Платформе», 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сведения; о взыскании компенсации морального вреда.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Арбитражный суд г. Санкт-Петербурга и Ленинградской области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А56-51938/2023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ООО «Байкалдар», 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ИП Беляевская Е.И.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Арагонская С.Г., 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по защите прав пациентов и охране здоровья граждан.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сведений, размещенных в сети «Интернет», несоответствующими действительности, порочащими честь, достоинство и деловую репутацию, об обязании ответчиков удалить указанные сведения, дать им опровержение, а также запретить их дальнейшее распространение; о взыскании суммы уплаченной государственной пошлины.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24.04.2024.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дела:3-0025/2024 (3-1488/2023)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ИРИКОМ ЮС ЛТД (IRICOM US LTD)., ООО"Национальный цифровой агреготор", ООО"ОМА", ООО "ГАММА МЬЮЗИК"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09.04.2024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дела:3-0034/2024 (3-2063/2023)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Google LLC, Ириком ЮС ЛТД, ООО "Национальный цифровой агрегатор", ООО"ОМА", ООО "ГАММА МЬЮЗИК"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09.04.2024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дела:3-0049/2024 (3-2359/2023)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«Бегет», Рубан Е.С.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дела:3-0059/2024 (3-2559/2023)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"РАЙМС МЬЮЗИК"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«Яндекс музыка»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дела:3-0126/2024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«РАЙМС БУКИНГ»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 Контакте»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дела:3-0316/2024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дела:3-0317/2024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"ДДОС-ГВАРД"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дела:3-0318/2024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дела:3-0449/2024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дела:3-0467/2024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TV TOKYO Corporation (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Токио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Корпорэйшн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Алькади М.С.С., ООО «Регистратор доменных имен РЕГ.РУ»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15.04.2024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дела:3-0468/2024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ЛЛЦ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Смарт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Эйп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(LLC Smart Ape)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дела:3-0469/2024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ТДК «МОСКВА»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дела:3-0471/2024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"1С-Софт"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 (Cloudflare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дела:3-0472/2024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 Контакте»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Кировский районный суд города Уфы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2-13124/2023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Чернышева Г.М.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Управление делами Главы Республики Башкортостан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Об обязании разместить на сайте специальную версию для слабовидящих.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18.03.2024 на 16:15.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2а-98/2023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Чернышева Г.М.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административных истцов на решение Таганского районного суда г. Москвы от 02.03.2023 по делу № 2а-98/2023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дела:3-0231/2024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«Регистратор доменных имен РЕГ.РУ»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дела:3-0252/2024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Ю.А. Боев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Zomro B.V. (ON -LINE DATA LTD.)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дела:3-0470/2024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Ньютворкс Корпорэйшн (IROKO Networks Corporation)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Саратовский областной суд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6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33а-2095/2024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Прокурор Саратовского района Саратовской области.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Google LLC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Tor Project Inc.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б отказе в разъяснении решения Ленинского районного суда г. Саратова от 18.08.2023 по делу № 2а-3446/2023 по исковому заявлению заместителя прокурора Саратовского района Саратовской области об обязании компании Google LLC удалить из онлайн-магазина программных приложений Google Play программное приложение Tor Browser.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 04.04.2024.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Саратовский областной суд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7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36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33а-209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736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Прокурор Саратовского района Саратовской области.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Google LLC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Tor Project Inc.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б отказе в разъяснении решения Ленинского районного суда г. Саратова от 18.08.2023 по делу № 2а-3446/2023 по исковому заявлению заместителя прокурора Саратовского района Саратовской области об обязании компании Google LLC удалить из онлайн-магазина программных приложений Google Play программное приложение Tor Browser.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 04.04.2024.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Саратовский областной суд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6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33а-2099/2024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Прокурор Саратовского района Саратовской области.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Google LLC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Tor Project Inc.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б отказе в разъяснении решения Ленинского районного суда г. Саратова от 18.08.2023 по делу № 2а-3446/2023 по исковому заявлению заместителя прокурора Саратовского района Саратовской области об обязании компании Google LLC удалить из онлайн-магазина программных приложений Google Play программное приложение Tor Browser.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 04.04.2024.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Зюзинский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02-1890/2024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Заявители: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Андрюшкин Д.А.,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Крепостнов С.В.,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Семенков Э.В., 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Харин А.А.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Верховный суд Республики Крым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33-1239/2024 (3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3-12543/2023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 Александр Сергеевич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Отвечтик:</w:t>
            </w:r>
          </w:p>
          <w:p w:rsidR="00E37762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«АЛИБАБА. КОМ (РУ)».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Межрегиональное управление Роспотребнадзора по Республике Крым и городу Севастополю;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Роскомнадзор, АО «ТИНЬКОФФ БАНК».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4C5B7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частичном удовлетворении исковых требований  Баранова А.С. к ООО «Алибаба.ком(ру)» о взыскании стоимости непоставленного товара, штрафных санкций и компенсации морального вреда.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суда первой инстанции отменено в части, вынесено новое решений. В удовлетворении исковых требований отказано в полном объеме. 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02а-0020/2024 (02а-0716/2023)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Поспелов Д.А.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незаконными действия Роскомнадзора по включению интернет-ресурса https://panacea.clinic/ (далее – информационный ресурс) в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 (далее – Единый реестр), об обязании Роскомнадзора исключить информационный ресурс из Единого реестра и устранить препятствия в использовании информационного ресурса на территории Российской Федерации, возобновив доступ к нему.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административного искового заявления отказано в полном объёме.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Санкт-Петербургский городской суд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33а-4212/2024 (33а-32732/2023)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Вишневский Б.Л.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признании незаконными бездействия Генерального прокурора Российской Федерации и Роскомнадзора, выразившегося в уклонении от рассмотрения по существу обращений Вишневского Б.Л. от 03.06.2022, 04.07.2022,  01.08.2022 и непредставлении ему информации о том, какая именно информация, размещенная в социальной сети «ВКонтакте» по адресу https://vk.com/visboris, нарушает требования действующего законодательства, об  обязании административных ответчиков устранить указанное нарушение.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суда первой инстанции оставлено без изменения, апелляционная жалоба – без удовлетворения.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Саратовский областной суд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33а-2092/2024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E37762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Прокурор Саратовского района.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Административный ответчик: </w:t>
            </w:r>
          </w:p>
          <w:p w:rsidR="00E37762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Google LLC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Заинтересованные лица: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компания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The Tor Project Inc.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б обязании удалить программное приложение Tor Browser из программного приложения Google Play.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4C5B7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Судебное заседание отложено на 04.04.2024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Ленинский районный суд г. Махачкалы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13-123/2024 (13-1997/2023)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Республике Дагестан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Судебный пристав-исполнитель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Абдуллаев А. Н.,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ОСП по Ленинскому району г. Махачкалы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судебных приставов по Республике Дагестан,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судебных приставов по Республике Дагестан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Взыскатель: 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Веисов Ш. В.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прекращении  исполнительного производства от 07.01.2023 №106790/23/05023-ИП, возбужденного на основании исполнительного листа ФС № 039306438.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удовлетворении заявления отказано.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02-0240/2024 (02-5511/2023)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Истцы: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 П.А.</w:t>
            </w:r>
          </w:p>
          <w:p w:rsidR="00E37762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Стародуб А.П.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Заякин А.В.,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Ростовцев А.А.,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признании сведений, размещенных на информационном ресурсе dissernet.org в сети «Интернет» и в заявлении Заякина А.В., Ростовцева А.А. о лишении Истца ученой степени доктора юридических наук, не соответствующими действительности, порочащими честь, достоинство и деловую репутацию; о признании незаконным использование информационным ресурсом dissernet.org персональных данных; об обязании Роскомнадзор ограничить доступ к вышеуказанным сведениям; об обязании  Заякина А.В., Ростовцева А.А. опровергнуть указанные сведения; о взыскании с  Заякина А.В., Ростовцева А.А. компенсации морального вреда.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дела:3-0054/2024 (3-2534/2023)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Бобейко Б.Н., КлаудФлэр, Инк (CloudFlare, Inc), ООО "РЕГИСТРАТОР Р01"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дела:3-0036/2024 (3-2100/2023)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Кондрашов А.В., ООО "Вконтакте", ООО "Дзен.Платформа", ООО "Компания ВК", ООО "Спейс Веб", ООО "Яндекс"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дела:3-0067/2024 (3-2640/2023)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Beget LLC (ООО «Бегет»), DDOS-GUARD LTD (ООО «ДДОС-ГВАРД»), Domain names registrar REG.RU", Ltd (ООО «Регистратор доменных имен РЕГ.РУ»), Hosting technology LTD (ООО «Хостинг-Технологии»), JSC RTComm.RU (АО «РТКомм.РУ»), MnogoByte LLC (ООО "Многобайт")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дела:3-0123/2024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DDOS-GUARD LTD (ООО «ДДОС-ГВАРД»), ООО «Регистратор доменных имен РЕГ.РУ» (Domain names registrar REG.RU", Ltd)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дела:3-0296/2024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Alexander Valerevich Mokhonko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дела:3-0297/2024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"РТКомм.РУ" (JSC RTomm.RU), Зомро Б. В. (Zomro B. V.), КлаудФлэр , Инк (CloudFlare , Inc.)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дела:3-0301/2024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(ON-LINE DATA LTD.)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дела:3-0302/2024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«ЛитРес»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дела:3-0303/2024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дела:3-0305/2024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"Бегет"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дела:3-0324/2024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ФГУП "ВГТРК"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01.04.2024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дела:3-0326/2024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дела:3-0327/2024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дела:3-0328/2024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CloudFlare, Inc. (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.), EUROHOSTER Ltd.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(Еврохостер Лтд.)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дела:3-0329/2024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«Форпост Продакшн»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дела:3-0449/2024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дела:3-0468/2024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ЛЛЦ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Смарт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Эйп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(LLC Smart Ape)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дела:3-0471/2024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"1С-Софт"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 (Cloudflare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дела:3-0483/2024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"1С-Софт"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(КлаудФлейр , Инк)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дела:3-0484/2024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Кушнарёва В.В.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 Клаудфлэр Инк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дела:3-0498/2024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«Регистратор доменных имен РЕГ.РУ»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дела:3-0499/2024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"Экспонента Фильм"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 Клаудфлэр Инк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дела:3-0508/2024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«Водород 2011»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дела:3-0527/2024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"Коала Мьюзик"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 Клаудфлэр Инк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дела:3-0530/2024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«КАПЕЛЛА ФИЛЬМ»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районный суд г. Екатеринбурга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2а-1836/2024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Свечников А.М.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Минюст России,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 запроса Минюста России от 08.11.2023 № 10-131100/23 и действий Роскомнадзора по ограничению доступа к информационному ресурсу </w:t>
            </w:r>
            <w:r w:rsidRPr="00286C2A">
              <w:rPr>
                <w:rFonts w:ascii="Times New Roman" w:hAnsi="Times New Roman" w:cs="Times New Roman"/>
                <w:sz w:val="28"/>
                <w:szCs w:val="28"/>
              </w:rPr>
              <w:t>https://ekmemorial.org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аседание отложено на 15.04.2024.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Кировский районный суд города Уфы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2-13124/2023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Чернышева Г.М.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Управление делами Главы Республики Башкортостан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Об обязании разместить на сайте специальную версию для слабовидящих.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Октябрьский районный суд г. Краснодара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2а-5138/2023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9E2252" w:rsidRDefault="00E37762" w:rsidP="00C2099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Default="00E37762" w:rsidP="00C2099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Бауэр Д.В.</w:t>
            </w:r>
          </w:p>
          <w:p w:rsidR="00E37762" w:rsidRPr="009E2252" w:rsidRDefault="00E37762" w:rsidP="00C2099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9E2252" w:rsidRDefault="00E37762" w:rsidP="00C2099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ответчики: </w:t>
            </w:r>
          </w:p>
          <w:p w:rsidR="00E37762" w:rsidRDefault="00E37762" w:rsidP="00C2099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Краснодарском крае, Управление Роскомнадзора по ЮФО, Роскомнадзор.</w:t>
            </w:r>
          </w:p>
          <w:p w:rsidR="00E37762" w:rsidRPr="009E2252" w:rsidRDefault="00E37762" w:rsidP="00C2099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9E2252" w:rsidRDefault="00E37762" w:rsidP="00C2099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E37762" w:rsidRPr="009E2252" w:rsidRDefault="00E37762" w:rsidP="00C2099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РФ,</w:t>
            </w:r>
          </w:p>
          <w:p w:rsidR="00E37762" w:rsidRPr="009E2252" w:rsidRDefault="00E37762" w:rsidP="00C2099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Уполномоченный при Президенте Российской Федерации по правам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Генеральный прокурор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 Федерации,</w:t>
            </w:r>
          </w:p>
          <w:p w:rsidR="00E37762" w:rsidRPr="00DB53DE" w:rsidRDefault="00E37762" w:rsidP="00C209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Совет судей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F34EF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информации, размещенной в сети «Интернет», запрещенной к распространению; о восстановлении нарушенных прав, свобод и законных интересов на неразглашение сведений, составляющих личную, семейную и иную охраняемую законом тайну семьи; о признании незаконной публикации на сайте Туапсинского районного суда Краснодарского края судебного акта, относящегося к категории дел, затрагивающих права и законные интересы несовершеннолетних, признании незаконным бездействие административных ответчиков, выраженных в неосуществлении мониторинга за публикацией судебных актов на сайте  Туапсинского районного суда Краснодарского края.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удовлетворении административных исковых требований отказано в полном объеме.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Красногорский городской суд Московской области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2-3917/2022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5C731E" w:rsidRDefault="00E37762" w:rsidP="00F34EF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E37762" w:rsidRDefault="00E37762" w:rsidP="00F34EF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Бурушко Э.Н.</w:t>
            </w:r>
          </w:p>
          <w:p w:rsidR="00E37762" w:rsidRPr="005C731E" w:rsidRDefault="00E37762" w:rsidP="00F34EF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5C731E" w:rsidRDefault="00E37762" w:rsidP="00F34EF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E37762" w:rsidRPr="00DB53DE" w:rsidRDefault="00E37762" w:rsidP="00F34E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восстановлении процессуального срока на подачу апелляционной жалобы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решение Красногорского городского суда Московской области от 12.07.2022 по делу № 2-3719/2022, которым удовлетворены заявленные требования Бурушко Э.Н. о признании сведений, размещенных в сети «Интернет», не соответствующими действительности, порочащими деловую репутацию.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Заявление удовлетворено.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Савеловский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02-2285/2024 (02-11227/2023)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Заявитель:</w:t>
            </w:r>
          </w:p>
          <w:p w:rsidR="00E37762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Ройтман Е.В.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признании сведений, размещенных на страницах сайтов в сети «Интернет», не соответствующими действительности, порочащими честь, достоинство и деловую репутацию заявителя, о признании таких сведений обрабатываемыми с нарушением законодательства Российской Федерации в области персональных данных.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Производство по делу приостановлено в связи с назначением экспертизы.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02-0475/2024 (02-8540/2023)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F34EF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E37762" w:rsidRDefault="00E37762" w:rsidP="00F34EF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Отто К.К.</w:t>
            </w:r>
          </w:p>
          <w:p w:rsidR="00E37762" w:rsidRPr="00DB53DE" w:rsidRDefault="00E37762" w:rsidP="00F34EF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F34EF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E37762" w:rsidRPr="00DB53DE" w:rsidRDefault="00E37762" w:rsidP="00F34E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размещенных в сети «Интернет», не соответствующими действительности, порочащими честь и достоинство; об обязании владельца сайта удалить указанные сведения; о взыскании с владельца сайта компенсации морального вреда.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Заявленные требования удовлетворены в полном объеме.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02-0554/2024 (02-4928/2023)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abs>
                <w:tab w:val="center" w:pos="3294"/>
                <w:tab w:val="left" w:pos="4171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Тищенко В.А.,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Тищенко С.В.,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Ренич Г.И.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Пратт Сервисез Лимитед,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сведений, размещенных на страницах сайта </w:t>
            </w:r>
            <w:hyperlink r:id="rId11" w:history="1"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compromat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честь, достоинство и деловую репутацию, об обязании  Пратт Сервисез Лимитед удалить спорные сведения, Роскомнадзора ограничить доступ к спорным сведениям в случае неисполнения решения суда компанией Пратт Сервисез Лимитед.</w:t>
            </w:r>
          </w:p>
          <w:p w:rsidR="00E37762" w:rsidRPr="00DB53DE" w:rsidRDefault="00E37762" w:rsidP="003D357C">
            <w:pPr>
              <w:tabs>
                <w:tab w:val="center" w:pos="3294"/>
                <w:tab w:val="left" w:pos="4171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по делу прекращено в части требований к Роскомнадзору.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А40-287990/2023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ПАО «Дальневосточное морское пароходство».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br/>
              <w:t>ФСБ России.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 уведомления Роскомнадзора от 07.09.2023 года № 2142 о неисполнении обязанностей, предусмотренных статьей 10.1 Федерального закона от 27.07.2006 № 149-ФЗ «Об информации, информационных технологиях и о защите информации».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назначено на 25.04.2024.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Бутырский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02-1172/2024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Баулин Н.И.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размещенных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Федерации, об обязании Роскомнадзора принять меры реагирования по ограничению доступа к спорным сведениям.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 отложено на 22.04.2024.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19.03.2024 </w:t>
            </w: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дела:3-0295/2024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ВИБО Балтик ЮАБ (WIBO Baltic UAB), КлаудФлэр, Инк (CloudFlare, Inc) </w:t>
            </w: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FB3A13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FB3A13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дела:3-0336/2024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"Специализированный застройщик "Альфа "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"Тильда Домены"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дела:3-0429/2024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«Специализированный застройщик Академика Королева»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«Багет»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дела:3-0470/2024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Ньютворкс Корпорэйшн (IROKO Networks Corporation)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дела:3-0338/2024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 (с документами как к беседе)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25.03.2024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дела:3-0507/2024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«Сеть телевизионных станций»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03.04.2024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02-0403/2024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Бушухин В.А.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Ларионову Н.И., ООО «Парк сказов», 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защите авторских и (или) смежных прав, об установлении запрета в любом виде использовать имя персонажа «Урал Мороз».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BA6F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Оставлено без рассмотрения 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Девятый апелляционный арбитражный суд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09АП-91383/2023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ТАЙГЕР ТРЕЙД КАПИТАЛ АГ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"ВАТАГА"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отказе в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удовлетворении исковых требований компании Тайгер Трейд Капитал АГ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ООО «ВАТАГА» о защите исключительного права на программу для электронных вычислительных машин.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кассационный суд общей юрисдикции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 88а-5836/2024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Панин И.Р.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ответчики: 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ООО «В Контакте».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б отказе в удовлетворении административных исковых требований И.Р. Панина  к Генеральной прокуратуре Российской Федерации, Роскомнадзору  о признании незаконными требований первого заместителя Генерального прокурора Российской Федерации А.В. Разинкина  от 07.07.2022 № 27-31-2022/Ид9594-22, от 24.07.2022 № 27-31-2022/Ид10393-22 о принятии мер по ограничению доступа к информационным ресурсам и действий Роскомнадзора по ограничению доступа к информационным ресурсам https://cherta.media и https://vk.com/cherta.media, обязании устранить допущенное нарушение права административного истца.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и апелляционное определение оставлены без изменения, кассационная жалоба - без удовлетворения.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г. Санкт-Петербурга и Ленинградской области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 А56-7456/2024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«НЛ Континент».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Семирядов Д.О.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распространенных по адресу 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dsemiryadov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official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сети «Интернет», не соответствующими действительности, порочащими деловую репутацию, об обязании ответчика опровергнуть спорные сведения, взыскании компенсацию морального вреда, судебных расходов.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17.06.2024.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660CCF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C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0CCF">
              <w:rPr>
                <w:rFonts w:ascii="Times New Roman" w:hAnsi="Times New Roman" w:cs="Times New Roman"/>
                <w:sz w:val="28"/>
                <w:szCs w:val="28"/>
              </w:rPr>
              <w:t>03.2024</w:t>
            </w:r>
          </w:p>
          <w:p w:rsidR="00E37762" w:rsidRPr="00660CCF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Тринадцатый арбитражный апелляционный суд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660CCF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13АП-1744/2024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Бояринов П.С.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«ОК Матрас»,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Бахарев А.И., 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«Лидер Трейд».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рассмотрению апелляционной жалобы ООО «Лидер трейд» на решение Арбитражного суда города Санкт-Петербурга и Ленинградской области от 30.11.2023 по делу № А56-53143/2023 об удовлетворении исковых требований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Бояринов П.С. к ООО «ОК Матрас», ИП Бахарев А.И., ООО «Лидер Трейд» о запрете использования обозначения «ORTOMAX» и «ОРТОМАКС» и предложения к продаже товаров, сходных до степени смешения с товарными знаками по свидетельствам № 682745 и № 714701, а также фотографических произведений, правообладателем которых является ИП Бояринов П.С., в сети «Интернет»; о взыскании солидарно с ответчиков компенсации за нарушение исключительных прав на товарные знаки.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BA6F47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Судебное заседание отложено на 11.04.2024. 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Дорогомиловский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02-2244/2024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Хисматова Л.Г.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«СТЭП».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 лица, не заявляющие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Роскомнадзор,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 России,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«ДЕЛЬТА».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взыскании оплаченного обеспечительного платежа, процентов за пользование чужими денежными средствами, расходов за оплату государственной пошлины, почтовые расходы, об обязании ФАС России, Роскомнадзор провести проверку по факту нарушения антимонопольного законодательства и ограничить доступ к инфирмационному ресурсу в сети «Интернет» https://el-torg.net/.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C62E12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23.04.2024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Наро-Фоминский городской суд Московский области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 2-850/2024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Истцы: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 А.В., 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Яковлева В.А.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Ивановой А.Ю.,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«АКЦЕПТ» (Телевизионный канал РЕН ТВ).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защите чести, достоинства и деловой репутации.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286C2A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Объявлен перерыв до 04.04.2024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№ 02а-0124/2024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Леонтьева Л.И.,</w:t>
            </w:r>
          </w:p>
          <w:p w:rsidR="00E37762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 В.В.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Роскомнадзор,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Липов А.Ю.,</w:t>
            </w:r>
          </w:p>
          <w:p w:rsidR="00E37762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 Ю.В.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признании незаконным бездействия руководителя Роскомнадзора А.Ю. Липова по факту незаконных действий и решения заместителя начальника управления-начальника отдела по контролю за распространением информации в сети «Интернет» № 1 УКНЭК (далее – должностное лицо) и признании незаконными действий должностного лица, выраженных в  непредставлении информации о внесудебном ограничении доступа к интернет-ресурсу 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https://www.opengaz.ru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BC64D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18.04.2024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дела:3-0252/2024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Ю.А. Боев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Zomro B.V. (ON -LINE DATA LTD.)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дела:3-0380/2024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БайВМ (BuyVM), 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дела:3-0381/2024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дела:3-0382/2024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"ГПМ РТВ"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дела:3-0383/2024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Раменский городской суд Московской области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Данко Евгенийс.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Ответчики: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«СОЭКС Глобал»,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«Фабрика здоровья»,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 А.М.,</w:t>
            </w:r>
          </w:p>
          <w:p w:rsidR="00E37762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«ГУГЛ»,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«Акватор».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признании сведений, размещенных по адресам 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</w:rPr>
              <w:t>://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QhSnROaOznk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</w:rPr>
              <w:t>://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TBxyzXXebi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«Интернет», об обязании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«СОЭКС Глобал», ООО «Фабрика здоровья», Петровича А.М. удалить спорные сведения и дать им опровержение, обязании Роскомнадзора удалить спорные сведения, внести указатели страниц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направить  ООО «Гугл» уведомление об ограничении доступа к информационным ресурсам, о взыскании моральной компенсации и судебной неустойки, в случае неисполнения решения.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BC64D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29.04.2024.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25.03.2024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дела:3-0012/2024 (3-0034/2023)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 издательство"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дела:3-0338/2024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286C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судебное заседание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дела:3-0481/2024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Газизов Р.Ш., КлаудФлэр,Инк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286C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судебное заседание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14.05.2024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дела:3-0482/2024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Газизов Р.Ш., КлаудФлэр ,Инк(CloudFlare.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286C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судебное заседание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дела:3-0483/2024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"1С-Софт"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(КлаудФлейр , Инк)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286C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судебное заседание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дела:3-0484/2024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Кушнарёва В.В.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 Клаудфлэр Инк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дела:3-0498/2024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«Регистратор доменных имен РЕГ.РУ»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10.04.2024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дела:3-0499/2024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"Экспонента Фильм"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(Клаудфлейр, Инк.)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дела:3-0508/2024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«Водород 2011»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10.04.2024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33а-2908/2024 (2а-99/2023)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АНО «РИД «Новая газета», ЗАО «ИД «Новая газета»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административных истцов на решение Таганского районного суда г. Москвы от 02.03.2023 по делу № 2а-99/2023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Арбитражный суд Новосибирской области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А45-33399/2023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ООО «Микросан».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Сибирскому федеральному округу.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б ограничении доступа к сведениям, размещенных на страницах сайта </w:t>
            </w:r>
            <w:hyperlink r:id="rId12" w:history="1"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B53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://antijob.top</w:t>
              </w:r>
            </w:hyperlink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, признанных несоответствующими действительности и порочащими деловую репутацию.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25.04.2024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Донской городской суд Тульской области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 2-990/2023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Горбатикова Е.И.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Е.И.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размещенных в сети «Интернет» по адресу www.vk.com/idefrolova1979, не соответствующими действительности, порочащими честь и достоинство; об обязании ответчика удалить указанные сведения; о взыскании с ответчика компенсацию морального вреда, государственной пошлины, судебных расходов.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Вынесено дополнительное решение в части признания сведений порочащими.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Кунцевский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02-1627/2024 (02-7784/2023)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 А.И.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ML Genius Holdings LLC,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Булаткин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., 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Google LLC.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ответчика удалить спорные сведения, дать им опровержение, взыскании компенсации морального вреда.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А40-28077/2024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ИП Боликов А.В.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незаконными действий Роскомнадзора о включении информационных ресурсов </w:t>
            </w:r>
            <w:r w:rsidRPr="00286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86C2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286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eegrnreestro</w:t>
            </w:r>
            <w:r w:rsidRPr="00286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6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86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86C2A">
              <w:rPr>
                <w:rFonts w:ascii="Times New Roman" w:hAnsi="Times New Roman" w:cs="Times New Roman"/>
                <w:sz w:val="28"/>
                <w:szCs w:val="28"/>
              </w:rPr>
              <w:t>://egrnreestr</w:t>
            </w:r>
            <w:r w:rsidRPr="00286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86C2A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в  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(далее – Единый реестр), об обязании Роскомнадзора исключить информационные ресурсы из Единого реестра, произвести необходимые действия по извещению провайдера хостинга и (или) операторов связи с целью получения доступа к информационным ресурсам.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BC64DC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назначено на 18.04.2024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 02-2740/2024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Крупчак В.Я.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размещенных на сайте в сети «Интернет» 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rumafia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net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dosje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/10?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ysclid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locldkoz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902282697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соответствующими действительности, порочащими честь, достоинство и деловую репутацию.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BC64D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Основное судебное заседание назначено на 18.04.2024. 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Домодедовский городской суд Московской области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2-611/2024 (2-5854/2023)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Морозов А.И.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ИП Симаков С.А.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ответчика удалить спорные сведения, дать им опровержение, взыскании компенсации морального вреда.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Мещанский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 02-2113/2024 (02-13652/2023)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 Р.Ц.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«Трибуна Ньюс».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Основное судебное заседание отложено на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10.04.2024.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Московской области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 А41-16446/2024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«СПЕЦИАЛИЗИРОВАННЫЙ ЗАСТРОЙЩИК ОТРАДА ДЕВЕЛОПМЕНТ».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размещенных по адресу 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28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spasemsinichku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сети «Интернет», не соответствующими действительности, порочащими, деловую репутацию.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Заявленные требования удовлетворены в полном объеме.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Замоскворецкий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2а-0192/2024  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пенсионного и социального страхования Российской Федерации.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обязании Роскомнадзора ограничить доступ к информации, распространяемой на информационных ресурсах в сети «Интернет».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Основное судебное заседание отложено на 16.04.2024. 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дела:3-0249/2024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ФГУП «Всероссийская Государственная Телевизионная и Радиовещательная Компания» («ВГТРК»)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23.04.2024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дела:3-0365/2024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дела:3-0366/2024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АЛЕКСХОСТ СРЛ (ALEXHOST SRL), ИРОКО Нетворк Корпорейшн (IROKO Networks Corporation)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дела:3-0367/2024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дела:3-0368/2024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«ВБД Груп»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(Клаудфлер, Инк)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«Ол Медиа Компани»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IROKO Networks Corporation (ИРОКО Нетворкс Корпорейшн)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дела:3-0407/2024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"Маша и Медведь"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Пачина О.А.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1567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судебное заседание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Передано по подсудности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дела:3-0011/2024 (3-0032/2023)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«Система Регистрации Автомобилей»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«Регистратор доменных имён РЕГ.РУ», Федоров В.Ю.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10.04.2024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дела:3-0041/2024 (3-2275/2023)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ПАО "Ростелеком" (PJSC Rostelecom)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15.05.2024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дела:3-0059/2024 (3-2559/2023)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"РАЙМС МЬЮЗИК"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«Яндекс музыка»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1567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судебное заседание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24.04.2024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дела:3-0271/2024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ПАО "МОБИЛЬНЫЕ ТЕЛЕСИСТЕМЫ"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дела:3-0306/2024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«Экзамен»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"ИОТ"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дела:3-0309/2024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16.05.2024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дела:3-0322/2024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Ромашевская Ю.А.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 (КлаудФлер Инк)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дела:3-0369/2024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Компабайт Лимитед (Compubyte Limited)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 дела:3-0394/2024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ОВХ САС (OVH SAS)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03.04.2024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дела:3-0395/2024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Сеть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мессенджеров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(Telegram Messenger Network)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03.04.2024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дела:3-0396/2024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УА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–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СИА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(UA-Hosting SIA)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03.04.2024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дела:3-0397/2024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«Дистрибуционная кинокомпания «Парадиз»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03.04.2024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дела:3-0398/2024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«Ол Медиа Компани»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(Клаудфлер, Инк)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03.04.2024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дела:3-0435/2024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(ON-LINE DATA LTD.)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дела:3-0437/2024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Хетзнер онлайн Гмбх (Hetzner Online GmbH)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23.04.2024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дела:3-0504/2024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"Централ Партнершип Сейлз Хаус"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дела:3-0505/2024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Б.В. (Zomro B.V.)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дела:3-0506/2024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ФГУП "ВГТРК"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09.04.2024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дела:3-0518/2024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"К.Б.А."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Inc.(КлаудФлейр , Инк.)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Ф05-18865/2023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арбитражный управляющий Танеров И.А.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Управление Росреестра г. Москвы,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Филиал  ФГБУ «ФКП Росреестра» по Калужской области, 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Управление Росреестра Российской Федерации.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Роскомнадзор, Десятникова В.А.,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Минюст России, Правительство Российской Федерации, Минцифры России, прокуратура Российской Федерации в г. Москва.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 бездействий ответчиков, выраженных в сокрытии сведений об имущественной массе должника в деле о банкротстве, в несвоевременном внесении сведений о недвижимом имуществе в гос. Кадастр недвижимости, в ненадлежащем обеспечении безопасности значимых объектов критической информационной структуры Российской Федерации, обязании ответчиков провести административное расследование правонарушения в области обеспечения безопасности критической информационной инфраструктуры Российской Федерации.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постановление оставлены без изменения.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Калининский районный суд г. Санкт-Петербург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2-364/2024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Барышников М.Ф.,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Иванова Ю.В.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Иванов И.И.,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Иванов В.И.,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ООО «В КОНТАКТЕ», 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ООО «РЕГ.РУ».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сведений, размещенных в сети «Интернет», не соответствующими действительности, порочащими честь и достоинство, о взыскании с Иванова И.И. компенсации морального вреда в размере 100 000 рублей, о взыскании с Иванова И.И. компенсации морального вреда в размере 100 000 рублей, об обязании ответчиков опровергнуть спорные сведения, удалить спорные сведения, обязании ООО «В КОНТАКТЕ» ограничить доступ Иванову И.И. к действиям по публикации информации, сведений, постов, комментариев в социальной сети «ВКонтакте».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BC64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16.05.2024.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А40-83931/2023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ОАО АМНТК «Союз».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Емельянов О.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Шаведдинов Р. Т.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Навальный А. 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YOUTUBE LLC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Средство массовой информации Навальный LIVE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сведений (видеорепортаж) «Убийца и миллионер. Британское имущество путинского слуги», размещенных в сети «Интернет» по адресу 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eXf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xQk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98, не соответствующими действительности, порочащими деловую репутацию; об обязании  СМИ  Навальный LIVE удалить указанные сведения (видеорепортаж), а также опровергнуть указанные сведения.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Вынесено дополнительное решение о взыскании в возмещении расходов по государственной пошлины.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Седьмой кассационный суд общей юрисдикции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 88-5541/2024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Гартунг В.К.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Пратт Сервисез Лтд.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размещенных по адресам http://www.compromat.ru/page_10134.htm,  http://www.compromat.ru/page_17572.htm,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http://www.compromat.ru/page_27835.htm в сети «Интернет», не соответствующими действительности, порочащими честь, достоинство и деловую репутацию, об обязании ответчика удалить указанные сведения, о взыскании компенсации морального вреда.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 отложено на 29.03.2024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Самарский районный суд г. Самары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2-956/2023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Новиков М.А.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Александров В.Л.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Роскомнадзор, ООО «Яндекс», ООО «ДАБЛГИС», YouTube,  ООО «ЗУН»,  ООО «ВКОНТАКТЕ»,  ООО «РЕГРУ»,  ООО «Билайн».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задолженности по договору о передаче прав собственности и доступа на информационные ресурсы, на которых размещалась информация, связанная с работой Квест-Центра «ИЗОЛЯЦИЯ».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163D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11.04.2024.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88а-6989/2024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Викимедиа Фаундейшн Инк.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 А.В. Разинкин,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б отказе в удовлетворении административных исковых требований Викимедиа Фаундейшн Инк о признании незаконными требования первого заместителя Генерального прокурора Российской Федерации А.В. Разинкина от 28.03.2022 № 27-31-2020/Ид3970-22 о принятии мер по ограничению доступа к странице сайта в сети «Интернет» https://ru.wikipedia.org/wiki/Вторжение_России_на_Украину_(2022) (далее – интернет-страница) и уведомления Роскомнадзора о нарушении порядка распространения информации.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изменения, кассационная жалоба - без удовлетворения.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Волгоградской области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 А12-28353/2023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Кульченко В.Н.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распространенных на сайтах в сети «Интернет» </w:t>
            </w:r>
            <w:r w:rsidRPr="001567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15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1567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orabote</w:t>
            </w:r>
            <w:r w:rsidRPr="0015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67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biz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567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15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1567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retwork</w:t>
            </w:r>
            <w:r w:rsidRPr="0015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67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соответствующими действительности, порочащими деловую репутацию, запрещенными к распространению на территории Российской Федерации.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11.04.2024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Хорошевский районный суд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 02-1457/2024 (02-11028/2023)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Отто К.К.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признании сведений, размещенных в сети «Интернет», не соответствующими действительности, порочащими честь и достоинство; об обязании владельца сайта удалить указанные сведения; о взыскании с владельца сайта компенсации морального вреда. 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23.04.2024.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Судебный участок № 173 района Митино г. Москвы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 02-0009/173/2024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Охапкин А.Н.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«Твил софт».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взыскании денежных средств в размере 6000 рублей за бронирование отеля, неустойки в размере 12420  рублей, компенсации морального вреда в размере 5000  рублей, судебных расходов в размере 300  рублей , наложении штрафа за неисполнение в добровольном порядке требований потребителя в размере 5000 рублей.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аседание отложено на 04.04.2024.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дела:3-0062/2024 (3-2595/2023)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"АКЦЕПТ" (Телевизионный канал РЕН ТВ)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Google LLC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дела:3-0200/2024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ИП Ушакова А.В.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Telegram Messenger Network (Сеть Мессенджеров Telegram), Слащилин С.В.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24.04.2024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дела:3-0201/2024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С.Н. Васюта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10.04.2024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дела:3-0378/2024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ИРОКО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дела:3-0379/2024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дела:3-0380/2024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БайВМ (BuyVM), 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дела:3-0381/2024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дела:3-0382/2024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"ГПМ РТВ"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дела:3-0383/2024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дела:3-0399/2024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«ЛИТРЕС»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дела:3-0400/2024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Ньютворкс Корпорэйшн (IROKO Networks Corporation)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дела:3-0401/2024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дела:3-0403/2024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дела:3-0405/2024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ДПО "1С-Образование"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Телеграм Мессенджер Инк (Telegram Messenger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дела:3-0422/2024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ДПО "1С-Образование"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Телеграм Мессенджер Инк (Telegram Messenger Inc)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дела:3-0439/2024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 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, Инк (CloudFlare 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дела:3-0440/2024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Кинокомпания «Пионер»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(Клаудфлейр, Инк)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дела:3-0441/2024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"РУФОРМ"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Б.В. (Zomro B.V.)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дела:3-0442/2024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Серверс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ФЗСО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(Servers Tech Fzco)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дела:3-0460/2024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"ЗАЙЦЕВ.НЕТ"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29044B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44B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  <w:p w:rsidR="00E37762" w:rsidRPr="0029044B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29044B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44B">
              <w:rPr>
                <w:rFonts w:ascii="Times New Roman" w:hAnsi="Times New Roman" w:cs="Times New Roman"/>
                <w:sz w:val="28"/>
                <w:szCs w:val="28"/>
              </w:rPr>
              <w:t>Тринадцатый арбитражный апелляционный суд</w:t>
            </w:r>
          </w:p>
          <w:p w:rsidR="00E37762" w:rsidRPr="0029044B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29044B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29044B">
              <w:rPr>
                <w:rFonts w:ascii="Times New Roman" w:hAnsi="Times New Roman" w:cs="Times New Roman"/>
                <w:sz w:val="28"/>
                <w:szCs w:val="28"/>
              </w:rPr>
              <w:t xml:space="preserve"> 13АП-35150/2023 (№ А21-2422/2023)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29044B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29044B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44B">
              <w:rPr>
                <w:rFonts w:ascii="Times New Roman" w:hAnsi="Times New Roman" w:cs="Times New Roman"/>
                <w:sz w:val="28"/>
                <w:szCs w:val="28"/>
              </w:rPr>
              <w:t>ООО «Масс-Медиа-Холдинг»</w:t>
            </w:r>
          </w:p>
          <w:p w:rsidR="00E37762" w:rsidRPr="0029044B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29044B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29044B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44B">
              <w:rPr>
                <w:rFonts w:ascii="Times New Roman" w:hAnsi="Times New Roman" w:cs="Times New Roman"/>
                <w:sz w:val="28"/>
                <w:szCs w:val="28"/>
              </w:rPr>
              <w:t>ООО «Эксклав»</w:t>
            </w:r>
          </w:p>
          <w:p w:rsidR="00E37762" w:rsidRPr="0029044B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29044B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44B">
              <w:rPr>
                <w:rFonts w:ascii="Times New Roman" w:hAnsi="Times New Roman" w:cs="Times New Roman"/>
                <w:sz w:val="28"/>
                <w:szCs w:val="28"/>
              </w:rPr>
              <w:t>Третьи лица: Роскомнадзор, Мирошниченко М.В., ООО «Смарт Аналитика»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29044B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44B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апелляционной жалобы ООО «Эксклав» на решение Арбитражного суда Калининградской области от 23.08.2023 по делу № А21-2422/2023, которым частично удовлетворены требования ООО «Масс-Медиа-Холдинг» </w:t>
            </w:r>
          </w:p>
          <w:p w:rsidR="00E37762" w:rsidRPr="0029044B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части признания недействительным решения внеочередного общего собрания ООО «Эксклав» от 28.07.2022 об уступке лицензии № Л033-00114-77/00067280.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29044B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29044B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44B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25.04.2024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660CCF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C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0CC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0CC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37762" w:rsidRPr="00660CCF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Седьмой кассационный суд общей юрисдикции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88-5541/2024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Гартунг В.К.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37762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Пратт Сервисез Лтд.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рассмотрению кассационной жалобы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иностранной организации «Пратт Сервисез Лтд.» на апелляционное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Челябинского областного суда от 02.11.2023 об отмене решения  Ектульского  районного суда Челябинской области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20.07.2023, о частичном удовлетворении исковых требований Гартунга В.К. к иностранной организации «Пратт Сервисез Лтд.» о признании сведений, размещенных по адресам http://www.compromat.ru/page_10134.htm,  http://www.compromat.ru/page_17572.htm,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http://www.compromat.ru/page_27835.htm в сети «Интернет», не соответствующими действительности, порочащими честь, достоинство и деловую репутацию, об обязании ответчика удалить указанные сведения, о взыскании компенсации морального вреда.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DB53D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Апелляционное определение отменено, решение суда первой инстанции оставлено в силе.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А40-17539/2024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37762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ИП Неделько М.А.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Центральный банк Российской Федерации,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незаконными действия ответчиков по ограничению доступа к информационному ресурсу 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globaxweb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и проекту </w:t>
            </w:r>
            <w:r w:rsidRPr="00DB5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GlobaxWeb</w:t>
            </w: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, об обязании прекратить ограничение доступа к информационному ресурсу и проекту.</w:t>
            </w:r>
          </w:p>
          <w:p w:rsidR="00E37762" w:rsidRPr="00DB53DE" w:rsidRDefault="00E37762" w:rsidP="003D357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3DE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13.05.2024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762" w:rsidRPr="00DB53DE" w:rsidRDefault="00E37762" w:rsidP="003D35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дела:3-0447/2024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«Метрафильмс»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дела:3-0461/2024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дела:3-0462/2024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дела:3-0463/2024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дела:3-0464/2024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дела:3-0465/2024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«Бегет»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дела:3-0466/2024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Компабайт Лимитед (Compubyte Limited)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08.04.2024</w:t>
            </w:r>
          </w:p>
        </w:tc>
      </w:tr>
      <w:tr w:rsidR="00E37762" w:rsidRPr="00DB53DE" w:rsidTr="00E37762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29.03.2024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дела:3-0491/2024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Inc. (Клауд Флер Инк), Курбанов М.А. </w:t>
            </w: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7762" w:rsidRPr="00DB53DE" w:rsidRDefault="00E37762" w:rsidP="003D35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11.04.2024</w:t>
            </w:r>
          </w:p>
        </w:tc>
      </w:tr>
    </w:tbl>
    <w:p w:rsidR="003A17F7" w:rsidRDefault="003A17F7"/>
    <w:p w:rsidR="00660CCF" w:rsidRDefault="00660CCF"/>
    <w:p w:rsidR="00660CCF" w:rsidRDefault="00660CCF"/>
    <w:p w:rsidR="00660CCF" w:rsidRDefault="00660CCF"/>
    <w:p w:rsidR="00660CCF" w:rsidRDefault="00660CCF"/>
    <w:p w:rsidR="00660CCF" w:rsidRDefault="00660CCF"/>
    <w:p w:rsidR="00660CCF" w:rsidRDefault="00660CCF"/>
    <w:p w:rsidR="00660CCF" w:rsidRDefault="00660CCF"/>
    <w:p w:rsidR="00660CCF" w:rsidRDefault="00660CCF"/>
    <w:p w:rsidR="001567CA" w:rsidRPr="001567CA" w:rsidRDefault="001567CA" w:rsidP="001567C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567C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1567CA" w:rsidRPr="001567CA" w:rsidRDefault="001567CA" w:rsidP="001567CA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567CA">
        <w:rPr>
          <w:rFonts w:ascii="Times New Roman" w:eastAsia="Calibri" w:hAnsi="Times New Roman" w:cs="Times New Roman"/>
          <w:b/>
          <w:sz w:val="28"/>
          <w:szCs w:val="28"/>
          <w:u w:val="single"/>
        </w:rPr>
        <w:t>«Об информации, информационных технологиях и о защите информации» за февраль 2024 года.</w:t>
      </w:r>
    </w:p>
    <w:p w:rsidR="001567CA" w:rsidRPr="001567CA" w:rsidRDefault="001567CA" w:rsidP="001567CA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567CA" w:rsidRPr="001567CA" w:rsidRDefault="001567CA" w:rsidP="001567CA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67CA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319"/>
        <w:gridCol w:w="2591"/>
        <w:gridCol w:w="2408"/>
        <w:gridCol w:w="1949"/>
        <w:gridCol w:w="2729"/>
      </w:tblGrid>
      <w:tr w:rsidR="001567CA" w:rsidRPr="001567CA" w:rsidTr="0029044B">
        <w:trPr>
          <w:trHeight w:val="1452"/>
        </w:trPr>
        <w:tc>
          <w:tcPr>
            <w:tcW w:w="0" w:type="auto"/>
            <w:vAlign w:val="center"/>
          </w:tcPr>
          <w:p w:rsidR="001567CA" w:rsidRPr="001567CA" w:rsidRDefault="001567CA" w:rsidP="001567C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1567CA" w:rsidRPr="001567CA" w:rsidRDefault="001567CA" w:rsidP="001567C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1567CA" w:rsidRPr="001567CA" w:rsidRDefault="001567CA" w:rsidP="001567C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1567CA" w:rsidRPr="001567CA" w:rsidRDefault="001567CA" w:rsidP="001567C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1567CA" w:rsidRPr="001567CA" w:rsidRDefault="001567CA" w:rsidP="001567C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вынесенных </w:t>
            </w:r>
          </w:p>
          <w:p w:rsidR="001567CA" w:rsidRPr="001567CA" w:rsidRDefault="001567CA" w:rsidP="001567C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1567CA" w:rsidRPr="001567CA" w:rsidRDefault="001567CA" w:rsidP="001567C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7CA" w:rsidRPr="001567CA" w:rsidRDefault="001567CA" w:rsidP="001567C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1567CA" w:rsidRPr="001567CA" w:rsidRDefault="001567CA" w:rsidP="001567C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67CA" w:rsidRPr="001567CA" w:rsidTr="0029044B">
        <w:trPr>
          <w:trHeight w:val="1415"/>
        </w:trPr>
        <w:tc>
          <w:tcPr>
            <w:tcW w:w="0" w:type="auto"/>
            <w:vAlign w:val="center"/>
          </w:tcPr>
          <w:p w:rsidR="001567CA" w:rsidRPr="001567CA" w:rsidRDefault="001567CA" w:rsidP="001567CA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2244</w:t>
            </w:r>
          </w:p>
        </w:tc>
        <w:tc>
          <w:tcPr>
            <w:tcW w:w="0" w:type="auto"/>
            <w:vAlign w:val="center"/>
          </w:tcPr>
          <w:p w:rsidR="001567CA" w:rsidRPr="001567CA" w:rsidRDefault="001567CA" w:rsidP="001567CA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1180</w:t>
            </w:r>
          </w:p>
        </w:tc>
        <w:tc>
          <w:tcPr>
            <w:tcW w:w="0" w:type="auto"/>
            <w:vAlign w:val="center"/>
          </w:tcPr>
          <w:p w:rsidR="001567CA" w:rsidRPr="001567CA" w:rsidRDefault="001567CA" w:rsidP="001567CA">
            <w:pPr>
              <w:spacing w:before="240" w:after="20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1934</w:t>
            </w:r>
          </w:p>
        </w:tc>
        <w:tc>
          <w:tcPr>
            <w:tcW w:w="0" w:type="auto"/>
            <w:vAlign w:val="center"/>
          </w:tcPr>
          <w:p w:rsidR="001567CA" w:rsidRPr="001567CA" w:rsidRDefault="001567CA" w:rsidP="001567CA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1567CA" w:rsidRPr="001567CA" w:rsidRDefault="001567CA" w:rsidP="001567CA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1438</w:t>
            </w:r>
          </w:p>
        </w:tc>
        <w:tc>
          <w:tcPr>
            <w:tcW w:w="0" w:type="auto"/>
            <w:vAlign w:val="center"/>
          </w:tcPr>
          <w:p w:rsidR="001567CA" w:rsidRPr="001567CA" w:rsidRDefault="001567CA" w:rsidP="001567CA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67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1306</w:t>
            </w:r>
          </w:p>
        </w:tc>
      </w:tr>
    </w:tbl>
    <w:p w:rsidR="001567CA" w:rsidRPr="001567CA" w:rsidRDefault="001567CA" w:rsidP="001567CA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7CA" w:rsidRPr="001567CA" w:rsidRDefault="001567CA" w:rsidP="001567C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67CA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1567CA" w:rsidRPr="001567CA" w:rsidRDefault="001567CA" w:rsidP="001567CA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567CA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1567CA" w:rsidRPr="001567CA" w:rsidTr="0029044B">
        <w:trPr>
          <w:trHeight w:val="158"/>
        </w:trPr>
        <w:tc>
          <w:tcPr>
            <w:tcW w:w="616" w:type="dxa"/>
            <w:vMerge w:val="restart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1567CA" w:rsidRPr="001567CA" w:rsidTr="0029044B">
        <w:trPr>
          <w:trHeight w:val="294"/>
        </w:trPr>
        <w:tc>
          <w:tcPr>
            <w:tcW w:w="616" w:type="dxa"/>
            <w:vMerge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45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1567CA" w:rsidRPr="001567CA" w:rsidTr="0029044B">
        <w:trPr>
          <w:trHeight w:val="823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</w:tr>
      <w:tr w:rsidR="001567CA" w:rsidRPr="001567CA" w:rsidTr="0029044B">
        <w:trPr>
          <w:trHeight w:val="976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183</w:t>
            </w:r>
          </w:p>
        </w:tc>
      </w:tr>
      <w:tr w:rsidR="001567CA" w:rsidRPr="001567CA" w:rsidTr="0029044B">
        <w:trPr>
          <w:trHeight w:val="834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</w:tr>
      <w:tr w:rsidR="001567CA" w:rsidRPr="001567CA" w:rsidTr="0029044B">
        <w:trPr>
          <w:trHeight w:val="845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1567CA" w:rsidRPr="001567CA" w:rsidTr="0029044B">
        <w:trPr>
          <w:trHeight w:val="1110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</w:tr>
      <w:tr w:rsidR="001567CA" w:rsidRPr="001567CA" w:rsidTr="0029044B">
        <w:trPr>
          <w:trHeight w:val="1139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1567CA" w:rsidRPr="001567CA" w:rsidTr="0029044B">
        <w:trPr>
          <w:trHeight w:val="829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567CA" w:rsidRPr="001567CA" w:rsidTr="0029044B">
        <w:trPr>
          <w:trHeight w:val="699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1567CA" w:rsidRPr="001567CA" w:rsidTr="0029044B">
        <w:trPr>
          <w:trHeight w:val="709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1567CA" w:rsidRPr="001567CA" w:rsidTr="0029044B">
        <w:trPr>
          <w:trHeight w:val="975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</w:tr>
      <w:tr w:rsidR="001567CA" w:rsidRPr="001567CA" w:rsidTr="0029044B">
        <w:trPr>
          <w:trHeight w:val="690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1567CA" w:rsidRPr="001567CA" w:rsidTr="0029044B">
        <w:trPr>
          <w:trHeight w:val="988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1567CA" w:rsidRPr="001567CA" w:rsidTr="0029044B">
        <w:trPr>
          <w:trHeight w:val="702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567CA" w:rsidRPr="001567CA" w:rsidTr="0029044B">
        <w:trPr>
          <w:trHeight w:val="858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567CA" w:rsidRPr="001567CA" w:rsidTr="0029044B">
        <w:trPr>
          <w:trHeight w:val="990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567CA" w:rsidRPr="001567CA" w:rsidTr="0029044B">
        <w:trPr>
          <w:trHeight w:val="1291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567CA" w:rsidRPr="001567CA" w:rsidTr="0029044B">
        <w:trPr>
          <w:trHeight w:val="963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567CA" w:rsidRPr="001567CA" w:rsidTr="0029044B">
        <w:trPr>
          <w:trHeight w:val="834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1567CA" w:rsidRPr="001567CA" w:rsidTr="0029044B">
        <w:trPr>
          <w:trHeight w:val="710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567CA" w:rsidRPr="001567CA" w:rsidTr="0029044B">
        <w:trPr>
          <w:trHeight w:val="689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1567CA" w:rsidRPr="001567CA" w:rsidRDefault="001567CA" w:rsidP="001567CA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567CA" w:rsidRPr="001567CA" w:rsidRDefault="001567CA" w:rsidP="001567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567CA" w:rsidRPr="001567CA" w:rsidTr="0029044B">
        <w:trPr>
          <w:trHeight w:val="983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567CA" w:rsidRPr="001567CA" w:rsidTr="0029044B">
        <w:trPr>
          <w:trHeight w:val="568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567CA" w:rsidRPr="001567CA" w:rsidTr="0029044B">
        <w:trPr>
          <w:trHeight w:val="705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1567CA" w:rsidRPr="001567CA" w:rsidTr="0029044B">
        <w:trPr>
          <w:trHeight w:val="853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1567CA" w:rsidRPr="001567CA" w:rsidRDefault="001567CA" w:rsidP="001567CA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7CA" w:rsidRPr="001567CA" w:rsidRDefault="001567CA" w:rsidP="001567CA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567CA" w:rsidRPr="001567CA" w:rsidTr="0029044B">
        <w:trPr>
          <w:trHeight w:val="703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1567CA" w:rsidRPr="001567CA" w:rsidRDefault="001567CA" w:rsidP="001567CA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7CA" w:rsidRPr="001567CA" w:rsidRDefault="001567CA" w:rsidP="001567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567CA" w:rsidRPr="001567CA" w:rsidTr="0029044B">
        <w:trPr>
          <w:trHeight w:val="939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1567CA" w:rsidRPr="001567CA" w:rsidTr="0029044B">
        <w:trPr>
          <w:trHeight w:val="844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1567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DNP</w:t>
            </w: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7CA" w:rsidRPr="001567CA" w:rsidTr="0029044B">
        <w:trPr>
          <w:trHeight w:val="829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567CA" w:rsidRPr="001567CA" w:rsidTr="0029044B">
        <w:trPr>
          <w:trHeight w:val="841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67CA" w:rsidRPr="001567CA" w:rsidTr="0029044B">
        <w:trPr>
          <w:trHeight w:val="839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1567CA" w:rsidRPr="001567CA" w:rsidRDefault="001567CA" w:rsidP="001567CA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7CA" w:rsidRPr="001567CA" w:rsidRDefault="001567CA" w:rsidP="001567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567CA" w:rsidRPr="001567CA" w:rsidTr="0029044B">
        <w:trPr>
          <w:trHeight w:val="851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67CA" w:rsidRPr="001567CA" w:rsidTr="0029044B">
        <w:trPr>
          <w:trHeight w:val="706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567CA" w:rsidRPr="001567CA" w:rsidTr="0029044B">
        <w:trPr>
          <w:trHeight w:val="831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567CA" w:rsidRPr="001567CA" w:rsidTr="0029044B">
        <w:trPr>
          <w:trHeight w:val="984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1567CA" w:rsidRPr="001567CA" w:rsidTr="0029044B">
        <w:trPr>
          <w:trHeight w:val="845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1567CA" w:rsidRPr="001567CA" w:rsidTr="0029044B">
        <w:trPr>
          <w:trHeight w:val="985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567CA" w:rsidRPr="001567CA" w:rsidTr="0029044B">
        <w:trPr>
          <w:trHeight w:val="978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1567CA" w:rsidRPr="001567CA" w:rsidTr="0029044B">
        <w:trPr>
          <w:trHeight w:val="827"/>
        </w:trPr>
        <w:tc>
          <w:tcPr>
            <w:tcW w:w="616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31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1567CA" w:rsidRPr="001567CA" w:rsidRDefault="001567CA" w:rsidP="00156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7CA" w:rsidRPr="001567CA" w:rsidRDefault="001567CA" w:rsidP="001567C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567CA" w:rsidRPr="001567CA" w:rsidRDefault="001567CA" w:rsidP="001567C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567CA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1567CA" w:rsidRPr="001567CA" w:rsidRDefault="001567CA" w:rsidP="001567C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567CA" w:rsidRPr="001567CA" w:rsidRDefault="001567CA" w:rsidP="001567C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1567CA" w:rsidRPr="001567CA" w:rsidTr="0029044B">
        <w:trPr>
          <w:trHeight w:val="420"/>
        </w:trPr>
        <w:tc>
          <w:tcPr>
            <w:tcW w:w="474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:rsidR="001567CA" w:rsidRPr="001567CA" w:rsidRDefault="001567CA" w:rsidP="001567C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1" w:type="dxa"/>
            <w:vAlign w:val="bottom"/>
          </w:tcPr>
          <w:p w:rsidR="001567CA" w:rsidRPr="001567CA" w:rsidRDefault="001567CA" w:rsidP="001567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67CA" w:rsidRPr="001567CA" w:rsidRDefault="001567CA" w:rsidP="001567C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448B9" w:rsidRPr="001567CA" w:rsidRDefault="001567CA" w:rsidP="00F53B4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67CA">
        <w:rPr>
          <w:rFonts w:ascii="Times New Roman" w:eastAsia="Calibri" w:hAnsi="Times New Roman" w:cs="Times New Roman"/>
          <w:sz w:val="28"/>
          <w:szCs w:val="28"/>
        </w:rPr>
        <w:tab/>
      </w:r>
      <w:r w:rsidRPr="001567CA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sectPr w:rsidR="000448B9" w:rsidRPr="001567CA" w:rsidSect="0066110F">
      <w:headerReference w:type="defaul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41" w:rsidRDefault="00051F41" w:rsidP="0066110F">
      <w:pPr>
        <w:spacing w:after="0" w:line="240" w:lineRule="auto"/>
      </w:pPr>
      <w:r>
        <w:separator/>
      </w:r>
    </w:p>
  </w:endnote>
  <w:endnote w:type="continuationSeparator" w:id="0">
    <w:p w:rsidR="00051F41" w:rsidRDefault="00051F41" w:rsidP="0066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41" w:rsidRDefault="00051F41" w:rsidP="0066110F">
      <w:pPr>
        <w:spacing w:after="0" w:line="240" w:lineRule="auto"/>
      </w:pPr>
      <w:r>
        <w:separator/>
      </w:r>
    </w:p>
  </w:footnote>
  <w:footnote w:type="continuationSeparator" w:id="0">
    <w:p w:rsidR="00051F41" w:rsidRDefault="00051F41" w:rsidP="0066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886199"/>
      <w:docPartObj>
        <w:docPartGallery w:val="Page Numbers (Top of Page)"/>
        <w:docPartUnique/>
      </w:docPartObj>
    </w:sdtPr>
    <w:sdtEndPr/>
    <w:sdtContent>
      <w:p w:rsidR="0066110F" w:rsidRDefault="00661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762">
          <w:rPr>
            <w:noProof/>
          </w:rPr>
          <w:t>2</w:t>
        </w:r>
        <w:r>
          <w:fldChar w:fldCharType="end"/>
        </w:r>
      </w:p>
    </w:sdtContent>
  </w:sdt>
  <w:p w:rsidR="0066110F" w:rsidRDefault="006611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B44"/>
    <w:multiLevelType w:val="multilevel"/>
    <w:tmpl w:val="D19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225BF"/>
    <w:multiLevelType w:val="multilevel"/>
    <w:tmpl w:val="A9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0"/>
    <w:rsid w:val="00035CE9"/>
    <w:rsid w:val="000448B9"/>
    <w:rsid w:val="00051F41"/>
    <w:rsid w:val="00054F14"/>
    <w:rsid w:val="000638EF"/>
    <w:rsid w:val="00073798"/>
    <w:rsid w:val="000931D1"/>
    <w:rsid w:val="000F2DF7"/>
    <w:rsid w:val="0010176D"/>
    <w:rsid w:val="00106B48"/>
    <w:rsid w:val="00117E19"/>
    <w:rsid w:val="001371D8"/>
    <w:rsid w:val="001567CA"/>
    <w:rsid w:val="00163DB4"/>
    <w:rsid w:val="00191308"/>
    <w:rsid w:val="001B61E7"/>
    <w:rsid w:val="001E08EA"/>
    <w:rsid w:val="001F7ABD"/>
    <w:rsid w:val="002174CA"/>
    <w:rsid w:val="00227731"/>
    <w:rsid w:val="00242CD9"/>
    <w:rsid w:val="00277E9B"/>
    <w:rsid w:val="00286C2A"/>
    <w:rsid w:val="0029044B"/>
    <w:rsid w:val="002A3C95"/>
    <w:rsid w:val="002B30A3"/>
    <w:rsid w:val="0034357D"/>
    <w:rsid w:val="003A17F7"/>
    <w:rsid w:val="003D357C"/>
    <w:rsid w:val="004025A0"/>
    <w:rsid w:val="00406BCE"/>
    <w:rsid w:val="00413E6B"/>
    <w:rsid w:val="00416FA0"/>
    <w:rsid w:val="00424C92"/>
    <w:rsid w:val="00470128"/>
    <w:rsid w:val="004B1426"/>
    <w:rsid w:val="004B24D7"/>
    <w:rsid w:val="004B68AB"/>
    <w:rsid w:val="004C5B72"/>
    <w:rsid w:val="004E6B1F"/>
    <w:rsid w:val="005611E0"/>
    <w:rsid w:val="005B4742"/>
    <w:rsid w:val="005B7E53"/>
    <w:rsid w:val="005E1B5F"/>
    <w:rsid w:val="005F254B"/>
    <w:rsid w:val="00617270"/>
    <w:rsid w:val="00660CCF"/>
    <w:rsid w:val="0066110F"/>
    <w:rsid w:val="00677743"/>
    <w:rsid w:val="006877A7"/>
    <w:rsid w:val="006A3CFA"/>
    <w:rsid w:val="006B6025"/>
    <w:rsid w:val="006C3142"/>
    <w:rsid w:val="006D78B4"/>
    <w:rsid w:val="007308C2"/>
    <w:rsid w:val="00732A14"/>
    <w:rsid w:val="00767AFF"/>
    <w:rsid w:val="007736F0"/>
    <w:rsid w:val="007B4F3C"/>
    <w:rsid w:val="007C101C"/>
    <w:rsid w:val="007E2496"/>
    <w:rsid w:val="007F4016"/>
    <w:rsid w:val="0082122D"/>
    <w:rsid w:val="008778E0"/>
    <w:rsid w:val="00894029"/>
    <w:rsid w:val="00924A02"/>
    <w:rsid w:val="009607F7"/>
    <w:rsid w:val="00A06A66"/>
    <w:rsid w:val="00AB56FA"/>
    <w:rsid w:val="00AC5508"/>
    <w:rsid w:val="00B33D20"/>
    <w:rsid w:val="00B63E14"/>
    <w:rsid w:val="00B66045"/>
    <w:rsid w:val="00B83922"/>
    <w:rsid w:val="00BA6F47"/>
    <w:rsid w:val="00BC64DC"/>
    <w:rsid w:val="00BD0FC5"/>
    <w:rsid w:val="00BD1561"/>
    <w:rsid w:val="00BF165E"/>
    <w:rsid w:val="00BF59A4"/>
    <w:rsid w:val="00C01F75"/>
    <w:rsid w:val="00C20993"/>
    <w:rsid w:val="00C26BE9"/>
    <w:rsid w:val="00C522AA"/>
    <w:rsid w:val="00C62E12"/>
    <w:rsid w:val="00C810C0"/>
    <w:rsid w:val="00CA2596"/>
    <w:rsid w:val="00CB7A6E"/>
    <w:rsid w:val="00D6624F"/>
    <w:rsid w:val="00DB53DE"/>
    <w:rsid w:val="00DB6972"/>
    <w:rsid w:val="00E22AE5"/>
    <w:rsid w:val="00E37762"/>
    <w:rsid w:val="00E77596"/>
    <w:rsid w:val="00E94054"/>
    <w:rsid w:val="00EA7866"/>
    <w:rsid w:val="00EB758F"/>
    <w:rsid w:val="00ED7FEA"/>
    <w:rsid w:val="00F152C6"/>
    <w:rsid w:val="00F21CE7"/>
    <w:rsid w:val="00F34EF6"/>
    <w:rsid w:val="00F53B4E"/>
    <w:rsid w:val="00FA30DA"/>
    <w:rsid w:val="00FB3A13"/>
    <w:rsid w:val="00F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7C"/>
  </w:style>
  <w:style w:type="paragraph" w:styleId="1">
    <w:name w:val="heading 1"/>
    <w:basedOn w:val="a"/>
    <w:link w:val="10"/>
    <w:uiPriority w:val="9"/>
    <w:qFormat/>
    <w:rsid w:val="00402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25A0"/>
  </w:style>
  <w:style w:type="table" w:styleId="a3">
    <w:name w:val="Table Grid"/>
    <w:basedOn w:val="a1"/>
    <w:uiPriority w:val="39"/>
    <w:rsid w:val="0040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5A0"/>
  </w:style>
  <w:style w:type="paragraph" w:styleId="a6">
    <w:name w:val="footer"/>
    <w:basedOn w:val="a"/>
    <w:link w:val="a7"/>
    <w:uiPriority w:val="99"/>
    <w:unhideWhenUsed/>
    <w:rsid w:val="0040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5A0"/>
  </w:style>
  <w:style w:type="paragraph" w:styleId="a8">
    <w:name w:val="List Paragraph"/>
    <w:basedOn w:val="a"/>
    <w:uiPriority w:val="34"/>
    <w:qFormat/>
    <w:rsid w:val="004025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4025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025A0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4025A0"/>
    <w:rPr>
      <w:color w:val="0563C1"/>
      <w:u w:val="single"/>
    </w:rPr>
  </w:style>
  <w:style w:type="character" w:customStyle="1" w:styleId="js-judges-rollover">
    <w:name w:val="js-judges-rollover"/>
    <w:basedOn w:val="a0"/>
    <w:rsid w:val="00402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7C"/>
  </w:style>
  <w:style w:type="paragraph" w:styleId="1">
    <w:name w:val="heading 1"/>
    <w:basedOn w:val="a"/>
    <w:link w:val="10"/>
    <w:uiPriority w:val="9"/>
    <w:qFormat/>
    <w:rsid w:val="00402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25A0"/>
  </w:style>
  <w:style w:type="table" w:styleId="a3">
    <w:name w:val="Table Grid"/>
    <w:basedOn w:val="a1"/>
    <w:uiPriority w:val="39"/>
    <w:rsid w:val="0040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5A0"/>
  </w:style>
  <w:style w:type="paragraph" w:styleId="a6">
    <w:name w:val="footer"/>
    <w:basedOn w:val="a"/>
    <w:link w:val="a7"/>
    <w:uiPriority w:val="99"/>
    <w:unhideWhenUsed/>
    <w:rsid w:val="0040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5A0"/>
  </w:style>
  <w:style w:type="paragraph" w:styleId="a8">
    <w:name w:val="List Paragraph"/>
    <w:basedOn w:val="a"/>
    <w:uiPriority w:val="34"/>
    <w:qFormat/>
    <w:rsid w:val="004025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4025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025A0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4025A0"/>
    <w:rPr>
      <w:color w:val="0563C1"/>
      <w:u w:val="single"/>
    </w:rPr>
  </w:style>
  <w:style w:type="character" w:customStyle="1" w:styleId="js-judges-rollover">
    <w:name w:val="js-judges-rollover"/>
    <w:basedOn w:val="a0"/>
    <w:rsid w:val="0040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ntijob.to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mproma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iaplaw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zen.ru/id/5f944ab79188825d103ec0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7DEF-505B-470D-A5D2-6A7E3684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19451</Words>
  <Characters>110875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2024-04-18T16:13:00Z</dcterms:created>
  <dcterms:modified xsi:type="dcterms:W3CDTF">2024-04-18T16:13:00Z</dcterms:modified>
</cp:coreProperties>
</file>