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9A" w:rsidRPr="00B93AD0" w:rsidRDefault="003547C9" w:rsidP="004C2BC2">
      <w:pPr>
        <w:pStyle w:val="1"/>
        <w:rPr>
          <w:noProof/>
          <w:lang w:val="en-US"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024C85" w:rsidRPr="00024C85">
        <w:rPr>
          <w:rFonts w:ascii="Times New Roman" w:hAnsi="Times New Roman"/>
          <w:b/>
          <w:sz w:val="40"/>
          <w:szCs w:val="40"/>
        </w:rPr>
        <w:t>01</w:t>
      </w:r>
      <w:r w:rsidR="0045659A" w:rsidRPr="005779DA">
        <w:rPr>
          <w:rFonts w:ascii="Times New Roman" w:hAnsi="Times New Roman"/>
          <w:b/>
          <w:sz w:val="40"/>
          <w:szCs w:val="40"/>
        </w:rPr>
        <w:t>.201</w:t>
      </w:r>
      <w:r w:rsidR="00024C85">
        <w:rPr>
          <w:rFonts w:ascii="Times New Roman" w:hAnsi="Times New Roman"/>
          <w:b/>
          <w:sz w:val="40"/>
          <w:szCs w:val="40"/>
        </w:rPr>
        <w:t>6</w:t>
      </w:r>
      <w:r w:rsidR="0045659A" w:rsidRPr="005779DA">
        <w:rPr>
          <w:rFonts w:ascii="Times New Roman" w:hAnsi="Times New Roman"/>
          <w:b/>
          <w:sz w:val="40"/>
          <w:szCs w:val="40"/>
        </w:rPr>
        <w:t xml:space="preserve"> ПО 01.</w:t>
      </w:r>
      <w:r w:rsidR="00024C85">
        <w:rPr>
          <w:rFonts w:ascii="Times New Roman" w:hAnsi="Times New Roman"/>
          <w:b/>
          <w:sz w:val="40"/>
          <w:szCs w:val="40"/>
        </w:rPr>
        <w:t>0</w:t>
      </w:r>
      <w:r w:rsidR="00024C85" w:rsidRPr="00024C85">
        <w:rPr>
          <w:rFonts w:ascii="Times New Roman" w:hAnsi="Times New Roman"/>
          <w:b/>
          <w:sz w:val="40"/>
          <w:szCs w:val="40"/>
        </w:rPr>
        <w:t>2</w:t>
      </w:r>
      <w:r w:rsidR="0045659A" w:rsidRPr="005779DA">
        <w:rPr>
          <w:rFonts w:ascii="Times New Roman" w:hAnsi="Times New Roman"/>
          <w:b/>
          <w:sz w:val="40"/>
          <w:szCs w:val="40"/>
        </w:rPr>
        <w:t>.201</w:t>
      </w:r>
      <w:r w:rsidR="00094A53">
        <w:rPr>
          <w:rFonts w:ascii="Times New Roman" w:hAnsi="Times New Roman"/>
          <w:b/>
          <w:sz w:val="40"/>
          <w:szCs w:val="40"/>
        </w:rPr>
        <w:t>6</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 xml:space="preserve">правлением </w:t>
      </w:r>
      <w:proofErr w:type="spellStart"/>
      <w:r w:rsidRPr="005779DA">
        <w:rPr>
          <w:rFonts w:ascii="Times New Roman" w:hAnsi="Times New Roman"/>
          <w:b/>
          <w:sz w:val="32"/>
          <w:szCs w:val="32"/>
        </w:rPr>
        <w:t>Роскомнадзора</w:t>
      </w:r>
      <w:proofErr w:type="spellEnd"/>
      <w:r w:rsidRPr="005779DA">
        <w:rPr>
          <w:rFonts w:ascii="Times New Roman" w:hAnsi="Times New Roman"/>
          <w:b/>
          <w:sz w:val="32"/>
          <w:szCs w:val="32"/>
        </w:rPr>
        <w:t>)</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820713" w:rsidRDefault="006F0C62" w:rsidP="00585172">
      <w:pPr>
        <w:spacing w:after="0" w:line="240" w:lineRule="auto"/>
        <w:jc w:val="center"/>
        <w:rPr>
          <w:rFonts w:ascii="Times New Roman" w:hAnsi="Times New Roman"/>
          <w:b/>
          <w:sz w:val="32"/>
          <w:szCs w:val="32"/>
        </w:rPr>
      </w:pPr>
      <w:proofErr w:type="gramStart"/>
      <w:r w:rsidRPr="005779DA">
        <w:rPr>
          <w:rFonts w:ascii="Times New Roman" w:hAnsi="Times New Roman"/>
          <w:b/>
          <w:sz w:val="32"/>
          <w:szCs w:val="32"/>
        </w:rPr>
        <w:t>выпуск</w:t>
      </w:r>
      <w:proofErr w:type="gramEnd"/>
      <w:r w:rsidR="00697B9E">
        <w:rPr>
          <w:rFonts w:ascii="Times New Roman" w:hAnsi="Times New Roman"/>
          <w:b/>
          <w:sz w:val="32"/>
          <w:szCs w:val="32"/>
        </w:rPr>
        <w:t xml:space="preserve"> </w:t>
      </w:r>
      <w:r w:rsidR="00BF311B">
        <w:rPr>
          <w:rFonts w:ascii="Times New Roman" w:hAnsi="Times New Roman"/>
          <w:b/>
          <w:sz w:val="32"/>
          <w:szCs w:val="32"/>
        </w:rPr>
        <w:t>3</w:t>
      </w:r>
      <w:r w:rsidR="00024C85">
        <w:rPr>
          <w:rFonts w:ascii="Times New Roman" w:hAnsi="Times New Roman"/>
          <w:b/>
          <w:sz w:val="32"/>
          <w:szCs w:val="32"/>
        </w:rPr>
        <w:t>4</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C22602" w:rsidRDefault="00C22602"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Pr="005779DA">
        <w:rPr>
          <w:rFonts w:ascii="Times New Roman" w:hAnsi="Times New Roman"/>
          <w:i/>
          <w:sz w:val="28"/>
          <w:szCs w:val="28"/>
        </w:rPr>
        <w:t>Минкомсвязи</w:t>
      </w:r>
      <w:proofErr w:type="spellEnd"/>
      <w:r w:rsidRPr="005779DA">
        <w:rPr>
          <w:rFonts w:ascii="Times New Roman" w:hAnsi="Times New Roman"/>
          <w:i/>
          <w:sz w:val="28"/>
          <w:szCs w:val="28"/>
        </w:rPr>
        <w:t xml:space="preserve"> и </w:t>
      </w:r>
      <w:proofErr w:type="spellStart"/>
      <w:r w:rsidRPr="005779DA">
        <w:rPr>
          <w:rFonts w:ascii="Times New Roman" w:hAnsi="Times New Roman"/>
          <w:i/>
          <w:sz w:val="28"/>
          <w:szCs w:val="28"/>
        </w:rPr>
        <w:t>Роскомнадзора</w:t>
      </w:r>
      <w:proofErr w:type="spell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направлениям </w:t>
      </w:r>
      <w:r w:rsidR="00377E69">
        <w:rPr>
          <w:rFonts w:ascii="Times New Roman" w:hAnsi="Times New Roman"/>
          <w:i/>
          <w:sz w:val="28"/>
          <w:szCs w:val="28"/>
          <w:lang w:val="en-US"/>
        </w:rPr>
        <w:t xml:space="preserve"> </w:t>
      </w:r>
      <w:bookmarkStart w:id="0" w:name="_GoBack"/>
      <w:bookmarkEnd w:id="0"/>
      <w:r w:rsidRPr="005779DA">
        <w:rPr>
          <w:rFonts w:ascii="Times New Roman" w:hAnsi="Times New Roman"/>
          <w:i/>
          <w:sz w:val="28"/>
          <w:szCs w:val="28"/>
        </w:rPr>
        <w:t xml:space="preserve">деятельности  </w:t>
      </w:r>
      <w:proofErr w:type="spellStart"/>
      <w:r w:rsidRPr="005779DA">
        <w:rPr>
          <w:rFonts w:ascii="Times New Roman" w:hAnsi="Times New Roman"/>
          <w:i/>
          <w:sz w:val="28"/>
          <w:szCs w:val="28"/>
        </w:rPr>
        <w:t>Роскомнадзора</w:t>
      </w:r>
      <w:proofErr w:type="spell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06837" w:rsidRDefault="00E06837" w:rsidP="00C22602">
      <w:pPr>
        <w:tabs>
          <w:tab w:val="left" w:pos="5670"/>
          <w:tab w:val="left" w:pos="6379"/>
        </w:tabs>
        <w:spacing w:after="0" w:line="240" w:lineRule="auto"/>
        <w:ind w:left="5670"/>
        <w:rPr>
          <w:rFonts w:ascii="Times New Roman" w:hAnsi="Times New Roman"/>
          <w:i/>
          <w:sz w:val="28"/>
          <w:szCs w:val="28"/>
        </w:rPr>
      </w:pPr>
      <w:r>
        <w:rPr>
          <w:rFonts w:ascii="Times New Roman" w:hAnsi="Times New Roman"/>
          <w:i/>
          <w:sz w:val="28"/>
          <w:szCs w:val="28"/>
        </w:rPr>
        <w:t>Вопросы государственной гражданской службы</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E06837" w:rsidRPr="001A2B72"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 связанные с присоединением к Российской Федерации Республики Крым и г. Севастополя</w:t>
      </w: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Другие документы </w:t>
      </w:r>
      <w:proofErr w:type="gramStart"/>
      <w:r w:rsidRPr="005779DA">
        <w:rPr>
          <w:rFonts w:ascii="Times New Roman" w:hAnsi="Times New Roman"/>
          <w:i/>
          <w:sz w:val="28"/>
          <w:szCs w:val="28"/>
        </w:rPr>
        <w:t>и  практику</w:t>
      </w:r>
      <w:proofErr w:type="gramEnd"/>
      <w:r w:rsidRPr="005779DA">
        <w:rPr>
          <w:rFonts w:ascii="Times New Roman" w:hAnsi="Times New Roman"/>
          <w:i/>
          <w:sz w:val="28"/>
          <w:szCs w:val="28"/>
        </w:rPr>
        <w:t xml:space="preserve"> федеральных органов </w:t>
      </w:r>
      <w:r w:rsidR="00B54FA6">
        <w:rPr>
          <w:rFonts w:ascii="Times New Roman" w:hAnsi="Times New Roman"/>
          <w:i/>
          <w:sz w:val="28"/>
          <w:szCs w:val="28"/>
        </w:rPr>
        <w:t>и</w:t>
      </w:r>
      <w:r w:rsidRPr="005779DA">
        <w:rPr>
          <w:rFonts w:ascii="Times New Roman" w:hAnsi="Times New Roman"/>
          <w:i/>
          <w:sz w:val="28"/>
          <w:szCs w:val="28"/>
        </w:rPr>
        <w:t>сполнительной власти</w:t>
      </w:r>
    </w:p>
    <w:p w:rsidR="00DB1758" w:rsidRDefault="00DB1758" w:rsidP="00131259">
      <w:pPr>
        <w:tabs>
          <w:tab w:val="left" w:pos="6379"/>
        </w:tabs>
        <w:spacing w:after="0" w:line="240" w:lineRule="auto"/>
        <w:ind w:left="6161"/>
        <w:jc w:val="both"/>
        <w:rPr>
          <w:rFonts w:ascii="Times New Roman" w:hAnsi="Times New Roman"/>
          <w:b/>
          <w:sz w:val="28"/>
          <w:szCs w:val="28"/>
        </w:rPr>
      </w:pPr>
    </w:p>
    <w:p w:rsidR="00D43096" w:rsidRPr="004C2BC2" w:rsidRDefault="00D43096" w:rsidP="00131259">
      <w:pPr>
        <w:tabs>
          <w:tab w:val="left" w:pos="6379"/>
        </w:tabs>
        <w:spacing w:after="0" w:line="240" w:lineRule="auto"/>
        <w:ind w:left="6161"/>
        <w:jc w:val="both"/>
        <w:rPr>
          <w:rFonts w:ascii="Times New Roman" w:hAnsi="Times New Roman"/>
          <w:b/>
          <w:sz w:val="28"/>
          <w:szCs w:val="28"/>
        </w:rPr>
      </w:pPr>
    </w:p>
    <w:p w:rsidR="0022650A" w:rsidRPr="00A753E6" w:rsidRDefault="00024C85" w:rsidP="0022650A">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Янва</w:t>
      </w:r>
      <w:r w:rsidR="00485F4C">
        <w:rPr>
          <w:rFonts w:ascii="Times New Roman" w:hAnsi="Times New Roman"/>
          <w:b/>
          <w:sz w:val="28"/>
          <w:szCs w:val="28"/>
        </w:rPr>
        <w:t>рь</w:t>
      </w:r>
    </w:p>
    <w:p w:rsidR="005A48E0" w:rsidRPr="005779DA" w:rsidRDefault="005A48E0" w:rsidP="0022650A">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024C85">
        <w:rPr>
          <w:rFonts w:ascii="Times New Roman" w:hAnsi="Times New Roman"/>
          <w:b/>
          <w:sz w:val="28"/>
          <w:szCs w:val="28"/>
        </w:rPr>
        <w:t>6</w:t>
      </w:r>
    </w:p>
    <w:p w:rsidR="00091BA6" w:rsidRDefault="00091BA6" w:rsidP="00943D04">
      <w:pPr>
        <w:spacing w:after="0"/>
        <w:jc w:val="center"/>
        <w:rPr>
          <w:rFonts w:ascii="Times New Roman" w:hAnsi="Times New Roman"/>
          <w:b/>
          <w:sz w:val="28"/>
          <w:szCs w:val="28"/>
        </w:rPr>
      </w:pPr>
    </w:p>
    <w:p w:rsidR="00B1795A" w:rsidRDefault="00BE0A68" w:rsidP="00322A71">
      <w:pPr>
        <w:spacing w:after="0" w:line="400" w:lineRule="atLeast"/>
        <w:jc w:val="center"/>
        <w:rPr>
          <w:rFonts w:ascii="Times New Roman" w:hAnsi="Times New Roman"/>
          <w:b/>
          <w:sz w:val="28"/>
          <w:szCs w:val="28"/>
        </w:rPr>
      </w:pPr>
      <w:r w:rsidRPr="00D43096">
        <w:rPr>
          <w:rFonts w:ascii="Times New Roman" w:hAnsi="Times New Roman"/>
          <w:b/>
          <w:sz w:val="28"/>
          <w:szCs w:val="28"/>
        </w:rPr>
        <w:t>АКТЫ МИНКОМСВЯЗИ РОССИИ И РОСКОМНАДЗОРА</w:t>
      </w:r>
    </w:p>
    <w:p w:rsidR="00D2107D" w:rsidRPr="00D2107D" w:rsidRDefault="00D2107D" w:rsidP="00322A71">
      <w:pPr>
        <w:spacing w:after="0" w:line="400" w:lineRule="atLeast"/>
        <w:jc w:val="center"/>
        <w:rPr>
          <w:rFonts w:ascii="Times New Roman" w:hAnsi="Times New Roman"/>
          <w:b/>
          <w:sz w:val="28"/>
          <w:szCs w:val="28"/>
        </w:rPr>
      </w:pPr>
    </w:p>
    <w:p w:rsidR="00015E62" w:rsidRDefault="00C849AE" w:rsidP="00322A71">
      <w:pPr>
        <w:pStyle w:val="-11"/>
        <w:spacing w:after="0" w:line="400" w:lineRule="atLeast"/>
        <w:ind w:left="0"/>
        <w:contextualSpacing w:val="0"/>
        <w:jc w:val="center"/>
        <w:rPr>
          <w:rFonts w:ascii="Times New Roman" w:hAnsi="Times New Roman"/>
          <w:b/>
          <w:sz w:val="28"/>
          <w:szCs w:val="28"/>
          <w:u w:val="single"/>
        </w:rPr>
      </w:pPr>
      <w:proofErr w:type="spellStart"/>
      <w:r w:rsidRPr="00D43096">
        <w:rPr>
          <w:rFonts w:ascii="Times New Roman" w:hAnsi="Times New Roman"/>
          <w:b/>
          <w:sz w:val="28"/>
          <w:szCs w:val="28"/>
          <w:u w:val="single"/>
        </w:rPr>
        <w:t>Минкомсвязь</w:t>
      </w:r>
      <w:proofErr w:type="spellEnd"/>
      <w:r w:rsidRPr="00D43096">
        <w:rPr>
          <w:rFonts w:ascii="Times New Roman" w:hAnsi="Times New Roman"/>
          <w:b/>
          <w:sz w:val="28"/>
          <w:szCs w:val="28"/>
          <w:u w:val="single"/>
        </w:rPr>
        <w:t xml:space="preserve"> России</w:t>
      </w:r>
    </w:p>
    <w:p w:rsidR="00AD1CC2" w:rsidRDefault="00AD1CC2" w:rsidP="00322A71">
      <w:pPr>
        <w:pStyle w:val="-11"/>
        <w:spacing w:after="0" w:line="400" w:lineRule="atLeast"/>
        <w:ind w:left="0"/>
        <w:contextualSpacing w:val="0"/>
        <w:jc w:val="center"/>
        <w:rPr>
          <w:rFonts w:ascii="Times New Roman" w:hAnsi="Times New Roman"/>
          <w:b/>
          <w:sz w:val="28"/>
          <w:szCs w:val="28"/>
          <w:u w:val="single"/>
        </w:rPr>
      </w:pPr>
    </w:p>
    <w:p w:rsidR="00AD1CC2" w:rsidRPr="00AD1CC2" w:rsidRDefault="00AD1CC2" w:rsidP="00322A71">
      <w:pPr>
        <w:pStyle w:val="-11"/>
        <w:numPr>
          <w:ilvl w:val="0"/>
          <w:numId w:val="26"/>
        </w:numPr>
        <w:spacing w:after="0" w:line="400" w:lineRule="atLeast"/>
        <w:ind w:left="426" w:hanging="426"/>
        <w:jc w:val="both"/>
        <w:rPr>
          <w:rFonts w:ascii="Times New Roman" w:hAnsi="Times New Roman"/>
          <w:b/>
          <w:sz w:val="28"/>
          <w:szCs w:val="28"/>
        </w:rPr>
      </w:pPr>
      <w:r w:rsidRPr="00AD1CC2">
        <w:rPr>
          <w:rFonts w:ascii="Times New Roman" w:hAnsi="Times New Roman"/>
          <w:b/>
          <w:sz w:val="28"/>
          <w:szCs w:val="28"/>
        </w:rPr>
        <w:t xml:space="preserve">Приказ </w:t>
      </w:r>
      <w:proofErr w:type="spellStart"/>
      <w:r w:rsidRPr="00AD1CC2">
        <w:rPr>
          <w:rFonts w:ascii="Times New Roman" w:hAnsi="Times New Roman"/>
          <w:b/>
          <w:sz w:val="28"/>
          <w:szCs w:val="28"/>
        </w:rPr>
        <w:t>Минкомсвязи</w:t>
      </w:r>
      <w:proofErr w:type="spellEnd"/>
      <w:r w:rsidRPr="00AD1CC2">
        <w:rPr>
          <w:rFonts w:ascii="Times New Roman" w:hAnsi="Times New Roman"/>
          <w:b/>
          <w:sz w:val="28"/>
          <w:szCs w:val="28"/>
        </w:rPr>
        <w:t xml:space="preserve"> России от 01.09.2015 № 327 «Об утверждении Требований к качеству звука и (или) изображения обязательных общедоступных телеканалов и (или) радиоканалов».</w:t>
      </w:r>
    </w:p>
    <w:p w:rsidR="00AD1CC2" w:rsidRPr="00AD1CC2" w:rsidRDefault="00AD1CC2" w:rsidP="00322A71">
      <w:pPr>
        <w:pStyle w:val="-11"/>
        <w:spacing w:after="0" w:line="400" w:lineRule="atLeast"/>
        <w:ind w:left="0"/>
        <w:jc w:val="both"/>
        <w:rPr>
          <w:rFonts w:ascii="Times New Roman" w:hAnsi="Times New Roman"/>
          <w:sz w:val="28"/>
          <w:szCs w:val="28"/>
        </w:rPr>
      </w:pPr>
    </w:p>
    <w:p w:rsidR="00AD1CC2" w:rsidRPr="00AD1CC2" w:rsidRDefault="00AD1CC2" w:rsidP="00322A71">
      <w:pPr>
        <w:pStyle w:val="-11"/>
        <w:spacing w:after="0" w:line="400" w:lineRule="atLeast"/>
        <w:ind w:left="0" w:firstLine="567"/>
        <w:jc w:val="both"/>
        <w:rPr>
          <w:rFonts w:ascii="Times New Roman" w:hAnsi="Times New Roman"/>
          <w:sz w:val="28"/>
          <w:szCs w:val="28"/>
        </w:rPr>
      </w:pPr>
      <w:r w:rsidRPr="00AD1CC2">
        <w:rPr>
          <w:rFonts w:ascii="Times New Roman" w:hAnsi="Times New Roman"/>
          <w:sz w:val="28"/>
          <w:szCs w:val="28"/>
        </w:rPr>
        <w:t xml:space="preserve">Установлено, что оператор связи, осуществляющий эфирную наземную трансляцию общероссийских общедоступных телеканалов и (или) радиоканалов, </w:t>
      </w:r>
      <w:r>
        <w:rPr>
          <w:rFonts w:ascii="Times New Roman" w:hAnsi="Times New Roman"/>
          <w:sz w:val="28"/>
          <w:szCs w:val="28"/>
        </w:rPr>
        <w:t xml:space="preserve">                   </w:t>
      </w:r>
      <w:r w:rsidRPr="00AD1CC2">
        <w:rPr>
          <w:rFonts w:ascii="Times New Roman" w:hAnsi="Times New Roman"/>
          <w:sz w:val="28"/>
          <w:szCs w:val="28"/>
        </w:rPr>
        <w:t xml:space="preserve">а также эфирную цифровую наземную трансляцию телеканалов, получивших право на осуществление эфирного цифрового наземного вещания с использованием позиций в мультиплексах, обязан обеспечить трансляцию каналов в цифровом формате с постоянной неизменяемой скоростью программного потока MPEG-4 </w:t>
      </w:r>
      <w:r w:rsidR="00205159">
        <w:rPr>
          <w:rFonts w:ascii="Times New Roman" w:hAnsi="Times New Roman"/>
          <w:sz w:val="28"/>
          <w:szCs w:val="28"/>
        </w:rPr>
        <w:t xml:space="preserve">                   </w:t>
      </w:r>
      <w:r w:rsidRPr="00AD1CC2">
        <w:rPr>
          <w:rFonts w:ascii="Times New Roman" w:hAnsi="Times New Roman"/>
          <w:sz w:val="28"/>
          <w:szCs w:val="28"/>
        </w:rPr>
        <w:t>не менее 3,0 Мбит/с, из них постоянная скорость видео не менее 2720 Кбит/с, постоянная скорость аудио не менее 192 Кбит/с.</w:t>
      </w:r>
    </w:p>
    <w:p w:rsidR="00AD1CC2" w:rsidRPr="00AD1CC2" w:rsidRDefault="00AD1CC2" w:rsidP="00322A71">
      <w:pPr>
        <w:pStyle w:val="-11"/>
        <w:spacing w:after="0" w:line="400" w:lineRule="atLeast"/>
        <w:ind w:left="0" w:firstLine="567"/>
        <w:jc w:val="both"/>
        <w:rPr>
          <w:rFonts w:ascii="Times New Roman" w:hAnsi="Times New Roman"/>
          <w:sz w:val="28"/>
          <w:szCs w:val="28"/>
        </w:rPr>
      </w:pPr>
      <w:r w:rsidRPr="00AD1CC2">
        <w:rPr>
          <w:rFonts w:ascii="Times New Roman" w:hAnsi="Times New Roman"/>
          <w:sz w:val="28"/>
          <w:szCs w:val="28"/>
        </w:rPr>
        <w:t xml:space="preserve">Кроме того, установлены требования к качеству сигнала, передаваемого оператором связи в аналоговом формате или путем приема сигнала, передаваемого в эфир радиоэлектронным средством оператора связи, осуществляющего эфирную наземную трансляцию общероссийских обязательных общедоступных телеканалов и (или) радиоканалов или иного оператора связи, без заключения договора </w:t>
      </w:r>
      <w:r>
        <w:rPr>
          <w:rFonts w:ascii="Times New Roman" w:hAnsi="Times New Roman"/>
          <w:sz w:val="28"/>
          <w:szCs w:val="28"/>
        </w:rPr>
        <w:t xml:space="preserve">                                </w:t>
      </w:r>
      <w:r w:rsidRPr="00AD1CC2">
        <w:rPr>
          <w:rFonts w:ascii="Times New Roman" w:hAnsi="Times New Roman"/>
          <w:sz w:val="28"/>
          <w:szCs w:val="28"/>
        </w:rPr>
        <w:t>о присоединении сетей связи для трансляции телеканалов и (или) радиоканалов.</w:t>
      </w:r>
    </w:p>
    <w:p w:rsidR="00E023B8" w:rsidRDefault="00E023B8" w:rsidP="00322A71">
      <w:pPr>
        <w:pStyle w:val="-11"/>
        <w:spacing w:after="0" w:line="400" w:lineRule="atLeast"/>
        <w:ind w:left="142" w:hanging="142"/>
        <w:contextualSpacing w:val="0"/>
        <w:jc w:val="center"/>
        <w:rPr>
          <w:rFonts w:ascii="Times New Roman" w:hAnsi="Times New Roman"/>
          <w:b/>
          <w:sz w:val="28"/>
          <w:szCs w:val="28"/>
          <w:u w:val="single"/>
        </w:rPr>
      </w:pPr>
    </w:p>
    <w:p w:rsidR="00E023B8" w:rsidRDefault="00E023B8" w:rsidP="00322A71">
      <w:pPr>
        <w:pStyle w:val="-11"/>
        <w:numPr>
          <w:ilvl w:val="0"/>
          <w:numId w:val="25"/>
        </w:numPr>
        <w:spacing w:after="0" w:line="400" w:lineRule="atLeast"/>
        <w:ind w:left="426" w:hanging="426"/>
        <w:jc w:val="both"/>
        <w:rPr>
          <w:rFonts w:ascii="Times New Roman" w:hAnsi="Times New Roman"/>
          <w:b/>
          <w:sz w:val="28"/>
          <w:szCs w:val="28"/>
        </w:rPr>
      </w:pPr>
      <w:r w:rsidRPr="00E023B8">
        <w:rPr>
          <w:rFonts w:ascii="Times New Roman" w:hAnsi="Times New Roman"/>
          <w:b/>
          <w:sz w:val="28"/>
          <w:szCs w:val="28"/>
        </w:rPr>
        <w:t xml:space="preserve">Приказ </w:t>
      </w:r>
      <w:proofErr w:type="spellStart"/>
      <w:r w:rsidRPr="00E023B8">
        <w:rPr>
          <w:rFonts w:ascii="Times New Roman" w:hAnsi="Times New Roman"/>
          <w:b/>
          <w:sz w:val="28"/>
          <w:szCs w:val="28"/>
        </w:rPr>
        <w:t>Ми</w:t>
      </w:r>
      <w:r>
        <w:rPr>
          <w:rFonts w:ascii="Times New Roman" w:hAnsi="Times New Roman"/>
          <w:b/>
          <w:sz w:val="28"/>
          <w:szCs w:val="28"/>
        </w:rPr>
        <w:t>нкомсвязи</w:t>
      </w:r>
      <w:proofErr w:type="spellEnd"/>
      <w:r>
        <w:rPr>
          <w:rFonts w:ascii="Times New Roman" w:hAnsi="Times New Roman"/>
          <w:b/>
          <w:sz w:val="28"/>
          <w:szCs w:val="28"/>
        </w:rPr>
        <w:t xml:space="preserve"> России от 22.09.2015 №</w:t>
      </w:r>
      <w:r w:rsidRPr="00E023B8">
        <w:rPr>
          <w:rFonts w:ascii="Times New Roman" w:hAnsi="Times New Roman"/>
          <w:b/>
          <w:sz w:val="28"/>
          <w:szCs w:val="28"/>
        </w:rPr>
        <w:t xml:space="preserve"> 355</w:t>
      </w:r>
      <w:r>
        <w:rPr>
          <w:rFonts w:ascii="Times New Roman" w:hAnsi="Times New Roman"/>
          <w:b/>
          <w:sz w:val="28"/>
          <w:szCs w:val="28"/>
        </w:rPr>
        <w:t xml:space="preserve"> «</w:t>
      </w:r>
      <w:r w:rsidRPr="00E023B8">
        <w:rPr>
          <w:rFonts w:ascii="Times New Roman" w:hAnsi="Times New Roman"/>
          <w:b/>
          <w:sz w:val="28"/>
          <w:szCs w:val="28"/>
        </w:rPr>
        <w:t xml:space="preserve">Об утверждении Порядка обеспечения операторами почтовой связи условий доступности </w:t>
      </w:r>
      <w:r w:rsidR="008B16DA">
        <w:rPr>
          <w:rFonts w:ascii="Times New Roman" w:hAnsi="Times New Roman"/>
          <w:b/>
          <w:sz w:val="28"/>
          <w:szCs w:val="28"/>
        </w:rPr>
        <w:t xml:space="preserve">                                   </w:t>
      </w:r>
      <w:r w:rsidRPr="00E023B8">
        <w:rPr>
          <w:rFonts w:ascii="Times New Roman" w:hAnsi="Times New Roman"/>
          <w:b/>
          <w:sz w:val="28"/>
          <w:szCs w:val="28"/>
        </w:rPr>
        <w:t>для инвалидов объектов почтовой связи и предо</w:t>
      </w:r>
      <w:r>
        <w:rPr>
          <w:rFonts w:ascii="Times New Roman" w:hAnsi="Times New Roman"/>
          <w:b/>
          <w:sz w:val="28"/>
          <w:szCs w:val="28"/>
        </w:rPr>
        <w:t>ставляемых услуг почтовой связи».</w:t>
      </w:r>
    </w:p>
    <w:p w:rsidR="00E023B8" w:rsidRDefault="00E023B8" w:rsidP="00322A71">
      <w:pPr>
        <w:pStyle w:val="-11"/>
        <w:spacing w:after="0" w:line="400" w:lineRule="atLeast"/>
        <w:ind w:left="426"/>
        <w:jc w:val="both"/>
        <w:rPr>
          <w:rFonts w:ascii="Times New Roman" w:hAnsi="Times New Roman"/>
          <w:b/>
          <w:sz w:val="28"/>
          <w:szCs w:val="28"/>
        </w:rPr>
      </w:pPr>
    </w:p>
    <w:p w:rsidR="00E023B8" w:rsidRPr="00E023B8" w:rsidRDefault="00E023B8" w:rsidP="00322A71">
      <w:pPr>
        <w:pStyle w:val="-11"/>
        <w:spacing w:after="0" w:line="400" w:lineRule="atLeast"/>
        <w:ind w:left="0" w:firstLine="567"/>
        <w:jc w:val="both"/>
        <w:rPr>
          <w:rFonts w:ascii="Times New Roman" w:hAnsi="Times New Roman"/>
          <w:sz w:val="28"/>
          <w:szCs w:val="28"/>
        </w:rPr>
      </w:pPr>
      <w:r w:rsidRPr="00E023B8">
        <w:rPr>
          <w:rFonts w:ascii="Times New Roman" w:hAnsi="Times New Roman"/>
          <w:sz w:val="28"/>
          <w:szCs w:val="28"/>
        </w:rPr>
        <w:t xml:space="preserve">Приказ устанавливает требования по оказанию людям с ограниченными возможностями необходимой помощи в преодолении барьеров, мешающих получению услуг почтовой связи. Требования распространяются на новые, реконструированные или модернизированные отделения почтовой связи, начиная </w:t>
      </w:r>
      <w:r w:rsidR="008B16DA">
        <w:rPr>
          <w:rFonts w:ascii="Times New Roman" w:hAnsi="Times New Roman"/>
          <w:sz w:val="28"/>
          <w:szCs w:val="28"/>
        </w:rPr>
        <w:t xml:space="preserve">                 </w:t>
      </w:r>
      <w:r w:rsidRPr="00E023B8">
        <w:rPr>
          <w:rFonts w:ascii="Times New Roman" w:hAnsi="Times New Roman"/>
          <w:sz w:val="28"/>
          <w:szCs w:val="28"/>
        </w:rPr>
        <w:t xml:space="preserve">с 1 июля 2016 года. Перечни таких объектов почтовой связи, а также условия доступности предоставляемых услуг почтовой связи для людей с ограниченными возможностями будут опубликованы на официальном </w:t>
      </w:r>
      <w:r>
        <w:rPr>
          <w:rFonts w:ascii="Times New Roman" w:hAnsi="Times New Roman"/>
          <w:sz w:val="28"/>
          <w:szCs w:val="28"/>
        </w:rPr>
        <w:t>сайте оператора почтовой связи.</w:t>
      </w:r>
    </w:p>
    <w:p w:rsidR="00E023B8" w:rsidRPr="00E023B8" w:rsidRDefault="00E023B8" w:rsidP="00322A71">
      <w:pPr>
        <w:pStyle w:val="-11"/>
        <w:spacing w:after="0" w:line="400" w:lineRule="atLeast"/>
        <w:ind w:left="0" w:firstLine="567"/>
        <w:jc w:val="both"/>
        <w:rPr>
          <w:rFonts w:ascii="Times New Roman" w:hAnsi="Times New Roman"/>
          <w:sz w:val="28"/>
          <w:szCs w:val="28"/>
        </w:rPr>
      </w:pPr>
      <w:r w:rsidRPr="00E023B8">
        <w:rPr>
          <w:rFonts w:ascii="Times New Roman" w:hAnsi="Times New Roman"/>
          <w:sz w:val="28"/>
          <w:szCs w:val="28"/>
        </w:rPr>
        <w:lastRenderedPageBreak/>
        <w:t xml:space="preserve">Кроме того, отделения почтовой связи должны быть оснащены надписями, выполненными крупным шрифтом. Иная текстовая и графическая информация должна быть легко читаемой и доступной. Приказ также дает возможность людям </w:t>
      </w:r>
      <w:r w:rsidR="008B16DA">
        <w:rPr>
          <w:rFonts w:ascii="Times New Roman" w:hAnsi="Times New Roman"/>
          <w:sz w:val="28"/>
          <w:szCs w:val="28"/>
        </w:rPr>
        <w:t xml:space="preserve">                </w:t>
      </w:r>
      <w:r w:rsidRPr="00E023B8">
        <w:rPr>
          <w:rFonts w:ascii="Times New Roman" w:hAnsi="Times New Roman"/>
          <w:sz w:val="28"/>
          <w:szCs w:val="28"/>
        </w:rPr>
        <w:t>с ограниченными возможностями посещать отделения почтовой связи с собаками-проводниками. Согласно документу работники оператора почтовой связи обязаны дублировать всю зрительную и звуковую информацию, а также оказывать помощь людям с ограниченными возможностями при получении услуг.</w:t>
      </w:r>
    </w:p>
    <w:p w:rsidR="004C5E79" w:rsidRDefault="004C5E79" w:rsidP="00322A71">
      <w:pPr>
        <w:pStyle w:val="-11"/>
        <w:spacing w:after="0" w:line="400" w:lineRule="atLeast"/>
        <w:ind w:left="0"/>
        <w:contextualSpacing w:val="0"/>
        <w:jc w:val="center"/>
        <w:rPr>
          <w:rFonts w:ascii="Times New Roman" w:hAnsi="Times New Roman"/>
          <w:b/>
          <w:sz w:val="28"/>
          <w:szCs w:val="28"/>
          <w:u w:val="single"/>
        </w:rPr>
      </w:pPr>
    </w:p>
    <w:p w:rsidR="002A3691" w:rsidRDefault="002A3691" w:rsidP="00322A71">
      <w:pPr>
        <w:pStyle w:val="-11"/>
        <w:spacing w:after="0" w:line="400" w:lineRule="atLeast"/>
        <w:ind w:left="0"/>
        <w:contextualSpacing w:val="0"/>
        <w:jc w:val="center"/>
        <w:rPr>
          <w:rFonts w:ascii="Times New Roman" w:hAnsi="Times New Roman"/>
          <w:b/>
          <w:sz w:val="28"/>
          <w:szCs w:val="28"/>
          <w:u w:val="single"/>
        </w:rPr>
      </w:pPr>
      <w:proofErr w:type="spellStart"/>
      <w:r w:rsidRPr="00C66F32">
        <w:rPr>
          <w:rFonts w:ascii="Times New Roman" w:hAnsi="Times New Roman"/>
          <w:b/>
          <w:sz w:val="28"/>
          <w:szCs w:val="28"/>
          <w:u w:val="single"/>
        </w:rPr>
        <w:t>Роскомнадзор</w:t>
      </w:r>
      <w:proofErr w:type="spellEnd"/>
    </w:p>
    <w:p w:rsidR="00E16F15" w:rsidRDefault="00E16F15" w:rsidP="00322A71">
      <w:pPr>
        <w:pStyle w:val="-11"/>
        <w:spacing w:after="0" w:line="400" w:lineRule="atLeast"/>
        <w:ind w:left="0"/>
        <w:contextualSpacing w:val="0"/>
        <w:jc w:val="both"/>
        <w:rPr>
          <w:rFonts w:ascii="Times New Roman" w:hAnsi="Times New Roman"/>
          <w:sz w:val="28"/>
          <w:szCs w:val="28"/>
        </w:rPr>
      </w:pPr>
    </w:p>
    <w:p w:rsidR="00E16F15" w:rsidRDefault="00E16F15" w:rsidP="00322A71">
      <w:pPr>
        <w:pStyle w:val="-11"/>
        <w:numPr>
          <w:ilvl w:val="0"/>
          <w:numId w:val="25"/>
        </w:numPr>
        <w:spacing w:after="0" w:line="400" w:lineRule="atLeast"/>
        <w:ind w:left="426" w:hanging="426"/>
        <w:contextualSpacing w:val="0"/>
        <w:jc w:val="both"/>
        <w:rPr>
          <w:rFonts w:ascii="Times New Roman" w:hAnsi="Times New Roman"/>
          <w:b/>
          <w:sz w:val="28"/>
          <w:szCs w:val="28"/>
        </w:rPr>
      </w:pPr>
      <w:r w:rsidRPr="00E16F15">
        <w:rPr>
          <w:rFonts w:ascii="Times New Roman" w:hAnsi="Times New Roman"/>
          <w:b/>
          <w:sz w:val="28"/>
          <w:szCs w:val="28"/>
        </w:rPr>
        <w:t xml:space="preserve">Проект приказа «Об утверждении Перечня должностей федеральной государственной гражданской службы Федеральной службы по надзору </w:t>
      </w:r>
      <w:r w:rsidR="00391B38">
        <w:rPr>
          <w:rFonts w:ascii="Times New Roman" w:hAnsi="Times New Roman"/>
          <w:b/>
          <w:sz w:val="28"/>
          <w:szCs w:val="28"/>
        </w:rPr>
        <w:t xml:space="preserve">                                   </w:t>
      </w:r>
      <w:r w:rsidRPr="00E16F15">
        <w:rPr>
          <w:rFonts w:ascii="Times New Roman" w:hAnsi="Times New Roman"/>
          <w:b/>
          <w:sz w:val="28"/>
          <w:szCs w:val="28"/>
        </w:rPr>
        <w:t>в сфере связи, информационных технологий и массовых коммуникаций,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1B38" w:rsidRDefault="00391B38" w:rsidP="00322A71">
      <w:pPr>
        <w:pStyle w:val="-11"/>
        <w:spacing w:after="0" w:line="400" w:lineRule="atLeast"/>
        <w:ind w:left="426"/>
        <w:contextualSpacing w:val="0"/>
        <w:jc w:val="both"/>
        <w:rPr>
          <w:rFonts w:ascii="Times New Roman" w:hAnsi="Times New Roman"/>
          <w:b/>
          <w:sz w:val="28"/>
          <w:szCs w:val="28"/>
        </w:rPr>
      </w:pPr>
    </w:p>
    <w:p w:rsidR="00E16F15" w:rsidRPr="00391B38" w:rsidRDefault="00391B38" w:rsidP="00322A71">
      <w:pPr>
        <w:pStyle w:val="-11"/>
        <w:spacing w:after="0" w:line="400" w:lineRule="atLeast"/>
        <w:ind w:left="0" w:firstLine="567"/>
        <w:contextualSpacing w:val="0"/>
        <w:jc w:val="both"/>
        <w:rPr>
          <w:rFonts w:ascii="Times New Roman" w:hAnsi="Times New Roman"/>
          <w:sz w:val="28"/>
          <w:szCs w:val="28"/>
        </w:rPr>
      </w:pPr>
      <w:r>
        <w:rPr>
          <w:rFonts w:ascii="Times New Roman" w:hAnsi="Times New Roman"/>
          <w:sz w:val="28"/>
          <w:szCs w:val="28"/>
        </w:rPr>
        <w:t xml:space="preserve">В соответствии с проектом приказа Руководителю и заместителям руководителя </w:t>
      </w:r>
      <w:proofErr w:type="spellStart"/>
      <w:r w:rsidR="000C3F46">
        <w:rPr>
          <w:rFonts w:ascii="Times New Roman" w:hAnsi="Times New Roman"/>
          <w:sz w:val="28"/>
          <w:szCs w:val="28"/>
        </w:rPr>
        <w:t>Роскомнадзора</w:t>
      </w:r>
      <w:proofErr w:type="spellEnd"/>
      <w:r w:rsidR="000C3F46">
        <w:rPr>
          <w:rFonts w:ascii="Times New Roman" w:hAnsi="Times New Roman"/>
          <w:sz w:val="28"/>
          <w:szCs w:val="28"/>
        </w:rPr>
        <w:t xml:space="preserve"> </w:t>
      </w:r>
      <w:r>
        <w:rPr>
          <w:rFonts w:ascii="Times New Roman" w:hAnsi="Times New Roman"/>
          <w:sz w:val="28"/>
          <w:szCs w:val="28"/>
        </w:rPr>
        <w:t xml:space="preserve">запрещается </w:t>
      </w:r>
      <w:r w:rsidRPr="00391B38">
        <w:rPr>
          <w:rFonts w:ascii="Times New Roman" w:hAnsi="Times New Roman"/>
          <w:sz w:val="28"/>
          <w:szCs w:val="28"/>
        </w:rPr>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Pr>
          <w:rFonts w:ascii="Times New Roman" w:hAnsi="Times New Roman"/>
          <w:sz w:val="28"/>
          <w:szCs w:val="28"/>
        </w:rPr>
        <w:t xml:space="preserve">а также </w:t>
      </w:r>
      <w:r w:rsidRPr="00391B38">
        <w:rPr>
          <w:rFonts w:ascii="Times New Roman" w:hAnsi="Times New Roman"/>
          <w:sz w:val="28"/>
          <w:szCs w:val="28"/>
        </w:rPr>
        <w:t xml:space="preserve">владеть </w:t>
      </w:r>
      <w:r w:rsidR="000C3F46">
        <w:rPr>
          <w:rFonts w:ascii="Times New Roman" w:hAnsi="Times New Roman"/>
          <w:sz w:val="28"/>
          <w:szCs w:val="28"/>
        </w:rPr>
        <w:t xml:space="preserve">                </w:t>
      </w:r>
      <w:r w:rsidRPr="00391B38">
        <w:rPr>
          <w:rFonts w:ascii="Times New Roman" w:hAnsi="Times New Roman"/>
          <w:sz w:val="28"/>
          <w:szCs w:val="28"/>
        </w:rPr>
        <w:t>и (или) пользоваться иностранными финансовыми инструментами</w:t>
      </w:r>
      <w:r>
        <w:rPr>
          <w:rFonts w:ascii="Times New Roman" w:hAnsi="Times New Roman"/>
          <w:sz w:val="28"/>
          <w:szCs w:val="28"/>
        </w:rPr>
        <w:t>.</w:t>
      </w:r>
    </w:p>
    <w:p w:rsidR="00E16F15" w:rsidRPr="00E16F15" w:rsidRDefault="00E16F15" w:rsidP="00322A71">
      <w:pPr>
        <w:pStyle w:val="-11"/>
        <w:spacing w:after="0" w:line="400" w:lineRule="atLeast"/>
        <w:ind w:left="0" w:firstLine="567"/>
        <w:contextualSpacing w:val="0"/>
        <w:jc w:val="both"/>
        <w:rPr>
          <w:rFonts w:ascii="Times New Roman" w:hAnsi="Times New Roman"/>
          <w:sz w:val="28"/>
          <w:szCs w:val="28"/>
        </w:rPr>
      </w:pPr>
      <w:r w:rsidRPr="00E16F15">
        <w:rPr>
          <w:rFonts w:ascii="Times New Roman" w:hAnsi="Times New Roman"/>
          <w:sz w:val="28"/>
          <w:szCs w:val="28"/>
        </w:rPr>
        <w:t>Стадия проекта: находится на государственной регистрации в Министерстве юстиции Российской Федерации.</w:t>
      </w:r>
    </w:p>
    <w:p w:rsidR="00986771" w:rsidRPr="00EE66F6" w:rsidRDefault="00986771" w:rsidP="00322A71">
      <w:pPr>
        <w:spacing w:after="0" w:line="400" w:lineRule="atLeast"/>
        <w:jc w:val="both"/>
        <w:rPr>
          <w:rFonts w:ascii="Times New Roman" w:hAnsi="Times New Roman"/>
          <w:b/>
          <w:sz w:val="28"/>
          <w:szCs w:val="28"/>
        </w:rPr>
      </w:pPr>
    </w:p>
    <w:p w:rsidR="009A0EBD" w:rsidRDefault="00BE0A68" w:rsidP="00322A71">
      <w:pPr>
        <w:spacing w:after="0" w:line="400" w:lineRule="atLeast"/>
        <w:ind w:firstLine="567"/>
        <w:jc w:val="both"/>
        <w:rPr>
          <w:rFonts w:ascii="Times New Roman" w:hAnsi="Times New Roman"/>
          <w:b/>
          <w:sz w:val="28"/>
          <w:szCs w:val="28"/>
        </w:rPr>
      </w:pPr>
      <w:r w:rsidRPr="00004B96">
        <w:rPr>
          <w:rFonts w:ascii="Times New Roman" w:hAnsi="Times New Roman"/>
          <w:b/>
          <w:sz w:val="28"/>
          <w:szCs w:val="28"/>
        </w:rPr>
        <w:t>АКТЫ ПО ОСНОВНЫМ ВИДАМ ДЕЯТЕЛЬНОСТИ</w:t>
      </w:r>
      <w:r w:rsidR="00486786" w:rsidRPr="00004B96">
        <w:rPr>
          <w:rFonts w:ascii="Times New Roman" w:hAnsi="Times New Roman"/>
          <w:b/>
          <w:sz w:val="28"/>
          <w:szCs w:val="28"/>
        </w:rPr>
        <w:t xml:space="preserve"> </w:t>
      </w:r>
      <w:r w:rsidRPr="00004B96">
        <w:rPr>
          <w:rFonts w:ascii="Times New Roman" w:hAnsi="Times New Roman"/>
          <w:b/>
          <w:sz w:val="28"/>
          <w:szCs w:val="28"/>
        </w:rPr>
        <w:t>РОСКОМНАДЗОРА</w:t>
      </w:r>
    </w:p>
    <w:p w:rsidR="001B1724" w:rsidRDefault="001B1724" w:rsidP="00322A71">
      <w:pPr>
        <w:spacing w:after="0" w:line="400" w:lineRule="atLeast"/>
        <w:ind w:firstLine="567"/>
        <w:jc w:val="both"/>
        <w:rPr>
          <w:rFonts w:ascii="Times New Roman" w:hAnsi="Times New Roman"/>
          <w:b/>
          <w:sz w:val="28"/>
          <w:szCs w:val="28"/>
        </w:rPr>
      </w:pPr>
    </w:p>
    <w:p w:rsidR="001B1724" w:rsidRPr="001B1724" w:rsidRDefault="001B1724" w:rsidP="00322A71">
      <w:pPr>
        <w:pStyle w:val="aa"/>
        <w:numPr>
          <w:ilvl w:val="0"/>
          <w:numId w:val="24"/>
        </w:numPr>
        <w:spacing w:after="0" w:line="400" w:lineRule="atLeast"/>
        <w:ind w:left="426" w:hanging="426"/>
        <w:jc w:val="both"/>
        <w:rPr>
          <w:rFonts w:ascii="Times New Roman" w:hAnsi="Times New Roman"/>
          <w:b/>
          <w:sz w:val="28"/>
          <w:szCs w:val="28"/>
        </w:rPr>
      </w:pPr>
      <w:r w:rsidRPr="001B1724">
        <w:rPr>
          <w:rFonts w:ascii="Times New Roman" w:hAnsi="Times New Roman"/>
          <w:b/>
          <w:sz w:val="28"/>
          <w:szCs w:val="28"/>
        </w:rPr>
        <w:t xml:space="preserve">Федеральный закон от 30.12.2015 № 445-ФЗ «О внесении изменений </w:t>
      </w:r>
      <w:r>
        <w:rPr>
          <w:rFonts w:ascii="Times New Roman" w:hAnsi="Times New Roman"/>
          <w:b/>
          <w:sz w:val="28"/>
          <w:szCs w:val="28"/>
        </w:rPr>
        <w:t xml:space="preserve">                               </w:t>
      </w:r>
      <w:r w:rsidRPr="001B1724">
        <w:rPr>
          <w:rFonts w:ascii="Times New Roman" w:hAnsi="Times New Roman"/>
          <w:b/>
          <w:sz w:val="28"/>
          <w:szCs w:val="28"/>
        </w:rPr>
        <w:t>в Федеральный закон «Об электронной подписи».</w:t>
      </w:r>
    </w:p>
    <w:p w:rsidR="001B1724" w:rsidRPr="001B1724" w:rsidRDefault="001B1724" w:rsidP="00322A71">
      <w:pPr>
        <w:spacing w:after="0" w:line="400" w:lineRule="atLeast"/>
        <w:ind w:firstLine="567"/>
        <w:jc w:val="both"/>
        <w:rPr>
          <w:rFonts w:ascii="Times New Roman" w:hAnsi="Times New Roman"/>
          <w:sz w:val="28"/>
          <w:szCs w:val="28"/>
        </w:rPr>
      </w:pPr>
    </w:p>
    <w:p w:rsidR="001B1724" w:rsidRPr="001B1724" w:rsidRDefault="001B1724" w:rsidP="00322A71">
      <w:pPr>
        <w:spacing w:after="0" w:line="400" w:lineRule="atLeast"/>
        <w:ind w:firstLine="567"/>
        <w:jc w:val="both"/>
        <w:rPr>
          <w:rFonts w:ascii="Times New Roman" w:hAnsi="Times New Roman"/>
          <w:sz w:val="28"/>
          <w:szCs w:val="28"/>
        </w:rPr>
      </w:pPr>
      <w:r w:rsidRPr="001B1724">
        <w:rPr>
          <w:rFonts w:ascii="Times New Roman" w:hAnsi="Times New Roman"/>
          <w:sz w:val="28"/>
          <w:szCs w:val="28"/>
        </w:rPr>
        <w:t>Ужесточены требования к электронной подписи и удостоверяющим центрам, выдающим сертификаты электронной подписи</w:t>
      </w:r>
      <w:r>
        <w:rPr>
          <w:rFonts w:ascii="Times New Roman" w:hAnsi="Times New Roman"/>
          <w:sz w:val="28"/>
          <w:szCs w:val="28"/>
        </w:rPr>
        <w:t>.</w:t>
      </w:r>
    </w:p>
    <w:p w:rsidR="001B1724" w:rsidRPr="001B1724" w:rsidRDefault="001B1724" w:rsidP="00322A71">
      <w:pPr>
        <w:spacing w:after="0" w:line="400" w:lineRule="atLeast"/>
        <w:ind w:firstLine="567"/>
        <w:jc w:val="both"/>
        <w:rPr>
          <w:rFonts w:ascii="Times New Roman" w:hAnsi="Times New Roman"/>
          <w:sz w:val="28"/>
          <w:szCs w:val="28"/>
        </w:rPr>
      </w:pPr>
      <w:r w:rsidRPr="001B1724">
        <w:rPr>
          <w:rFonts w:ascii="Times New Roman" w:hAnsi="Times New Roman"/>
          <w:sz w:val="28"/>
          <w:szCs w:val="28"/>
        </w:rPr>
        <w:t xml:space="preserve">Установлено, что удостоверяющие центры осуществляют подтверждение владения заявителем ключом электронной подписи, соответствующим ключу </w:t>
      </w:r>
      <w:r w:rsidRPr="001B1724">
        <w:rPr>
          <w:rFonts w:ascii="Times New Roman" w:hAnsi="Times New Roman"/>
          <w:sz w:val="28"/>
          <w:szCs w:val="28"/>
        </w:rPr>
        <w:lastRenderedPageBreak/>
        <w:t>проверки электронной подписи, указанному им для получения сертификата ключа проверки электронной подписи.</w:t>
      </w:r>
    </w:p>
    <w:p w:rsidR="001B1724" w:rsidRDefault="001B1724" w:rsidP="00322A71">
      <w:pPr>
        <w:spacing w:after="0" w:line="400" w:lineRule="atLeast"/>
        <w:ind w:firstLine="567"/>
        <w:jc w:val="both"/>
        <w:rPr>
          <w:rFonts w:ascii="Times New Roman" w:hAnsi="Times New Roman"/>
          <w:sz w:val="28"/>
          <w:szCs w:val="28"/>
        </w:rPr>
      </w:pPr>
      <w:r w:rsidRPr="001B1724">
        <w:rPr>
          <w:rFonts w:ascii="Times New Roman" w:hAnsi="Times New Roman"/>
          <w:sz w:val="28"/>
          <w:szCs w:val="28"/>
        </w:rPr>
        <w:t xml:space="preserve">Законом также уточнены требования к аккредитации удостоверяющих центров. В частности, стоимость чистых активов, необходимых удостоверяющему центру </w:t>
      </w:r>
      <w:r w:rsidR="0099029D">
        <w:rPr>
          <w:rFonts w:ascii="Times New Roman" w:hAnsi="Times New Roman"/>
          <w:sz w:val="28"/>
          <w:szCs w:val="28"/>
        </w:rPr>
        <w:t xml:space="preserve">        </w:t>
      </w:r>
      <w:r w:rsidRPr="001B1724">
        <w:rPr>
          <w:rFonts w:ascii="Times New Roman" w:hAnsi="Times New Roman"/>
          <w:sz w:val="28"/>
          <w:szCs w:val="28"/>
        </w:rPr>
        <w:t xml:space="preserve">для получения аккредитации, увеличена с одного до семи миллионов рублей. </w:t>
      </w:r>
    </w:p>
    <w:p w:rsidR="00D80FB2" w:rsidRDefault="00D80FB2" w:rsidP="00322A71">
      <w:pPr>
        <w:spacing w:after="0" w:line="400" w:lineRule="atLeast"/>
        <w:ind w:firstLine="567"/>
        <w:jc w:val="both"/>
        <w:rPr>
          <w:rFonts w:ascii="Times New Roman" w:hAnsi="Times New Roman"/>
          <w:sz w:val="28"/>
          <w:szCs w:val="28"/>
        </w:rPr>
      </w:pPr>
    </w:p>
    <w:p w:rsidR="00D80FB2" w:rsidRPr="00D80FB2" w:rsidRDefault="00D80FB2" w:rsidP="00322A71">
      <w:pPr>
        <w:pStyle w:val="aa"/>
        <w:numPr>
          <w:ilvl w:val="0"/>
          <w:numId w:val="24"/>
        </w:numPr>
        <w:spacing w:after="0" w:line="400" w:lineRule="atLeast"/>
        <w:ind w:left="567" w:hanging="567"/>
        <w:jc w:val="both"/>
        <w:rPr>
          <w:rFonts w:ascii="Times New Roman" w:hAnsi="Times New Roman"/>
          <w:b/>
          <w:sz w:val="28"/>
          <w:szCs w:val="28"/>
        </w:rPr>
      </w:pPr>
      <w:r w:rsidRPr="00D80FB2">
        <w:rPr>
          <w:rFonts w:ascii="Times New Roman" w:hAnsi="Times New Roman"/>
          <w:b/>
          <w:sz w:val="28"/>
          <w:szCs w:val="28"/>
        </w:rPr>
        <w:t>Постановление Правительства Р</w:t>
      </w:r>
      <w:r w:rsidR="00E42EAE">
        <w:rPr>
          <w:rFonts w:ascii="Times New Roman" w:hAnsi="Times New Roman"/>
          <w:b/>
          <w:sz w:val="28"/>
          <w:szCs w:val="28"/>
        </w:rPr>
        <w:t xml:space="preserve">оссийской </w:t>
      </w:r>
      <w:r w:rsidRPr="00D80FB2">
        <w:rPr>
          <w:rFonts w:ascii="Times New Roman" w:hAnsi="Times New Roman"/>
          <w:b/>
          <w:sz w:val="28"/>
          <w:szCs w:val="28"/>
        </w:rPr>
        <w:t>Ф</w:t>
      </w:r>
      <w:r w:rsidR="00E42EAE">
        <w:rPr>
          <w:rFonts w:ascii="Times New Roman" w:hAnsi="Times New Roman"/>
          <w:b/>
          <w:sz w:val="28"/>
          <w:szCs w:val="28"/>
        </w:rPr>
        <w:t>едерации</w:t>
      </w:r>
      <w:r w:rsidRPr="00D80FB2">
        <w:rPr>
          <w:rFonts w:ascii="Times New Roman" w:hAnsi="Times New Roman"/>
          <w:b/>
          <w:sz w:val="28"/>
          <w:szCs w:val="28"/>
        </w:rPr>
        <w:t xml:space="preserve"> от 03.02.2016 № 57 «О внесении изменений в некоторые акты Правительства Российской Федерации».</w:t>
      </w:r>
    </w:p>
    <w:p w:rsidR="00D80FB2" w:rsidRDefault="00D80FB2" w:rsidP="00322A71">
      <w:pPr>
        <w:spacing w:after="0" w:line="400" w:lineRule="atLeast"/>
        <w:ind w:firstLine="567"/>
        <w:jc w:val="both"/>
        <w:rPr>
          <w:rFonts w:ascii="Times New Roman" w:hAnsi="Times New Roman"/>
          <w:sz w:val="28"/>
          <w:szCs w:val="28"/>
        </w:rPr>
      </w:pPr>
    </w:p>
    <w:p w:rsidR="00D80FB2" w:rsidRPr="00D80FB2" w:rsidRDefault="00D80FB2" w:rsidP="00322A71">
      <w:pPr>
        <w:spacing w:after="0" w:line="400" w:lineRule="atLeast"/>
        <w:ind w:firstLine="567"/>
        <w:jc w:val="both"/>
        <w:rPr>
          <w:rFonts w:ascii="Times New Roman" w:hAnsi="Times New Roman"/>
          <w:sz w:val="28"/>
          <w:szCs w:val="28"/>
        </w:rPr>
      </w:pPr>
      <w:r w:rsidRPr="00D80FB2">
        <w:rPr>
          <w:rFonts w:ascii="Times New Roman" w:hAnsi="Times New Roman"/>
          <w:sz w:val="28"/>
          <w:szCs w:val="28"/>
        </w:rPr>
        <w:t xml:space="preserve">Установлено, что оператор связи обязан по требованию предоставить дополнительную информацию, связанную с оказанием им услуг связи по передаче данных, через сайт оператора. Кроме того, по заявлению абонента направление такой информации возможно на указанный им адрес электронной </w:t>
      </w:r>
      <w:r>
        <w:rPr>
          <w:rFonts w:ascii="Times New Roman" w:hAnsi="Times New Roman"/>
          <w:sz w:val="28"/>
          <w:szCs w:val="28"/>
        </w:rPr>
        <w:t>почты или через «личный кабинет»</w:t>
      </w:r>
      <w:r w:rsidRPr="00D80FB2">
        <w:rPr>
          <w:rFonts w:ascii="Times New Roman" w:hAnsi="Times New Roman"/>
          <w:sz w:val="28"/>
          <w:szCs w:val="28"/>
        </w:rPr>
        <w:t>.</w:t>
      </w:r>
    </w:p>
    <w:p w:rsidR="005625F3" w:rsidRPr="00D80FB2" w:rsidRDefault="005625F3" w:rsidP="00322A71">
      <w:pPr>
        <w:spacing w:after="0" w:line="400" w:lineRule="atLeast"/>
        <w:ind w:firstLine="567"/>
        <w:jc w:val="both"/>
        <w:rPr>
          <w:rFonts w:ascii="Times New Roman" w:hAnsi="Times New Roman"/>
          <w:sz w:val="28"/>
          <w:szCs w:val="28"/>
        </w:rPr>
      </w:pPr>
      <w:r w:rsidRPr="005625F3">
        <w:rPr>
          <w:rFonts w:ascii="Times New Roman" w:hAnsi="Times New Roman"/>
          <w:sz w:val="28"/>
          <w:szCs w:val="28"/>
        </w:rPr>
        <w:t>Информация доводится до сведения абонента и (или) пользователя через сайт оператора связи в информационно-телекоммуникац</w:t>
      </w:r>
      <w:r>
        <w:rPr>
          <w:rFonts w:ascii="Times New Roman" w:hAnsi="Times New Roman"/>
          <w:sz w:val="28"/>
          <w:szCs w:val="28"/>
        </w:rPr>
        <w:t>ионной сети «</w:t>
      </w:r>
      <w:proofErr w:type="gramStart"/>
      <w:r>
        <w:rPr>
          <w:rFonts w:ascii="Times New Roman" w:hAnsi="Times New Roman"/>
          <w:sz w:val="28"/>
          <w:szCs w:val="28"/>
        </w:rPr>
        <w:t>Интернет»</w:t>
      </w:r>
      <w:r w:rsidRPr="005625F3">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                     </w:t>
      </w:r>
      <w:r w:rsidRPr="005625F3">
        <w:rPr>
          <w:rFonts w:ascii="Times New Roman" w:hAnsi="Times New Roman"/>
          <w:sz w:val="28"/>
          <w:szCs w:val="28"/>
        </w:rPr>
        <w:t xml:space="preserve">или систему информационно-справочного обслуживания на русском языке </w:t>
      </w:r>
      <w:r>
        <w:rPr>
          <w:rFonts w:ascii="Times New Roman" w:hAnsi="Times New Roman"/>
          <w:sz w:val="28"/>
          <w:szCs w:val="28"/>
        </w:rPr>
        <w:t xml:space="preserve">                           </w:t>
      </w:r>
      <w:r w:rsidRPr="005625F3">
        <w:rPr>
          <w:rFonts w:ascii="Times New Roman" w:hAnsi="Times New Roman"/>
          <w:sz w:val="28"/>
          <w:szCs w:val="28"/>
        </w:rPr>
        <w:t>(при необходимости на иных языках) бесплатн</w:t>
      </w:r>
      <w:r>
        <w:rPr>
          <w:rFonts w:ascii="Times New Roman" w:hAnsi="Times New Roman"/>
          <w:sz w:val="28"/>
          <w:szCs w:val="28"/>
        </w:rPr>
        <w:t>о в наглядной и доступной форме, ранее указанная информация доводилась через средства массовой информации.</w:t>
      </w:r>
    </w:p>
    <w:p w:rsidR="00D80FB2" w:rsidRPr="00D80FB2" w:rsidRDefault="00D80FB2" w:rsidP="00322A71">
      <w:pPr>
        <w:spacing w:after="0" w:line="400" w:lineRule="atLeast"/>
        <w:ind w:firstLine="567"/>
        <w:jc w:val="both"/>
        <w:rPr>
          <w:rFonts w:ascii="Times New Roman" w:hAnsi="Times New Roman"/>
          <w:sz w:val="28"/>
          <w:szCs w:val="28"/>
        </w:rPr>
      </w:pPr>
      <w:r w:rsidRPr="00D80FB2">
        <w:rPr>
          <w:rFonts w:ascii="Times New Roman" w:hAnsi="Times New Roman"/>
          <w:sz w:val="28"/>
          <w:szCs w:val="28"/>
        </w:rPr>
        <w:t>Кроме того, уточнено, что тарифные планы и тарифы на услуги телефонной связи могут дифференцироваться по основаниям, устанавливаемым оператором связи.</w:t>
      </w:r>
    </w:p>
    <w:p w:rsidR="00D80FB2" w:rsidRPr="00D80FB2" w:rsidRDefault="00D80FB2" w:rsidP="00322A71">
      <w:pPr>
        <w:spacing w:after="0" w:line="400" w:lineRule="atLeast"/>
        <w:ind w:firstLine="567"/>
        <w:jc w:val="both"/>
        <w:rPr>
          <w:rFonts w:ascii="Times New Roman" w:hAnsi="Times New Roman"/>
          <w:sz w:val="28"/>
          <w:szCs w:val="28"/>
        </w:rPr>
      </w:pPr>
      <w:r w:rsidRPr="00D80FB2">
        <w:rPr>
          <w:rFonts w:ascii="Times New Roman" w:hAnsi="Times New Roman"/>
          <w:sz w:val="28"/>
          <w:szCs w:val="28"/>
        </w:rPr>
        <w:t xml:space="preserve">SIM-карту для мобильной связи можно будет получить по загранпаспорту </w:t>
      </w:r>
      <w:r>
        <w:rPr>
          <w:rFonts w:ascii="Times New Roman" w:hAnsi="Times New Roman"/>
          <w:sz w:val="28"/>
          <w:szCs w:val="28"/>
        </w:rPr>
        <w:t xml:space="preserve">                  </w:t>
      </w:r>
      <w:r w:rsidRPr="00D80FB2">
        <w:rPr>
          <w:rFonts w:ascii="Times New Roman" w:hAnsi="Times New Roman"/>
          <w:sz w:val="28"/>
          <w:szCs w:val="28"/>
        </w:rPr>
        <w:t xml:space="preserve">или военному билету. До сих пор для заключения контракта с оператором требовался только основной документ, удостоверяющий личность </w:t>
      </w:r>
      <w:r w:rsidR="00E42EAE">
        <w:rPr>
          <w:rFonts w:ascii="Times New Roman" w:hAnsi="Times New Roman"/>
          <w:sz w:val="28"/>
          <w:szCs w:val="28"/>
        </w:rPr>
        <w:t xml:space="preserve">                                        </w:t>
      </w:r>
      <w:proofErr w:type="gramStart"/>
      <w:r w:rsidR="00E42EAE">
        <w:rPr>
          <w:rFonts w:ascii="Times New Roman" w:hAnsi="Times New Roman"/>
          <w:sz w:val="28"/>
          <w:szCs w:val="28"/>
        </w:rPr>
        <w:t xml:space="preserve">   </w:t>
      </w:r>
      <w:r w:rsidRPr="00D80FB2">
        <w:rPr>
          <w:rFonts w:ascii="Times New Roman" w:hAnsi="Times New Roman"/>
          <w:sz w:val="28"/>
          <w:szCs w:val="28"/>
        </w:rPr>
        <w:t>(</w:t>
      </w:r>
      <w:proofErr w:type="gramEnd"/>
      <w:r w:rsidRPr="00D80FB2">
        <w:rPr>
          <w:rFonts w:ascii="Times New Roman" w:hAnsi="Times New Roman"/>
          <w:sz w:val="28"/>
          <w:szCs w:val="28"/>
        </w:rPr>
        <w:t>т.е. внутрироссийский паспорт).</w:t>
      </w:r>
    </w:p>
    <w:p w:rsidR="00D80FB2" w:rsidRDefault="00D80FB2" w:rsidP="00322A71">
      <w:pPr>
        <w:spacing w:after="0" w:line="400" w:lineRule="atLeast"/>
        <w:jc w:val="both"/>
        <w:rPr>
          <w:rFonts w:ascii="Times New Roman" w:hAnsi="Times New Roman"/>
          <w:sz w:val="28"/>
          <w:szCs w:val="28"/>
        </w:rPr>
      </w:pPr>
    </w:p>
    <w:p w:rsidR="009E4731" w:rsidRDefault="009E4731" w:rsidP="00322A71">
      <w:pPr>
        <w:pStyle w:val="aa"/>
        <w:numPr>
          <w:ilvl w:val="0"/>
          <w:numId w:val="24"/>
        </w:numPr>
        <w:spacing w:after="0" w:line="400" w:lineRule="atLeast"/>
        <w:ind w:left="426" w:hanging="426"/>
        <w:jc w:val="both"/>
        <w:rPr>
          <w:rFonts w:ascii="Times New Roman" w:hAnsi="Times New Roman"/>
          <w:b/>
          <w:sz w:val="28"/>
          <w:szCs w:val="28"/>
        </w:rPr>
      </w:pPr>
      <w:r>
        <w:rPr>
          <w:rFonts w:ascii="Times New Roman" w:hAnsi="Times New Roman"/>
          <w:b/>
          <w:sz w:val="28"/>
          <w:szCs w:val="28"/>
        </w:rPr>
        <w:t xml:space="preserve">Проект Федерального закона </w:t>
      </w:r>
      <w:r w:rsidRPr="009E4731">
        <w:rPr>
          <w:rFonts w:ascii="Times New Roman" w:hAnsi="Times New Roman"/>
          <w:b/>
          <w:sz w:val="28"/>
          <w:szCs w:val="28"/>
        </w:rPr>
        <w:t xml:space="preserve">«О внесении изменений в статью 55 Федерального закона «О связи» и статью 37 Федерального закона </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9E4731">
        <w:rPr>
          <w:rFonts w:ascii="Times New Roman" w:hAnsi="Times New Roman"/>
          <w:b/>
          <w:sz w:val="28"/>
          <w:szCs w:val="28"/>
        </w:rPr>
        <w:t>«</w:t>
      </w:r>
      <w:proofErr w:type="gramEnd"/>
      <w:r w:rsidRPr="009E4731">
        <w:rPr>
          <w:rFonts w:ascii="Times New Roman" w:hAnsi="Times New Roman"/>
          <w:b/>
          <w:sz w:val="28"/>
          <w:szCs w:val="28"/>
        </w:rPr>
        <w:t>О почтовой связи».</w:t>
      </w:r>
    </w:p>
    <w:p w:rsidR="009E4731" w:rsidRPr="009E4731" w:rsidRDefault="009E4731" w:rsidP="00322A71">
      <w:pPr>
        <w:pStyle w:val="aa"/>
        <w:spacing w:after="0" w:line="400" w:lineRule="atLeast"/>
        <w:ind w:left="426"/>
        <w:jc w:val="both"/>
        <w:rPr>
          <w:rFonts w:ascii="Times New Roman" w:hAnsi="Times New Roman"/>
          <w:b/>
          <w:sz w:val="28"/>
          <w:szCs w:val="28"/>
        </w:rPr>
      </w:pPr>
    </w:p>
    <w:p w:rsidR="000A00B6" w:rsidRPr="009E4731" w:rsidRDefault="009E4731" w:rsidP="00322A71">
      <w:pPr>
        <w:spacing w:after="0" w:line="400" w:lineRule="atLeast"/>
        <w:ind w:firstLine="567"/>
        <w:jc w:val="both"/>
        <w:rPr>
          <w:rFonts w:ascii="Times New Roman" w:hAnsi="Times New Roman"/>
          <w:sz w:val="28"/>
          <w:szCs w:val="28"/>
        </w:rPr>
      </w:pPr>
      <w:r>
        <w:rPr>
          <w:rFonts w:ascii="Times New Roman" w:hAnsi="Times New Roman"/>
          <w:sz w:val="28"/>
          <w:szCs w:val="28"/>
        </w:rPr>
        <w:t xml:space="preserve">Согласно проекту, </w:t>
      </w:r>
      <w:r w:rsidRPr="009E4731">
        <w:rPr>
          <w:rFonts w:ascii="Times New Roman" w:hAnsi="Times New Roman"/>
          <w:sz w:val="28"/>
          <w:szCs w:val="28"/>
        </w:rPr>
        <w:t>срок</w:t>
      </w:r>
      <w:r>
        <w:rPr>
          <w:rFonts w:ascii="Times New Roman" w:hAnsi="Times New Roman"/>
          <w:sz w:val="28"/>
          <w:szCs w:val="28"/>
        </w:rPr>
        <w:t xml:space="preserve"> </w:t>
      </w:r>
      <w:r w:rsidRPr="009E4731">
        <w:rPr>
          <w:rFonts w:ascii="Times New Roman" w:hAnsi="Times New Roman"/>
          <w:sz w:val="28"/>
          <w:szCs w:val="28"/>
        </w:rPr>
        <w:t xml:space="preserve">рассмотрения претензий к сотовым операторам </w:t>
      </w:r>
      <w:r>
        <w:rPr>
          <w:rFonts w:ascii="Times New Roman" w:hAnsi="Times New Roman"/>
          <w:sz w:val="28"/>
          <w:szCs w:val="28"/>
        </w:rPr>
        <w:t xml:space="preserve">                           </w:t>
      </w:r>
      <w:r w:rsidRPr="009E4731">
        <w:rPr>
          <w:rFonts w:ascii="Times New Roman" w:hAnsi="Times New Roman"/>
          <w:sz w:val="28"/>
          <w:szCs w:val="28"/>
        </w:rPr>
        <w:t>со стороны потребителей услуг</w:t>
      </w:r>
      <w:r>
        <w:rPr>
          <w:rFonts w:ascii="Times New Roman" w:hAnsi="Times New Roman"/>
          <w:sz w:val="28"/>
          <w:szCs w:val="28"/>
        </w:rPr>
        <w:t xml:space="preserve"> </w:t>
      </w:r>
      <w:r w:rsidRPr="009E4731">
        <w:rPr>
          <w:rFonts w:ascii="Times New Roman" w:hAnsi="Times New Roman"/>
          <w:sz w:val="28"/>
          <w:szCs w:val="28"/>
        </w:rPr>
        <w:t xml:space="preserve">сокращается с нынешних 60 до 30 дней со дня регистрации жалобы. </w:t>
      </w:r>
    </w:p>
    <w:p w:rsidR="009E4731" w:rsidRDefault="000A00B6" w:rsidP="00322A71">
      <w:pPr>
        <w:spacing w:after="0" w:line="400" w:lineRule="atLeast"/>
        <w:ind w:firstLine="567"/>
        <w:jc w:val="both"/>
        <w:rPr>
          <w:rFonts w:ascii="Times New Roman" w:hAnsi="Times New Roman"/>
          <w:sz w:val="28"/>
          <w:szCs w:val="28"/>
        </w:rPr>
      </w:pPr>
      <w:r>
        <w:rPr>
          <w:rFonts w:ascii="Times New Roman" w:hAnsi="Times New Roman"/>
          <w:sz w:val="28"/>
          <w:szCs w:val="28"/>
          <w:lang w:val="en-US"/>
        </w:rPr>
        <w:lastRenderedPageBreak/>
        <w:t>C</w:t>
      </w:r>
      <w:r w:rsidR="009E4731" w:rsidRPr="009E4731">
        <w:rPr>
          <w:rFonts w:ascii="Times New Roman" w:hAnsi="Times New Roman"/>
          <w:sz w:val="28"/>
          <w:szCs w:val="28"/>
        </w:rPr>
        <w:t>рок рассмотрения</w:t>
      </w:r>
      <w:r w:rsidR="009E4731">
        <w:rPr>
          <w:rFonts w:ascii="Times New Roman" w:hAnsi="Times New Roman"/>
          <w:sz w:val="28"/>
          <w:szCs w:val="28"/>
        </w:rPr>
        <w:t xml:space="preserve"> </w:t>
      </w:r>
      <w:r w:rsidR="009E4731" w:rsidRPr="009E4731">
        <w:rPr>
          <w:rFonts w:ascii="Times New Roman" w:hAnsi="Times New Roman"/>
          <w:sz w:val="28"/>
          <w:szCs w:val="28"/>
        </w:rPr>
        <w:t xml:space="preserve">претензий, связанных с оказанием услуг междугородной </w:t>
      </w:r>
      <w:r w:rsidR="00AF4D7A" w:rsidRPr="00AF4D7A">
        <w:rPr>
          <w:rFonts w:ascii="Times New Roman" w:hAnsi="Times New Roman"/>
          <w:sz w:val="28"/>
          <w:szCs w:val="28"/>
        </w:rPr>
        <w:t xml:space="preserve">                         </w:t>
      </w:r>
      <w:r w:rsidR="009E4731" w:rsidRPr="009E4731">
        <w:rPr>
          <w:rFonts w:ascii="Times New Roman" w:hAnsi="Times New Roman"/>
          <w:sz w:val="28"/>
          <w:szCs w:val="28"/>
        </w:rPr>
        <w:t xml:space="preserve">и международной связи, а также услуг подвижной радиотелефонной связи </w:t>
      </w:r>
      <w:r w:rsidR="00100E07">
        <w:rPr>
          <w:rFonts w:ascii="Times New Roman" w:hAnsi="Times New Roman"/>
          <w:sz w:val="28"/>
          <w:szCs w:val="28"/>
        </w:rPr>
        <w:t xml:space="preserve">                                </w:t>
      </w:r>
      <w:r w:rsidR="009E4731" w:rsidRPr="009E4731">
        <w:rPr>
          <w:rFonts w:ascii="Times New Roman" w:hAnsi="Times New Roman"/>
          <w:sz w:val="28"/>
          <w:szCs w:val="28"/>
        </w:rPr>
        <w:t>в</w:t>
      </w:r>
      <w:r w:rsidR="009E4731">
        <w:rPr>
          <w:rFonts w:ascii="Times New Roman" w:hAnsi="Times New Roman"/>
          <w:sz w:val="28"/>
          <w:szCs w:val="28"/>
        </w:rPr>
        <w:t xml:space="preserve"> роуминге предлагается оставить </w:t>
      </w:r>
      <w:r w:rsidR="009E4731" w:rsidRPr="009E4731">
        <w:rPr>
          <w:rFonts w:ascii="Times New Roman" w:hAnsi="Times New Roman"/>
          <w:sz w:val="28"/>
          <w:szCs w:val="28"/>
        </w:rPr>
        <w:t>прежним – 60 дней.</w:t>
      </w:r>
    </w:p>
    <w:p w:rsidR="009E4731" w:rsidRPr="001B1724" w:rsidRDefault="009E4731" w:rsidP="00322A71">
      <w:pPr>
        <w:spacing w:after="0" w:line="400" w:lineRule="atLeast"/>
        <w:ind w:firstLine="567"/>
        <w:jc w:val="both"/>
        <w:rPr>
          <w:rFonts w:ascii="Times New Roman" w:hAnsi="Times New Roman"/>
          <w:sz w:val="28"/>
          <w:szCs w:val="28"/>
        </w:rPr>
      </w:pPr>
      <w:r>
        <w:rPr>
          <w:rFonts w:ascii="Times New Roman" w:hAnsi="Times New Roman"/>
          <w:sz w:val="28"/>
          <w:szCs w:val="28"/>
        </w:rPr>
        <w:t>Стадия законопроекта: принят Государственной Думой во втором чтении.</w:t>
      </w:r>
    </w:p>
    <w:p w:rsidR="00787D7D" w:rsidRDefault="00787D7D" w:rsidP="00322A71">
      <w:pPr>
        <w:spacing w:after="0" w:line="400" w:lineRule="atLeast"/>
        <w:ind w:firstLine="567"/>
        <w:jc w:val="both"/>
        <w:rPr>
          <w:rFonts w:ascii="Times New Roman" w:hAnsi="Times New Roman"/>
          <w:b/>
          <w:sz w:val="28"/>
          <w:szCs w:val="28"/>
        </w:rPr>
      </w:pPr>
    </w:p>
    <w:p w:rsidR="009803B2" w:rsidRDefault="0025327B" w:rsidP="00322A71">
      <w:pPr>
        <w:spacing w:after="0" w:line="400" w:lineRule="atLeast"/>
        <w:jc w:val="center"/>
        <w:rPr>
          <w:rFonts w:ascii="Times New Roman" w:hAnsi="Times New Roman"/>
          <w:b/>
          <w:sz w:val="28"/>
          <w:szCs w:val="28"/>
        </w:rPr>
      </w:pPr>
      <w:r w:rsidRPr="00004B96">
        <w:rPr>
          <w:rFonts w:ascii="Times New Roman" w:hAnsi="Times New Roman"/>
          <w:b/>
          <w:sz w:val="28"/>
          <w:szCs w:val="28"/>
        </w:rPr>
        <w:t>АДМИНИСТРАТИВНАЯ РЕФОРМА</w:t>
      </w:r>
    </w:p>
    <w:p w:rsidR="00957EE6" w:rsidRDefault="00957EE6" w:rsidP="00322A71">
      <w:pPr>
        <w:spacing w:after="0" w:line="400" w:lineRule="atLeast"/>
        <w:jc w:val="both"/>
        <w:rPr>
          <w:rFonts w:ascii="Times New Roman" w:hAnsi="Times New Roman"/>
          <w:sz w:val="28"/>
          <w:szCs w:val="28"/>
        </w:rPr>
      </w:pPr>
    </w:p>
    <w:p w:rsidR="00957EE6" w:rsidRPr="00957EE6" w:rsidRDefault="00957EE6" w:rsidP="00322A71">
      <w:pPr>
        <w:pStyle w:val="aa"/>
        <w:numPr>
          <w:ilvl w:val="0"/>
          <w:numId w:val="23"/>
        </w:numPr>
        <w:spacing w:after="0" w:line="400" w:lineRule="atLeast"/>
        <w:ind w:left="426" w:hanging="426"/>
        <w:jc w:val="both"/>
        <w:rPr>
          <w:rFonts w:ascii="Times New Roman" w:hAnsi="Times New Roman"/>
          <w:b/>
          <w:sz w:val="28"/>
          <w:szCs w:val="28"/>
        </w:rPr>
      </w:pPr>
      <w:r w:rsidRPr="00957EE6">
        <w:rPr>
          <w:rFonts w:ascii="Times New Roman" w:hAnsi="Times New Roman"/>
          <w:b/>
          <w:sz w:val="28"/>
          <w:szCs w:val="28"/>
        </w:rPr>
        <w:t>Указ Президента Российской Федерации от 15.01.2016 № 12 «Вопросы Министерства финансов Российской Федерации».</w:t>
      </w:r>
    </w:p>
    <w:p w:rsidR="00957EE6" w:rsidRPr="00957EE6" w:rsidRDefault="00957EE6" w:rsidP="00322A71">
      <w:pPr>
        <w:spacing w:after="0" w:line="400" w:lineRule="atLeast"/>
        <w:jc w:val="both"/>
        <w:rPr>
          <w:rFonts w:ascii="Times New Roman" w:hAnsi="Times New Roman"/>
          <w:sz w:val="28"/>
          <w:szCs w:val="28"/>
        </w:rPr>
      </w:pPr>
    </w:p>
    <w:p w:rsidR="00957EE6" w:rsidRPr="00957EE6" w:rsidRDefault="00957EE6" w:rsidP="00322A71">
      <w:pPr>
        <w:spacing w:after="0" w:line="400" w:lineRule="atLeast"/>
        <w:ind w:firstLine="567"/>
        <w:jc w:val="both"/>
        <w:rPr>
          <w:rFonts w:ascii="Times New Roman" w:hAnsi="Times New Roman"/>
          <w:sz w:val="28"/>
          <w:szCs w:val="28"/>
        </w:rPr>
      </w:pPr>
      <w:r w:rsidRPr="00957EE6">
        <w:rPr>
          <w:rFonts w:ascii="Times New Roman" w:hAnsi="Times New Roman"/>
          <w:sz w:val="28"/>
          <w:szCs w:val="28"/>
        </w:rPr>
        <w:t xml:space="preserve">ФТС России и </w:t>
      </w:r>
      <w:proofErr w:type="spellStart"/>
      <w:r w:rsidRPr="00957EE6">
        <w:rPr>
          <w:rFonts w:ascii="Times New Roman" w:hAnsi="Times New Roman"/>
          <w:sz w:val="28"/>
          <w:szCs w:val="28"/>
        </w:rPr>
        <w:t>Росалкогольрегулирование</w:t>
      </w:r>
      <w:proofErr w:type="spellEnd"/>
      <w:r w:rsidRPr="00957EE6">
        <w:rPr>
          <w:rFonts w:ascii="Times New Roman" w:hAnsi="Times New Roman"/>
          <w:sz w:val="28"/>
          <w:szCs w:val="28"/>
        </w:rPr>
        <w:t xml:space="preserve"> переданы в ведение Минфина России</w:t>
      </w:r>
      <w:r>
        <w:rPr>
          <w:rFonts w:ascii="Times New Roman" w:hAnsi="Times New Roman"/>
          <w:sz w:val="28"/>
          <w:szCs w:val="28"/>
        </w:rPr>
        <w:t>.</w:t>
      </w:r>
    </w:p>
    <w:p w:rsidR="00957EE6" w:rsidRPr="00957EE6" w:rsidRDefault="00957EE6" w:rsidP="00322A71">
      <w:pPr>
        <w:spacing w:after="0" w:line="400" w:lineRule="atLeast"/>
        <w:ind w:firstLine="567"/>
        <w:jc w:val="both"/>
        <w:rPr>
          <w:rFonts w:ascii="Times New Roman" w:hAnsi="Times New Roman"/>
          <w:sz w:val="28"/>
          <w:szCs w:val="28"/>
        </w:rPr>
      </w:pPr>
      <w:r w:rsidRPr="00957EE6">
        <w:rPr>
          <w:rFonts w:ascii="Times New Roman" w:hAnsi="Times New Roman"/>
          <w:sz w:val="28"/>
          <w:szCs w:val="28"/>
        </w:rPr>
        <w:t xml:space="preserve">Ранее данные службы не были подведомственны ни одному из </w:t>
      </w:r>
      <w:proofErr w:type="gramStart"/>
      <w:r w:rsidRPr="00957EE6">
        <w:rPr>
          <w:rFonts w:ascii="Times New Roman" w:hAnsi="Times New Roman"/>
          <w:sz w:val="28"/>
          <w:szCs w:val="28"/>
        </w:rPr>
        <w:t xml:space="preserve">министерств, </w:t>
      </w:r>
      <w:r>
        <w:rPr>
          <w:rFonts w:ascii="Times New Roman" w:hAnsi="Times New Roman"/>
          <w:sz w:val="28"/>
          <w:szCs w:val="28"/>
        </w:rPr>
        <w:t xml:space="preserve">  </w:t>
      </w:r>
      <w:proofErr w:type="gramEnd"/>
      <w:r>
        <w:rPr>
          <w:rFonts w:ascii="Times New Roman" w:hAnsi="Times New Roman"/>
          <w:sz w:val="28"/>
          <w:szCs w:val="28"/>
        </w:rPr>
        <w:t xml:space="preserve">                   </w:t>
      </w:r>
      <w:r w:rsidRPr="00957EE6">
        <w:rPr>
          <w:rFonts w:ascii="Times New Roman" w:hAnsi="Times New Roman"/>
          <w:sz w:val="28"/>
          <w:szCs w:val="28"/>
        </w:rPr>
        <w:t>и руководство их деятельностью осуществляло Правительство Р</w:t>
      </w:r>
      <w:r>
        <w:rPr>
          <w:rFonts w:ascii="Times New Roman" w:hAnsi="Times New Roman"/>
          <w:sz w:val="28"/>
          <w:szCs w:val="28"/>
        </w:rPr>
        <w:t xml:space="preserve">оссийской </w:t>
      </w:r>
      <w:r w:rsidRPr="00957EE6">
        <w:rPr>
          <w:rFonts w:ascii="Times New Roman" w:hAnsi="Times New Roman"/>
          <w:sz w:val="28"/>
          <w:szCs w:val="28"/>
        </w:rPr>
        <w:t>Ф</w:t>
      </w:r>
      <w:r>
        <w:rPr>
          <w:rFonts w:ascii="Times New Roman" w:hAnsi="Times New Roman"/>
          <w:sz w:val="28"/>
          <w:szCs w:val="28"/>
        </w:rPr>
        <w:t>едерации</w:t>
      </w:r>
      <w:r w:rsidRPr="00957EE6">
        <w:rPr>
          <w:rFonts w:ascii="Times New Roman" w:hAnsi="Times New Roman"/>
          <w:sz w:val="28"/>
          <w:szCs w:val="28"/>
        </w:rPr>
        <w:t>.</w:t>
      </w:r>
    </w:p>
    <w:p w:rsidR="00957EE6" w:rsidRDefault="00957EE6" w:rsidP="00322A71">
      <w:pPr>
        <w:spacing w:after="0" w:line="400" w:lineRule="atLeast"/>
        <w:ind w:firstLine="567"/>
        <w:jc w:val="both"/>
        <w:rPr>
          <w:rFonts w:ascii="Times New Roman" w:hAnsi="Times New Roman"/>
          <w:sz w:val="28"/>
          <w:szCs w:val="28"/>
        </w:rPr>
      </w:pPr>
      <w:r w:rsidRPr="00957EE6">
        <w:rPr>
          <w:rFonts w:ascii="Times New Roman" w:hAnsi="Times New Roman"/>
          <w:sz w:val="28"/>
          <w:szCs w:val="28"/>
        </w:rPr>
        <w:t>Кроме того, Минфину России переданы функции по выработке и реализации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 а также в области таможенного дела.</w:t>
      </w:r>
    </w:p>
    <w:p w:rsidR="00820671" w:rsidRDefault="00820671" w:rsidP="00322A71">
      <w:pPr>
        <w:spacing w:after="0" w:line="400" w:lineRule="atLeast"/>
        <w:ind w:firstLine="709"/>
        <w:jc w:val="both"/>
        <w:rPr>
          <w:rFonts w:ascii="Times New Roman" w:hAnsi="Times New Roman"/>
          <w:sz w:val="28"/>
          <w:szCs w:val="28"/>
        </w:rPr>
      </w:pPr>
    </w:p>
    <w:p w:rsidR="00820671" w:rsidRDefault="00820671" w:rsidP="00322A71">
      <w:pPr>
        <w:pStyle w:val="aa"/>
        <w:numPr>
          <w:ilvl w:val="0"/>
          <w:numId w:val="23"/>
        </w:numPr>
        <w:spacing w:after="0" w:line="400" w:lineRule="atLeast"/>
        <w:ind w:left="426" w:hanging="426"/>
        <w:jc w:val="both"/>
        <w:rPr>
          <w:rFonts w:ascii="Times New Roman" w:hAnsi="Times New Roman"/>
          <w:b/>
          <w:sz w:val="28"/>
          <w:szCs w:val="28"/>
        </w:rPr>
      </w:pPr>
      <w:r w:rsidRPr="00820671">
        <w:rPr>
          <w:rFonts w:ascii="Times New Roman" w:hAnsi="Times New Roman"/>
          <w:b/>
          <w:sz w:val="28"/>
          <w:szCs w:val="28"/>
        </w:rPr>
        <w:t>Указ Президента Р</w:t>
      </w:r>
      <w:r>
        <w:rPr>
          <w:rFonts w:ascii="Times New Roman" w:hAnsi="Times New Roman"/>
          <w:b/>
          <w:sz w:val="28"/>
          <w:szCs w:val="28"/>
        </w:rPr>
        <w:t xml:space="preserve">оссийской </w:t>
      </w:r>
      <w:r w:rsidRPr="00820671">
        <w:rPr>
          <w:rFonts w:ascii="Times New Roman" w:hAnsi="Times New Roman"/>
          <w:b/>
          <w:sz w:val="28"/>
          <w:szCs w:val="28"/>
        </w:rPr>
        <w:t>Ф</w:t>
      </w:r>
      <w:r>
        <w:rPr>
          <w:rFonts w:ascii="Times New Roman" w:hAnsi="Times New Roman"/>
          <w:b/>
          <w:sz w:val="28"/>
          <w:szCs w:val="28"/>
        </w:rPr>
        <w:t>едерации</w:t>
      </w:r>
      <w:r w:rsidRPr="00820671">
        <w:rPr>
          <w:rFonts w:ascii="Times New Roman" w:hAnsi="Times New Roman"/>
          <w:b/>
          <w:sz w:val="28"/>
          <w:szCs w:val="28"/>
        </w:rPr>
        <w:t xml:space="preserve"> от 16.01.2016 № 14 «О внесении изменений в Положение об Управлении делами Президента Российской Федерации, утвержденное Указом Президента Российской Федерации </w:t>
      </w:r>
      <w:r>
        <w:rPr>
          <w:rFonts w:ascii="Times New Roman" w:hAnsi="Times New Roman"/>
          <w:b/>
          <w:sz w:val="28"/>
          <w:szCs w:val="28"/>
        </w:rPr>
        <w:t xml:space="preserve">                        </w:t>
      </w:r>
      <w:r w:rsidRPr="00820671">
        <w:rPr>
          <w:rFonts w:ascii="Times New Roman" w:hAnsi="Times New Roman"/>
          <w:b/>
          <w:sz w:val="28"/>
          <w:szCs w:val="28"/>
        </w:rPr>
        <w:t>от 17.09.2008 № 1370».</w:t>
      </w:r>
    </w:p>
    <w:p w:rsidR="00F735AB" w:rsidRDefault="00F735AB" w:rsidP="00322A71">
      <w:pPr>
        <w:pStyle w:val="aa"/>
        <w:spacing w:after="0" w:line="400" w:lineRule="atLeast"/>
        <w:ind w:left="426"/>
        <w:jc w:val="both"/>
        <w:rPr>
          <w:rFonts w:ascii="Times New Roman" w:hAnsi="Times New Roman"/>
          <w:b/>
          <w:sz w:val="28"/>
          <w:szCs w:val="28"/>
        </w:rPr>
      </w:pPr>
    </w:p>
    <w:p w:rsidR="00F735AB" w:rsidRPr="00F735AB" w:rsidRDefault="00F735AB" w:rsidP="00322A71">
      <w:pPr>
        <w:pStyle w:val="aa"/>
        <w:spacing w:after="0" w:line="400" w:lineRule="atLeast"/>
        <w:ind w:left="0" w:firstLine="567"/>
        <w:jc w:val="both"/>
        <w:rPr>
          <w:rFonts w:ascii="Times New Roman" w:hAnsi="Times New Roman"/>
          <w:sz w:val="28"/>
          <w:szCs w:val="28"/>
        </w:rPr>
      </w:pPr>
      <w:r w:rsidRPr="00F735AB">
        <w:rPr>
          <w:rFonts w:ascii="Times New Roman" w:hAnsi="Times New Roman"/>
          <w:sz w:val="28"/>
          <w:szCs w:val="28"/>
        </w:rPr>
        <w:t>Уточнены полномочия Управления делами Президента Р</w:t>
      </w:r>
      <w:r>
        <w:rPr>
          <w:rFonts w:ascii="Times New Roman" w:hAnsi="Times New Roman"/>
          <w:sz w:val="28"/>
          <w:szCs w:val="28"/>
        </w:rPr>
        <w:t xml:space="preserve">оссийской </w:t>
      </w:r>
      <w:r w:rsidRPr="00F735AB">
        <w:rPr>
          <w:rFonts w:ascii="Times New Roman" w:hAnsi="Times New Roman"/>
          <w:sz w:val="28"/>
          <w:szCs w:val="28"/>
        </w:rPr>
        <w:t>Ф</w:t>
      </w:r>
      <w:r>
        <w:rPr>
          <w:rFonts w:ascii="Times New Roman" w:hAnsi="Times New Roman"/>
          <w:sz w:val="28"/>
          <w:szCs w:val="28"/>
        </w:rPr>
        <w:t>едерации</w:t>
      </w:r>
      <w:r w:rsidRPr="00F735AB">
        <w:rPr>
          <w:rFonts w:ascii="Times New Roman" w:hAnsi="Times New Roman"/>
          <w:sz w:val="28"/>
          <w:szCs w:val="28"/>
        </w:rPr>
        <w:t>. Теперь оно организует медпомощь и членам Р</w:t>
      </w:r>
      <w:r w:rsidR="008D79F6">
        <w:rPr>
          <w:rFonts w:ascii="Times New Roman" w:hAnsi="Times New Roman"/>
          <w:sz w:val="28"/>
          <w:szCs w:val="28"/>
        </w:rPr>
        <w:t>оссийской академии наук</w:t>
      </w:r>
      <w:r w:rsidRPr="00F735AB">
        <w:rPr>
          <w:rFonts w:ascii="Times New Roman" w:hAnsi="Times New Roman"/>
          <w:sz w:val="28"/>
          <w:szCs w:val="28"/>
        </w:rPr>
        <w:t>.</w:t>
      </w:r>
    </w:p>
    <w:p w:rsidR="00F735AB" w:rsidRPr="00F735AB" w:rsidRDefault="00F735AB" w:rsidP="00322A71">
      <w:pPr>
        <w:pStyle w:val="aa"/>
        <w:spacing w:after="0" w:line="400" w:lineRule="atLeast"/>
        <w:ind w:left="0" w:firstLine="567"/>
        <w:jc w:val="both"/>
        <w:rPr>
          <w:rFonts w:ascii="Times New Roman" w:hAnsi="Times New Roman"/>
          <w:sz w:val="28"/>
          <w:szCs w:val="28"/>
        </w:rPr>
      </w:pPr>
      <w:r w:rsidRPr="00F735AB">
        <w:rPr>
          <w:rFonts w:ascii="Times New Roman" w:hAnsi="Times New Roman"/>
          <w:sz w:val="28"/>
          <w:szCs w:val="28"/>
        </w:rPr>
        <w:t>Кроме того, Управление уполномочено проводить в подведомственных организациях контроль качества и безопасности мед</w:t>
      </w:r>
      <w:r>
        <w:rPr>
          <w:rFonts w:ascii="Times New Roman" w:hAnsi="Times New Roman"/>
          <w:sz w:val="28"/>
          <w:szCs w:val="28"/>
        </w:rPr>
        <w:t xml:space="preserve">ицинской </w:t>
      </w:r>
      <w:r w:rsidRPr="00F735AB">
        <w:rPr>
          <w:rFonts w:ascii="Times New Roman" w:hAnsi="Times New Roman"/>
          <w:sz w:val="28"/>
          <w:szCs w:val="28"/>
        </w:rPr>
        <w:t>деятельности.</w:t>
      </w:r>
    </w:p>
    <w:p w:rsidR="00F735AB" w:rsidRDefault="00F735AB" w:rsidP="00322A71">
      <w:pPr>
        <w:pStyle w:val="aa"/>
        <w:spacing w:after="0" w:line="400" w:lineRule="atLeast"/>
        <w:ind w:left="0" w:firstLine="567"/>
        <w:jc w:val="both"/>
        <w:rPr>
          <w:rFonts w:ascii="Times New Roman" w:hAnsi="Times New Roman"/>
          <w:sz w:val="28"/>
          <w:szCs w:val="28"/>
        </w:rPr>
      </w:pPr>
      <w:r w:rsidRPr="00F735AB">
        <w:rPr>
          <w:rFonts w:ascii="Times New Roman" w:hAnsi="Times New Roman"/>
          <w:sz w:val="28"/>
          <w:szCs w:val="28"/>
        </w:rPr>
        <w:t>Также Управление вправе создать фонд в целях финансирования подведомственных организаций и определить порядок использования его средств.</w:t>
      </w:r>
    </w:p>
    <w:p w:rsidR="006047F2" w:rsidRDefault="006047F2" w:rsidP="00322A71">
      <w:pPr>
        <w:pStyle w:val="aa"/>
        <w:spacing w:after="0" w:line="400" w:lineRule="atLeast"/>
        <w:ind w:left="0" w:firstLine="567"/>
        <w:jc w:val="both"/>
        <w:rPr>
          <w:rFonts w:ascii="Times New Roman" w:hAnsi="Times New Roman"/>
          <w:sz w:val="28"/>
          <w:szCs w:val="28"/>
        </w:rPr>
      </w:pPr>
    </w:p>
    <w:p w:rsidR="006047F2" w:rsidRDefault="006047F2" w:rsidP="00322A71">
      <w:pPr>
        <w:pStyle w:val="aa"/>
        <w:numPr>
          <w:ilvl w:val="0"/>
          <w:numId w:val="23"/>
        </w:numPr>
        <w:spacing w:after="0" w:line="400" w:lineRule="atLeast"/>
        <w:ind w:left="426" w:hanging="426"/>
        <w:jc w:val="both"/>
        <w:rPr>
          <w:rFonts w:ascii="Times New Roman" w:hAnsi="Times New Roman"/>
          <w:b/>
          <w:sz w:val="28"/>
          <w:szCs w:val="28"/>
        </w:rPr>
      </w:pPr>
      <w:r w:rsidRPr="006047F2">
        <w:rPr>
          <w:rFonts w:ascii="Times New Roman" w:hAnsi="Times New Roman"/>
          <w:b/>
          <w:sz w:val="28"/>
          <w:szCs w:val="28"/>
        </w:rPr>
        <w:t>Постановление Правительства Р</w:t>
      </w:r>
      <w:r>
        <w:rPr>
          <w:rFonts w:ascii="Times New Roman" w:hAnsi="Times New Roman"/>
          <w:b/>
          <w:sz w:val="28"/>
          <w:szCs w:val="28"/>
        </w:rPr>
        <w:t>оссийской Федерации от 25.12.2015 № 1435 «</w:t>
      </w:r>
      <w:r w:rsidRPr="006047F2">
        <w:rPr>
          <w:rFonts w:ascii="Times New Roman" w:hAnsi="Times New Roman"/>
          <w:b/>
          <w:sz w:val="28"/>
          <w:szCs w:val="28"/>
        </w:rPr>
        <w:t>О внесении изменений в некоторые акты Пра</w:t>
      </w:r>
      <w:r>
        <w:rPr>
          <w:rFonts w:ascii="Times New Roman" w:hAnsi="Times New Roman"/>
          <w:b/>
          <w:sz w:val="28"/>
          <w:szCs w:val="28"/>
        </w:rPr>
        <w:t>вительства Российской Федерации».</w:t>
      </w:r>
    </w:p>
    <w:p w:rsidR="006047F2" w:rsidRPr="006047F2" w:rsidRDefault="006047F2" w:rsidP="00322A71">
      <w:pPr>
        <w:pStyle w:val="aa"/>
        <w:spacing w:after="0" w:line="400" w:lineRule="atLeast"/>
        <w:ind w:left="426"/>
        <w:jc w:val="both"/>
        <w:rPr>
          <w:rFonts w:ascii="Times New Roman" w:hAnsi="Times New Roman"/>
          <w:b/>
          <w:sz w:val="28"/>
          <w:szCs w:val="28"/>
        </w:rPr>
      </w:pPr>
    </w:p>
    <w:p w:rsidR="006047F2" w:rsidRPr="006047F2" w:rsidRDefault="008D79F6" w:rsidP="00322A71">
      <w:pPr>
        <w:pStyle w:val="aa"/>
        <w:spacing w:after="0" w:line="400" w:lineRule="atLeast"/>
        <w:ind w:left="0" w:firstLine="567"/>
        <w:jc w:val="both"/>
        <w:rPr>
          <w:rFonts w:ascii="Times New Roman" w:hAnsi="Times New Roman"/>
          <w:sz w:val="28"/>
          <w:szCs w:val="28"/>
        </w:rPr>
      </w:pPr>
      <w:r>
        <w:rPr>
          <w:rFonts w:ascii="Times New Roman" w:hAnsi="Times New Roman"/>
          <w:sz w:val="28"/>
          <w:szCs w:val="28"/>
        </w:rPr>
        <w:lastRenderedPageBreak/>
        <w:t xml:space="preserve">Внесены изменения в </w:t>
      </w:r>
      <w:r w:rsidR="006047F2" w:rsidRPr="006047F2">
        <w:rPr>
          <w:rFonts w:ascii="Times New Roman" w:hAnsi="Times New Roman"/>
          <w:sz w:val="28"/>
          <w:szCs w:val="28"/>
        </w:rPr>
        <w:t xml:space="preserve">Положения </w:t>
      </w:r>
      <w:r w:rsidR="006047F2">
        <w:rPr>
          <w:rFonts w:ascii="Times New Roman" w:hAnsi="Times New Roman"/>
          <w:sz w:val="28"/>
          <w:szCs w:val="28"/>
        </w:rPr>
        <w:t>о 42 федеральных органах</w:t>
      </w:r>
      <w:r>
        <w:rPr>
          <w:rFonts w:ascii="Times New Roman" w:hAnsi="Times New Roman"/>
          <w:sz w:val="28"/>
          <w:szCs w:val="28"/>
        </w:rPr>
        <w:t xml:space="preserve"> исполнительной</w:t>
      </w:r>
      <w:r w:rsidR="006047F2">
        <w:rPr>
          <w:rFonts w:ascii="Times New Roman" w:hAnsi="Times New Roman"/>
          <w:sz w:val="28"/>
          <w:szCs w:val="28"/>
        </w:rPr>
        <w:t xml:space="preserve"> власти.</w:t>
      </w:r>
    </w:p>
    <w:p w:rsidR="006047F2" w:rsidRPr="006047F2" w:rsidRDefault="00E96118" w:rsidP="00322A71">
      <w:pPr>
        <w:pStyle w:val="aa"/>
        <w:spacing w:after="0" w:line="400" w:lineRule="atLeast"/>
        <w:ind w:left="0" w:firstLine="567"/>
        <w:jc w:val="both"/>
        <w:rPr>
          <w:rFonts w:ascii="Times New Roman" w:hAnsi="Times New Roman"/>
          <w:sz w:val="28"/>
          <w:szCs w:val="28"/>
        </w:rPr>
      </w:pPr>
      <w:r>
        <w:rPr>
          <w:rFonts w:ascii="Times New Roman" w:hAnsi="Times New Roman"/>
          <w:sz w:val="28"/>
          <w:szCs w:val="28"/>
        </w:rPr>
        <w:t xml:space="preserve">Во всех </w:t>
      </w:r>
      <w:r w:rsidR="006047F2" w:rsidRPr="006047F2">
        <w:rPr>
          <w:rFonts w:ascii="Times New Roman" w:hAnsi="Times New Roman"/>
          <w:sz w:val="28"/>
          <w:szCs w:val="28"/>
        </w:rPr>
        <w:t>Служб</w:t>
      </w:r>
      <w:r>
        <w:rPr>
          <w:rFonts w:ascii="Times New Roman" w:hAnsi="Times New Roman"/>
          <w:sz w:val="28"/>
          <w:szCs w:val="28"/>
        </w:rPr>
        <w:t>ах</w:t>
      </w:r>
      <w:r w:rsidR="006047F2" w:rsidRPr="006047F2">
        <w:rPr>
          <w:rFonts w:ascii="Times New Roman" w:hAnsi="Times New Roman"/>
          <w:sz w:val="28"/>
          <w:szCs w:val="28"/>
        </w:rPr>
        <w:t xml:space="preserve"> и Агентств</w:t>
      </w:r>
      <w:r>
        <w:rPr>
          <w:rFonts w:ascii="Times New Roman" w:hAnsi="Times New Roman"/>
          <w:sz w:val="28"/>
          <w:szCs w:val="28"/>
        </w:rPr>
        <w:t xml:space="preserve">ах </w:t>
      </w:r>
      <w:r w:rsidR="006047F2" w:rsidRPr="006047F2">
        <w:rPr>
          <w:rFonts w:ascii="Times New Roman" w:hAnsi="Times New Roman"/>
          <w:sz w:val="28"/>
          <w:szCs w:val="28"/>
        </w:rPr>
        <w:t xml:space="preserve">заместители руководителей назначаются </w:t>
      </w:r>
      <w:r>
        <w:rPr>
          <w:rFonts w:ascii="Times New Roman" w:hAnsi="Times New Roman"/>
          <w:sz w:val="28"/>
          <w:szCs w:val="28"/>
        </w:rPr>
        <w:t xml:space="preserve">                          </w:t>
      </w:r>
      <w:r w:rsidR="006047F2" w:rsidRPr="006047F2">
        <w:rPr>
          <w:rFonts w:ascii="Times New Roman" w:hAnsi="Times New Roman"/>
          <w:sz w:val="28"/>
          <w:szCs w:val="28"/>
        </w:rPr>
        <w:t>на должность и освобождаются от нее Правительством Р</w:t>
      </w:r>
      <w:r w:rsidR="006047F2">
        <w:rPr>
          <w:rFonts w:ascii="Times New Roman" w:hAnsi="Times New Roman"/>
          <w:sz w:val="28"/>
          <w:szCs w:val="28"/>
        </w:rPr>
        <w:t xml:space="preserve">оссийской </w:t>
      </w:r>
      <w:r w:rsidR="006047F2" w:rsidRPr="006047F2">
        <w:rPr>
          <w:rFonts w:ascii="Times New Roman" w:hAnsi="Times New Roman"/>
          <w:sz w:val="28"/>
          <w:szCs w:val="28"/>
        </w:rPr>
        <w:t>Ф</w:t>
      </w:r>
      <w:r w:rsidR="006047F2">
        <w:rPr>
          <w:rFonts w:ascii="Times New Roman" w:hAnsi="Times New Roman"/>
          <w:sz w:val="28"/>
          <w:szCs w:val="28"/>
        </w:rPr>
        <w:t>едерации</w:t>
      </w:r>
      <w:r w:rsidR="006047F2" w:rsidRPr="006047F2">
        <w:rPr>
          <w:rFonts w:ascii="Times New Roman" w:hAnsi="Times New Roman"/>
          <w:sz w:val="28"/>
          <w:szCs w:val="28"/>
        </w:rPr>
        <w:t>.</w:t>
      </w:r>
    </w:p>
    <w:p w:rsidR="006047F2" w:rsidRPr="006047F2" w:rsidRDefault="006047F2" w:rsidP="00322A71">
      <w:pPr>
        <w:pStyle w:val="aa"/>
        <w:spacing w:after="0" w:line="400" w:lineRule="atLeast"/>
        <w:ind w:left="0" w:firstLine="567"/>
        <w:jc w:val="both"/>
        <w:rPr>
          <w:rFonts w:ascii="Times New Roman" w:hAnsi="Times New Roman"/>
          <w:sz w:val="28"/>
          <w:szCs w:val="28"/>
        </w:rPr>
      </w:pPr>
      <w:r w:rsidRPr="006047F2">
        <w:rPr>
          <w:rFonts w:ascii="Times New Roman" w:hAnsi="Times New Roman"/>
          <w:sz w:val="28"/>
          <w:szCs w:val="28"/>
        </w:rPr>
        <w:t>В Положениях о соответствующих Министерствах при этом прописана обязанность Министров вносить представления о таких назначениях.</w:t>
      </w:r>
    </w:p>
    <w:p w:rsidR="006047F2" w:rsidRPr="00F735AB" w:rsidRDefault="006047F2" w:rsidP="00322A71">
      <w:pPr>
        <w:pStyle w:val="aa"/>
        <w:spacing w:after="0" w:line="400" w:lineRule="atLeast"/>
        <w:ind w:left="0" w:firstLine="567"/>
        <w:jc w:val="both"/>
        <w:rPr>
          <w:rFonts w:ascii="Times New Roman" w:hAnsi="Times New Roman"/>
          <w:sz w:val="28"/>
          <w:szCs w:val="28"/>
        </w:rPr>
      </w:pPr>
      <w:r w:rsidRPr="006047F2">
        <w:rPr>
          <w:rFonts w:ascii="Times New Roman" w:hAnsi="Times New Roman"/>
          <w:sz w:val="28"/>
          <w:szCs w:val="28"/>
        </w:rPr>
        <w:t>Ранее заместители назначались на должность и освобождались от нее Министрами по представлению руководителей Служб либо Агентств.</w:t>
      </w:r>
    </w:p>
    <w:p w:rsidR="0099152E" w:rsidRDefault="0099152E" w:rsidP="00322A71">
      <w:pPr>
        <w:spacing w:after="0" w:line="400" w:lineRule="atLeast"/>
        <w:jc w:val="both"/>
        <w:rPr>
          <w:rFonts w:ascii="Times New Roman" w:hAnsi="Times New Roman"/>
          <w:b/>
          <w:sz w:val="28"/>
          <w:szCs w:val="28"/>
        </w:rPr>
      </w:pPr>
    </w:p>
    <w:p w:rsidR="0099152E" w:rsidRPr="0099152E" w:rsidRDefault="0099152E" w:rsidP="00322A71">
      <w:pPr>
        <w:pStyle w:val="aa"/>
        <w:numPr>
          <w:ilvl w:val="0"/>
          <w:numId w:val="23"/>
        </w:numPr>
        <w:spacing w:after="0" w:line="400" w:lineRule="atLeast"/>
        <w:ind w:left="426" w:hanging="426"/>
        <w:jc w:val="both"/>
        <w:rPr>
          <w:rFonts w:ascii="Times New Roman" w:hAnsi="Times New Roman"/>
          <w:b/>
          <w:sz w:val="28"/>
          <w:szCs w:val="28"/>
        </w:rPr>
      </w:pPr>
      <w:r w:rsidRPr="0099152E">
        <w:rPr>
          <w:rFonts w:ascii="Times New Roman" w:hAnsi="Times New Roman"/>
          <w:b/>
          <w:sz w:val="28"/>
          <w:szCs w:val="28"/>
        </w:rPr>
        <w:t xml:space="preserve">Постановление Правительства Российской Федерации от 26.01.2016 № 35 «О федеральном органе исполнительной власти, уполномоченном </w:t>
      </w:r>
      <w:r>
        <w:rPr>
          <w:rFonts w:ascii="Times New Roman" w:hAnsi="Times New Roman"/>
          <w:b/>
          <w:sz w:val="28"/>
          <w:szCs w:val="28"/>
        </w:rPr>
        <w:t xml:space="preserve">                              </w:t>
      </w:r>
      <w:r w:rsidRPr="0099152E">
        <w:rPr>
          <w:rFonts w:ascii="Times New Roman" w:hAnsi="Times New Roman"/>
          <w:b/>
          <w:sz w:val="28"/>
          <w:szCs w:val="28"/>
        </w:rPr>
        <w:t>на осуществление отдельных полномочий в целях реализации Федерального закона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99152E" w:rsidRPr="0099152E" w:rsidRDefault="0099152E" w:rsidP="00322A71">
      <w:pPr>
        <w:spacing w:after="0" w:line="400" w:lineRule="atLeast"/>
        <w:jc w:val="both"/>
        <w:rPr>
          <w:rFonts w:ascii="Times New Roman" w:hAnsi="Times New Roman"/>
          <w:sz w:val="28"/>
          <w:szCs w:val="28"/>
        </w:rPr>
      </w:pPr>
    </w:p>
    <w:p w:rsidR="0099152E" w:rsidRPr="0099152E" w:rsidRDefault="0099152E" w:rsidP="00322A71">
      <w:pPr>
        <w:spacing w:after="0" w:line="400" w:lineRule="atLeast"/>
        <w:ind w:firstLine="567"/>
        <w:jc w:val="both"/>
        <w:rPr>
          <w:rFonts w:ascii="Times New Roman" w:hAnsi="Times New Roman"/>
          <w:sz w:val="28"/>
          <w:szCs w:val="28"/>
        </w:rPr>
      </w:pPr>
      <w:proofErr w:type="spellStart"/>
      <w:r w:rsidRPr="0099152E">
        <w:rPr>
          <w:rFonts w:ascii="Times New Roman" w:hAnsi="Times New Roman"/>
          <w:sz w:val="28"/>
          <w:szCs w:val="28"/>
        </w:rPr>
        <w:t>Минспорту</w:t>
      </w:r>
      <w:proofErr w:type="spellEnd"/>
      <w:r w:rsidRPr="0099152E">
        <w:rPr>
          <w:rFonts w:ascii="Times New Roman" w:hAnsi="Times New Roman"/>
          <w:sz w:val="28"/>
          <w:szCs w:val="28"/>
        </w:rPr>
        <w:t xml:space="preserve"> России предоставлены отдельные полномочия в рамках подготовки к чемпионату мира по футболу FIFA 2018 года, Кубку конфедераций FIFA 2017 года</w:t>
      </w:r>
      <w:r>
        <w:rPr>
          <w:rFonts w:ascii="Times New Roman" w:hAnsi="Times New Roman"/>
          <w:sz w:val="28"/>
          <w:szCs w:val="28"/>
        </w:rPr>
        <w:t>.</w:t>
      </w:r>
    </w:p>
    <w:p w:rsidR="0099152E" w:rsidRPr="0099152E" w:rsidRDefault="0099152E" w:rsidP="00322A71">
      <w:pPr>
        <w:spacing w:after="0" w:line="400" w:lineRule="atLeast"/>
        <w:ind w:firstLine="567"/>
        <w:jc w:val="both"/>
        <w:rPr>
          <w:rFonts w:ascii="Times New Roman" w:hAnsi="Times New Roman"/>
          <w:sz w:val="28"/>
          <w:szCs w:val="28"/>
        </w:rPr>
      </w:pPr>
      <w:r w:rsidRPr="0099152E">
        <w:rPr>
          <w:rFonts w:ascii="Times New Roman" w:hAnsi="Times New Roman"/>
          <w:sz w:val="28"/>
          <w:szCs w:val="28"/>
        </w:rPr>
        <w:t xml:space="preserve">Предусмотрено, что </w:t>
      </w:r>
      <w:proofErr w:type="spellStart"/>
      <w:r w:rsidRPr="0099152E">
        <w:rPr>
          <w:rFonts w:ascii="Times New Roman" w:hAnsi="Times New Roman"/>
          <w:sz w:val="28"/>
          <w:szCs w:val="28"/>
        </w:rPr>
        <w:t>Минспорт</w:t>
      </w:r>
      <w:proofErr w:type="spellEnd"/>
      <w:r w:rsidRPr="0099152E">
        <w:rPr>
          <w:rFonts w:ascii="Times New Roman" w:hAnsi="Times New Roman"/>
          <w:sz w:val="28"/>
          <w:szCs w:val="28"/>
        </w:rPr>
        <w:t xml:space="preserve"> России вправе определять на территориях субъектов Р</w:t>
      </w:r>
      <w:r>
        <w:rPr>
          <w:rFonts w:ascii="Times New Roman" w:hAnsi="Times New Roman"/>
          <w:sz w:val="28"/>
          <w:szCs w:val="28"/>
        </w:rPr>
        <w:t xml:space="preserve">оссийской </w:t>
      </w:r>
      <w:r w:rsidRPr="0099152E">
        <w:rPr>
          <w:rFonts w:ascii="Times New Roman" w:hAnsi="Times New Roman"/>
          <w:sz w:val="28"/>
          <w:szCs w:val="28"/>
        </w:rPr>
        <w:t>Ф</w:t>
      </w:r>
      <w:r>
        <w:rPr>
          <w:rFonts w:ascii="Times New Roman" w:hAnsi="Times New Roman"/>
          <w:sz w:val="28"/>
          <w:szCs w:val="28"/>
        </w:rPr>
        <w:t>едерации</w:t>
      </w:r>
      <w:r w:rsidRPr="0099152E">
        <w:rPr>
          <w:rFonts w:ascii="Times New Roman" w:hAnsi="Times New Roman"/>
          <w:sz w:val="28"/>
          <w:szCs w:val="28"/>
        </w:rPr>
        <w:t xml:space="preserve"> и муниципальных образований земельные участки, расположенные</w:t>
      </w:r>
      <w:r>
        <w:rPr>
          <w:rFonts w:ascii="Times New Roman" w:hAnsi="Times New Roman"/>
          <w:sz w:val="28"/>
          <w:szCs w:val="28"/>
        </w:rPr>
        <w:t xml:space="preserve"> </w:t>
      </w:r>
      <w:r w:rsidRPr="0099152E">
        <w:rPr>
          <w:rFonts w:ascii="Times New Roman" w:hAnsi="Times New Roman"/>
          <w:sz w:val="28"/>
          <w:szCs w:val="28"/>
        </w:rPr>
        <w:t>в границах полос отвода автомобильных дорог общего пользования, соединяющих объекты инфраструктуры, на которых не допускается распространение наружной рекламы с использованием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здания, сооружения или иное недвижимое имущество, к которым не допускается присоединять рекламные конструкции.</w:t>
      </w:r>
    </w:p>
    <w:p w:rsidR="008C54D9" w:rsidRDefault="008C54D9" w:rsidP="00322A71">
      <w:pPr>
        <w:pStyle w:val="ConsPlusNormal"/>
        <w:spacing w:line="400" w:lineRule="atLeast"/>
        <w:rPr>
          <w:rFonts w:ascii="Times New Roman" w:hAnsi="Times New Roman" w:cs="Times New Roman"/>
          <w:b/>
          <w:sz w:val="28"/>
          <w:szCs w:val="28"/>
        </w:rPr>
      </w:pPr>
    </w:p>
    <w:p w:rsidR="00497602" w:rsidRDefault="00861B9C" w:rsidP="00322A71">
      <w:pPr>
        <w:pStyle w:val="ConsPlusNormal"/>
        <w:spacing w:line="400" w:lineRule="atLeast"/>
        <w:jc w:val="center"/>
        <w:rPr>
          <w:rFonts w:ascii="Times New Roman" w:hAnsi="Times New Roman" w:cs="Times New Roman"/>
          <w:b/>
          <w:sz w:val="28"/>
          <w:szCs w:val="28"/>
        </w:rPr>
      </w:pPr>
      <w:r w:rsidRPr="00004B96">
        <w:rPr>
          <w:rFonts w:ascii="Times New Roman" w:hAnsi="Times New Roman" w:cs="Times New Roman"/>
          <w:b/>
          <w:sz w:val="28"/>
          <w:szCs w:val="28"/>
        </w:rPr>
        <w:t>ВОПРОСЫ ГОСУДАРСТВЕННОЙ ГРАЖДАНСКОЙ СЛУЖБЫ</w:t>
      </w:r>
    </w:p>
    <w:p w:rsidR="007D4F33" w:rsidRDefault="007D4F33" w:rsidP="00322A71">
      <w:pPr>
        <w:pStyle w:val="ConsPlusNormal"/>
        <w:spacing w:line="400" w:lineRule="atLeast"/>
        <w:jc w:val="center"/>
        <w:rPr>
          <w:rFonts w:ascii="Times New Roman" w:hAnsi="Times New Roman" w:cs="Times New Roman"/>
          <w:b/>
          <w:sz w:val="28"/>
          <w:szCs w:val="28"/>
        </w:rPr>
      </w:pPr>
    </w:p>
    <w:p w:rsidR="007D4F33" w:rsidRPr="00406F82" w:rsidRDefault="007D4F33" w:rsidP="00322A71">
      <w:pPr>
        <w:pStyle w:val="ConsPlusNormal"/>
        <w:numPr>
          <w:ilvl w:val="0"/>
          <w:numId w:val="22"/>
        </w:numPr>
        <w:spacing w:line="400" w:lineRule="atLeast"/>
        <w:ind w:left="426" w:hanging="426"/>
        <w:jc w:val="both"/>
        <w:rPr>
          <w:rFonts w:ascii="Times New Roman" w:hAnsi="Times New Roman" w:cs="Times New Roman"/>
          <w:b/>
          <w:sz w:val="28"/>
          <w:szCs w:val="28"/>
        </w:rPr>
      </w:pPr>
      <w:r w:rsidRPr="00406F82">
        <w:rPr>
          <w:rFonts w:ascii="Times New Roman" w:hAnsi="Times New Roman" w:cs="Times New Roman"/>
          <w:b/>
          <w:sz w:val="28"/>
          <w:szCs w:val="28"/>
        </w:rPr>
        <w:t>Ф</w:t>
      </w:r>
      <w:r w:rsidR="00406F82" w:rsidRPr="00406F82">
        <w:rPr>
          <w:rFonts w:ascii="Times New Roman" w:hAnsi="Times New Roman" w:cs="Times New Roman"/>
          <w:b/>
          <w:sz w:val="28"/>
          <w:szCs w:val="28"/>
        </w:rPr>
        <w:t>едеральный закон от 30.12.2015 № 418-ФЗ «</w:t>
      </w:r>
      <w:r w:rsidRPr="00406F82">
        <w:rPr>
          <w:rFonts w:ascii="Times New Roman" w:hAnsi="Times New Roman" w:cs="Times New Roman"/>
          <w:b/>
          <w:sz w:val="28"/>
          <w:szCs w:val="28"/>
        </w:rPr>
        <w:t xml:space="preserve">О внесении изменений </w:t>
      </w:r>
      <w:r w:rsidR="00406F82">
        <w:rPr>
          <w:rFonts w:ascii="Times New Roman" w:hAnsi="Times New Roman" w:cs="Times New Roman"/>
          <w:b/>
          <w:sz w:val="28"/>
          <w:szCs w:val="28"/>
        </w:rPr>
        <w:t xml:space="preserve">                            </w:t>
      </w:r>
      <w:r w:rsidRPr="00406F82">
        <w:rPr>
          <w:rFonts w:ascii="Times New Roman" w:hAnsi="Times New Roman" w:cs="Times New Roman"/>
          <w:b/>
          <w:sz w:val="28"/>
          <w:szCs w:val="28"/>
        </w:rPr>
        <w:t>в статью 46</w:t>
      </w:r>
      <w:r w:rsidR="00406F82" w:rsidRPr="00406F82">
        <w:rPr>
          <w:rFonts w:ascii="Times New Roman" w:hAnsi="Times New Roman" w:cs="Times New Roman"/>
          <w:b/>
          <w:sz w:val="28"/>
          <w:szCs w:val="28"/>
        </w:rPr>
        <w:t xml:space="preserve"> Федерального закона «</w:t>
      </w:r>
      <w:r w:rsidRPr="00406F82">
        <w:rPr>
          <w:rFonts w:ascii="Times New Roman" w:hAnsi="Times New Roman" w:cs="Times New Roman"/>
          <w:b/>
          <w:sz w:val="28"/>
          <w:szCs w:val="28"/>
        </w:rPr>
        <w:t>О государственной гражданс</w:t>
      </w:r>
      <w:r w:rsidR="00406F82" w:rsidRPr="00406F82">
        <w:rPr>
          <w:rFonts w:ascii="Times New Roman" w:hAnsi="Times New Roman" w:cs="Times New Roman"/>
          <w:b/>
          <w:sz w:val="28"/>
          <w:szCs w:val="28"/>
        </w:rPr>
        <w:t>кой службе Российской Федерации».</w:t>
      </w:r>
    </w:p>
    <w:p w:rsidR="007D4F33" w:rsidRPr="007D4F33" w:rsidRDefault="007D4F33" w:rsidP="00322A71">
      <w:pPr>
        <w:pStyle w:val="ConsPlusNormal"/>
        <w:spacing w:line="400" w:lineRule="atLeast"/>
        <w:jc w:val="both"/>
        <w:rPr>
          <w:rFonts w:ascii="Times New Roman" w:hAnsi="Times New Roman" w:cs="Times New Roman"/>
          <w:sz w:val="28"/>
          <w:szCs w:val="28"/>
        </w:rPr>
      </w:pPr>
    </w:p>
    <w:p w:rsidR="007D4F33" w:rsidRPr="007D4F33" w:rsidRDefault="007D4F33" w:rsidP="00322A71">
      <w:pPr>
        <w:pStyle w:val="ConsPlusNormal"/>
        <w:spacing w:line="400" w:lineRule="atLeast"/>
        <w:ind w:firstLine="567"/>
        <w:jc w:val="both"/>
        <w:rPr>
          <w:rFonts w:ascii="Times New Roman" w:hAnsi="Times New Roman" w:cs="Times New Roman"/>
          <w:sz w:val="28"/>
          <w:szCs w:val="28"/>
        </w:rPr>
      </w:pPr>
      <w:r w:rsidRPr="007D4F33">
        <w:rPr>
          <w:rFonts w:ascii="Times New Roman" w:hAnsi="Times New Roman" w:cs="Times New Roman"/>
          <w:sz w:val="28"/>
          <w:szCs w:val="28"/>
        </w:rPr>
        <w:t>Установлен порядок использования государственным гражданским служащим Российской Федерации ежегодного оплачиваемого отпуска</w:t>
      </w:r>
      <w:r w:rsidR="00406F82">
        <w:rPr>
          <w:rFonts w:ascii="Times New Roman" w:hAnsi="Times New Roman" w:cs="Times New Roman"/>
          <w:sz w:val="28"/>
          <w:szCs w:val="28"/>
        </w:rPr>
        <w:t>.</w:t>
      </w:r>
    </w:p>
    <w:p w:rsidR="007D4F33" w:rsidRPr="007D4F33" w:rsidRDefault="007D4F33" w:rsidP="00322A71">
      <w:pPr>
        <w:pStyle w:val="ConsPlusNormal"/>
        <w:spacing w:line="400" w:lineRule="atLeast"/>
        <w:ind w:firstLine="567"/>
        <w:jc w:val="both"/>
        <w:rPr>
          <w:rFonts w:ascii="Times New Roman" w:hAnsi="Times New Roman" w:cs="Times New Roman"/>
          <w:sz w:val="28"/>
          <w:szCs w:val="28"/>
        </w:rPr>
      </w:pPr>
      <w:r w:rsidRPr="007D4F33">
        <w:rPr>
          <w:rFonts w:ascii="Times New Roman" w:hAnsi="Times New Roman" w:cs="Times New Roman"/>
          <w:sz w:val="28"/>
          <w:szCs w:val="28"/>
        </w:rPr>
        <w:lastRenderedPageBreak/>
        <w:t>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7D4F33" w:rsidRPr="007D4F33" w:rsidRDefault="007D4F33" w:rsidP="00322A71">
      <w:pPr>
        <w:pStyle w:val="ConsPlusNormal"/>
        <w:spacing w:line="400" w:lineRule="atLeast"/>
        <w:ind w:firstLine="567"/>
        <w:jc w:val="both"/>
        <w:rPr>
          <w:rFonts w:ascii="Times New Roman" w:hAnsi="Times New Roman" w:cs="Times New Roman"/>
          <w:sz w:val="28"/>
          <w:szCs w:val="28"/>
        </w:rPr>
      </w:pPr>
      <w:r w:rsidRPr="007D4F33">
        <w:rPr>
          <w:rFonts w:ascii="Times New Roman" w:hAnsi="Times New Roman" w:cs="Times New Roman"/>
          <w:sz w:val="28"/>
          <w:szCs w:val="28"/>
        </w:rPr>
        <w:t xml:space="preserve">В исключительных случаях, если предоставление гражданскому служащему ежегодного оплачиваемого отпуска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w:t>
      </w:r>
      <w:r w:rsidR="008156F9" w:rsidRPr="008156F9">
        <w:rPr>
          <w:rFonts w:ascii="Times New Roman" w:hAnsi="Times New Roman" w:cs="Times New Roman"/>
          <w:sz w:val="28"/>
          <w:szCs w:val="28"/>
        </w:rPr>
        <w:t xml:space="preserve">                    </w:t>
      </w:r>
      <w:r w:rsidRPr="007D4F33">
        <w:rPr>
          <w:rFonts w:ascii="Times New Roman" w:hAnsi="Times New Roman" w:cs="Times New Roman"/>
          <w:sz w:val="28"/>
          <w:szCs w:val="28"/>
        </w:rPr>
        <w:t xml:space="preserve">При этом перенесенная часть ежегодного оплачиваемого отпуска должна быть использована не позднее 12 месяцев после окончания того служебного </w:t>
      </w:r>
      <w:proofErr w:type="gramStart"/>
      <w:r w:rsidRPr="007D4F33">
        <w:rPr>
          <w:rFonts w:ascii="Times New Roman" w:hAnsi="Times New Roman" w:cs="Times New Roman"/>
          <w:sz w:val="28"/>
          <w:szCs w:val="28"/>
        </w:rPr>
        <w:t xml:space="preserve">года, </w:t>
      </w:r>
      <w:r w:rsidR="008156F9" w:rsidRPr="008156F9">
        <w:rPr>
          <w:rFonts w:ascii="Times New Roman" w:hAnsi="Times New Roman" w:cs="Times New Roman"/>
          <w:sz w:val="28"/>
          <w:szCs w:val="28"/>
        </w:rPr>
        <w:t xml:space="preserve">  </w:t>
      </w:r>
      <w:proofErr w:type="gramEnd"/>
      <w:r w:rsidR="008156F9" w:rsidRPr="008156F9">
        <w:rPr>
          <w:rFonts w:ascii="Times New Roman" w:hAnsi="Times New Roman" w:cs="Times New Roman"/>
          <w:sz w:val="28"/>
          <w:szCs w:val="28"/>
        </w:rPr>
        <w:t xml:space="preserve">                         </w:t>
      </w:r>
      <w:r w:rsidRPr="007D4F33">
        <w:rPr>
          <w:rFonts w:ascii="Times New Roman" w:hAnsi="Times New Roman" w:cs="Times New Roman"/>
          <w:sz w:val="28"/>
          <w:szCs w:val="28"/>
        </w:rPr>
        <w:t>за который эта часть отпуска предоставляется.</w:t>
      </w:r>
    </w:p>
    <w:p w:rsidR="007D4F33" w:rsidRPr="007D4F33" w:rsidRDefault="007D4F33" w:rsidP="00322A71">
      <w:pPr>
        <w:pStyle w:val="ConsPlusNormal"/>
        <w:spacing w:line="400" w:lineRule="atLeast"/>
        <w:ind w:firstLine="567"/>
        <w:jc w:val="both"/>
        <w:rPr>
          <w:rFonts w:ascii="Times New Roman" w:hAnsi="Times New Roman" w:cs="Times New Roman"/>
          <w:sz w:val="28"/>
          <w:szCs w:val="28"/>
        </w:rPr>
      </w:pPr>
      <w:r w:rsidRPr="007D4F33">
        <w:rPr>
          <w:rFonts w:ascii="Times New Roman" w:hAnsi="Times New Roman" w:cs="Times New Roman"/>
          <w:sz w:val="28"/>
          <w:szCs w:val="28"/>
        </w:rPr>
        <w:t>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7D4F33" w:rsidRDefault="007D4F33" w:rsidP="00322A71">
      <w:pPr>
        <w:pStyle w:val="ConsPlusNormal"/>
        <w:spacing w:line="400" w:lineRule="atLeast"/>
        <w:ind w:firstLine="567"/>
        <w:jc w:val="both"/>
        <w:rPr>
          <w:rFonts w:ascii="Times New Roman" w:hAnsi="Times New Roman" w:cs="Times New Roman"/>
          <w:sz w:val="28"/>
          <w:szCs w:val="28"/>
        </w:rPr>
      </w:pPr>
      <w:r w:rsidRPr="007D4F33">
        <w:rPr>
          <w:rFonts w:ascii="Times New Roman" w:hAnsi="Times New Roman" w:cs="Times New Roman"/>
          <w:sz w:val="28"/>
          <w:szCs w:val="28"/>
        </w:rPr>
        <w:t xml:space="preserve">Для гражданских служащих, имеющих на день вступления в силу настоящего Федерального закона неиспользованные ежегодные оплачиваемые отпуска </w:t>
      </w:r>
      <w:r w:rsidR="008156F9" w:rsidRPr="008156F9">
        <w:rPr>
          <w:rFonts w:ascii="Times New Roman" w:hAnsi="Times New Roman" w:cs="Times New Roman"/>
          <w:sz w:val="28"/>
          <w:szCs w:val="28"/>
        </w:rPr>
        <w:t xml:space="preserve">                             </w:t>
      </w:r>
      <w:r w:rsidRPr="007D4F33">
        <w:rPr>
          <w:rFonts w:ascii="Times New Roman" w:hAnsi="Times New Roman" w:cs="Times New Roman"/>
          <w:sz w:val="28"/>
          <w:szCs w:val="28"/>
        </w:rPr>
        <w:t xml:space="preserve">или части этих отпусков, сохраняется право на их использование, а также право </w:t>
      </w:r>
      <w:r w:rsidR="008156F9" w:rsidRPr="008156F9">
        <w:rPr>
          <w:rFonts w:ascii="Times New Roman" w:hAnsi="Times New Roman" w:cs="Times New Roman"/>
          <w:sz w:val="28"/>
          <w:szCs w:val="28"/>
        </w:rPr>
        <w:t xml:space="preserve">                    </w:t>
      </w:r>
      <w:r w:rsidRPr="007D4F33">
        <w:rPr>
          <w:rFonts w:ascii="Times New Roman" w:hAnsi="Times New Roman" w:cs="Times New Roman"/>
          <w:sz w:val="28"/>
          <w:szCs w:val="28"/>
        </w:rPr>
        <w:t>на выплату денежной компенсации за неиспользованные ежегодные оплачиваемые о</w:t>
      </w:r>
      <w:r>
        <w:rPr>
          <w:rFonts w:ascii="Times New Roman" w:hAnsi="Times New Roman" w:cs="Times New Roman"/>
          <w:sz w:val="28"/>
          <w:szCs w:val="28"/>
        </w:rPr>
        <w:t>тпуска или части этих отпусков.</w:t>
      </w:r>
    </w:p>
    <w:p w:rsidR="00444039" w:rsidRPr="00444039" w:rsidRDefault="00444039" w:rsidP="00322A71">
      <w:pPr>
        <w:pStyle w:val="ConsPlusNormal"/>
        <w:spacing w:line="400" w:lineRule="atLeast"/>
        <w:ind w:left="426" w:hanging="426"/>
        <w:jc w:val="both"/>
        <w:rPr>
          <w:rFonts w:ascii="Times New Roman" w:hAnsi="Times New Roman" w:cs="Times New Roman"/>
          <w:b/>
          <w:sz w:val="28"/>
          <w:szCs w:val="28"/>
        </w:rPr>
      </w:pPr>
    </w:p>
    <w:p w:rsidR="00444039" w:rsidRDefault="00444039" w:rsidP="00322A71">
      <w:pPr>
        <w:pStyle w:val="ConsPlusNormal"/>
        <w:numPr>
          <w:ilvl w:val="0"/>
          <w:numId w:val="22"/>
        </w:numPr>
        <w:spacing w:line="400" w:lineRule="atLeast"/>
        <w:ind w:left="426" w:hanging="426"/>
        <w:jc w:val="both"/>
        <w:rPr>
          <w:rFonts w:ascii="Times New Roman" w:hAnsi="Times New Roman" w:cs="Times New Roman"/>
          <w:b/>
          <w:sz w:val="28"/>
          <w:szCs w:val="28"/>
        </w:rPr>
      </w:pPr>
      <w:r w:rsidRPr="00444039">
        <w:rPr>
          <w:rFonts w:ascii="Times New Roman" w:hAnsi="Times New Roman" w:cs="Times New Roman"/>
          <w:b/>
          <w:sz w:val="28"/>
          <w:szCs w:val="28"/>
        </w:rPr>
        <w:t>Проект Федерального закона «О внесении изменений в Федеральный закон «О государственной гражданской службе Российской Федерации» и в статьи 5 и 9 Федерального закона «О муниципальной службе в Российской Федерации».</w:t>
      </w:r>
    </w:p>
    <w:p w:rsidR="00A15020" w:rsidRDefault="00A15020" w:rsidP="00322A71">
      <w:pPr>
        <w:pStyle w:val="ConsPlusNormal"/>
        <w:spacing w:line="400" w:lineRule="atLeast"/>
        <w:jc w:val="both"/>
        <w:rPr>
          <w:rFonts w:ascii="Times New Roman" w:hAnsi="Times New Roman" w:cs="Times New Roman"/>
          <w:b/>
          <w:sz w:val="28"/>
          <w:szCs w:val="28"/>
        </w:rPr>
      </w:pPr>
    </w:p>
    <w:p w:rsidR="00A15020" w:rsidRPr="00A15020" w:rsidRDefault="00A15020" w:rsidP="00322A71">
      <w:pPr>
        <w:pStyle w:val="ConsPlusNormal"/>
        <w:spacing w:line="400" w:lineRule="atLeast"/>
        <w:ind w:firstLine="567"/>
        <w:jc w:val="both"/>
        <w:rPr>
          <w:rFonts w:ascii="Times New Roman" w:hAnsi="Times New Roman" w:cs="Times New Roman"/>
          <w:sz w:val="28"/>
          <w:szCs w:val="28"/>
        </w:rPr>
      </w:pPr>
      <w:r w:rsidRPr="00A15020">
        <w:rPr>
          <w:rFonts w:ascii="Times New Roman" w:hAnsi="Times New Roman" w:cs="Times New Roman"/>
          <w:sz w:val="28"/>
          <w:szCs w:val="28"/>
        </w:rPr>
        <w:t xml:space="preserve">Проект федерального закона направлен на установление единых квалификационных требований для замещения должностей государственной гражданской службы и муниципальной службы. В частности, в квалификационные требования предлагается включить требования к специальности, направлению подготовки (при наличии соответствующего решения представителя нанимателя). Также предусматривается приведение квалификационных требований </w:t>
      </w:r>
      <w:r>
        <w:rPr>
          <w:rFonts w:ascii="Times New Roman" w:hAnsi="Times New Roman" w:cs="Times New Roman"/>
          <w:sz w:val="28"/>
          <w:szCs w:val="28"/>
        </w:rPr>
        <w:t xml:space="preserve">                                          </w:t>
      </w:r>
      <w:r w:rsidRPr="00A15020">
        <w:rPr>
          <w:rFonts w:ascii="Times New Roman" w:hAnsi="Times New Roman" w:cs="Times New Roman"/>
          <w:sz w:val="28"/>
          <w:szCs w:val="28"/>
        </w:rPr>
        <w:t xml:space="preserve">к образованию в соответствие с положениями Федерального закона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15020">
        <w:rPr>
          <w:rFonts w:ascii="Times New Roman" w:hAnsi="Times New Roman" w:cs="Times New Roman"/>
          <w:sz w:val="28"/>
          <w:szCs w:val="28"/>
        </w:rPr>
        <w:t>«</w:t>
      </w:r>
      <w:proofErr w:type="gramEnd"/>
      <w:r w:rsidRPr="00A15020">
        <w:rPr>
          <w:rFonts w:ascii="Times New Roman" w:hAnsi="Times New Roman" w:cs="Times New Roman"/>
          <w:sz w:val="28"/>
          <w:szCs w:val="28"/>
        </w:rPr>
        <w:t xml:space="preserve">Об образовании в Российской Федерации», которым установлены различные </w:t>
      </w:r>
      <w:r w:rsidRPr="00A15020">
        <w:rPr>
          <w:rFonts w:ascii="Times New Roman" w:hAnsi="Times New Roman" w:cs="Times New Roman"/>
          <w:sz w:val="28"/>
          <w:szCs w:val="28"/>
        </w:rPr>
        <w:lastRenderedPageBreak/>
        <w:t xml:space="preserve">уровни высшего профессионального образования – </w:t>
      </w:r>
      <w:proofErr w:type="spellStart"/>
      <w:r w:rsidRPr="00A15020">
        <w:rPr>
          <w:rFonts w:ascii="Times New Roman" w:hAnsi="Times New Roman" w:cs="Times New Roman"/>
          <w:sz w:val="28"/>
          <w:szCs w:val="28"/>
        </w:rPr>
        <w:t>бакалавриат</w:t>
      </w:r>
      <w:proofErr w:type="spellEnd"/>
      <w:r w:rsidRPr="00A15020">
        <w:rPr>
          <w:rFonts w:ascii="Times New Roman" w:hAnsi="Times New Roman" w:cs="Times New Roman"/>
          <w:sz w:val="28"/>
          <w:szCs w:val="28"/>
        </w:rPr>
        <w:t xml:space="preserve">, </w:t>
      </w:r>
      <w:proofErr w:type="spellStart"/>
      <w:r w:rsidRPr="00A15020">
        <w:rPr>
          <w:rFonts w:ascii="Times New Roman" w:hAnsi="Times New Roman" w:cs="Times New Roman"/>
          <w:sz w:val="28"/>
          <w:szCs w:val="28"/>
        </w:rPr>
        <w:t>специалитет</w:t>
      </w:r>
      <w:proofErr w:type="spellEnd"/>
      <w:r w:rsidRPr="00A150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5020">
        <w:rPr>
          <w:rFonts w:ascii="Times New Roman" w:hAnsi="Times New Roman" w:cs="Times New Roman"/>
          <w:sz w:val="28"/>
          <w:szCs w:val="28"/>
        </w:rPr>
        <w:t>и магистратура.</w:t>
      </w:r>
    </w:p>
    <w:p w:rsidR="00444039" w:rsidRDefault="00E306AC" w:rsidP="00322A71">
      <w:pPr>
        <w:pStyle w:val="ConsPlusNormal"/>
        <w:spacing w:line="400" w:lineRule="atLeast"/>
        <w:ind w:firstLine="567"/>
        <w:jc w:val="both"/>
        <w:rPr>
          <w:rFonts w:ascii="Times New Roman" w:hAnsi="Times New Roman" w:cs="Times New Roman"/>
          <w:sz w:val="28"/>
          <w:szCs w:val="28"/>
        </w:rPr>
      </w:pPr>
      <w:r>
        <w:rPr>
          <w:rFonts w:ascii="Times New Roman" w:hAnsi="Times New Roman" w:cs="Times New Roman"/>
          <w:sz w:val="28"/>
          <w:szCs w:val="28"/>
        </w:rPr>
        <w:t>П</w:t>
      </w:r>
      <w:r w:rsidR="00A15020" w:rsidRPr="00A15020">
        <w:rPr>
          <w:rFonts w:ascii="Times New Roman" w:hAnsi="Times New Roman" w:cs="Times New Roman"/>
          <w:sz w:val="28"/>
          <w:szCs w:val="28"/>
        </w:rPr>
        <w:t>роект федерального закона</w:t>
      </w:r>
      <w:r>
        <w:rPr>
          <w:rFonts w:ascii="Times New Roman" w:hAnsi="Times New Roman" w:cs="Times New Roman"/>
          <w:sz w:val="28"/>
          <w:szCs w:val="28"/>
        </w:rPr>
        <w:t xml:space="preserve"> предусматривает</w:t>
      </w:r>
      <w:r w:rsidR="00A15020" w:rsidRPr="00A15020">
        <w:rPr>
          <w:rFonts w:ascii="Times New Roman" w:hAnsi="Times New Roman" w:cs="Times New Roman"/>
          <w:sz w:val="28"/>
          <w:szCs w:val="28"/>
        </w:rPr>
        <w:t xml:space="preserve"> в</w:t>
      </w:r>
      <w:r>
        <w:rPr>
          <w:rFonts w:ascii="Times New Roman" w:hAnsi="Times New Roman" w:cs="Times New Roman"/>
          <w:sz w:val="28"/>
          <w:szCs w:val="28"/>
        </w:rPr>
        <w:t>ведение</w:t>
      </w:r>
      <w:r w:rsidR="00A15020" w:rsidRPr="00A15020">
        <w:rPr>
          <w:rFonts w:ascii="Times New Roman" w:hAnsi="Times New Roman" w:cs="Times New Roman"/>
          <w:sz w:val="28"/>
          <w:szCs w:val="28"/>
        </w:rPr>
        <w:t xml:space="preserve"> Справочника квалификационных требований, которым могут пользоваться все кадровые службы. Такой справочник для федеральной государственных гражданской службы составлен Минтрудом России с участием федеральных государственных органов.</w:t>
      </w:r>
    </w:p>
    <w:p w:rsidR="003431B8" w:rsidRPr="00A15020" w:rsidRDefault="003431B8" w:rsidP="00322A71">
      <w:pPr>
        <w:pStyle w:val="ConsPlusNormal"/>
        <w:spacing w:line="400" w:lineRule="atLeast"/>
        <w:ind w:firstLine="567"/>
        <w:jc w:val="both"/>
        <w:rPr>
          <w:rFonts w:ascii="Times New Roman" w:hAnsi="Times New Roman" w:cs="Times New Roman"/>
          <w:sz w:val="28"/>
          <w:szCs w:val="28"/>
        </w:rPr>
      </w:pPr>
      <w:r>
        <w:rPr>
          <w:rFonts w:ascii="Times New Roman" w:hAnsi="Times New Roman" w:cs="Times New Roman"/>
          <w:sz w:val="28"/>
          <w:szCs w:val="28"/>
        </w:rPr>
        <w:t>В случае принятия законопроекта, он вступит в силу с 1 июля 2016 года                             и распространит свое действие на отношения с указанной даты.</w:t>
      </w:r>
    </w:p>
    <w:p w:rsidR="00444039" w:rsidRPr="00444039" w:rsidRDefault="00444039" w:rsidP="00322A71">
      <w:pPr>
        <w:pStyle w:val="ConsPlusNormal"/>
        <w:spacing w:line="400" w:lineRule="atLeast"/>
        <w:ind w:firstLine="567"/>
        <w:jc w:val="both"/>
        <w:rPr>
          <w:rFonts w:ascii="Times New Roman" w:hAnsi="Times New Roman" w:cs="Times New Roman"/>
          <w:sz w:val="28"/>
          <w:szCs w:val="28"/>
        </w:rPr>
      </w:pPr>
      <w:r w:rsidRPr="00444039">
        <w:rPr>
          <w:rFonts w:ascii="Times New Roman" w:hAnsi="Times New Roman" w:cs="Times New Roman"/>
          <w:sz w:val="28"/>
          <w:szCs w:val="28"/>
        </w:rPr>
        <w:t xml:space="preserve">Стадия проекта: </w:t>
      </w:r>
      <w:r w:rsidR="006922C5">
        <w:rPr>
          <w:rFonts w:ascii="Times New Roman" w:hAnsi="Times New Roman" w:cs="Times New Roman"/>
          <w:sz w:val="28"/>
          <w:szCs w:val="28"/>
        </w:rPr>
        <w:t>находится на рассмотрении</w:t>
      </w:r>
      <w:r w:rsidR="00A15020">
        <w:rPr>
          <w:rFonts w:ascii="Times New Roman" w:hAnsi="Times New Roman" w:cs="Times New Roman"/>
          <w:sz w:val="28"/>
          <w:szCs w:val="28"/>
        </w:rPr>
        <w:t xml:space="preserve"> в Комитете </w:t>
      </w:r>
      <w:r w:rsidRPr="00444039">
        <w:rPr>
          <w:rFonts w:ascii="Times New Roman" w:hAnsi="Times New Roman" w:cs="Times New Roman"/>
          <w:sz w:val="28"/>
          <w:szCs w:val="28"/>
        </w:rPr>
        <w:t>Государственной Думы по федеративному устройству и вопросам местного самоуправления</w:t>
      </w:r>
      <w:r w:rsidR="00A15020">
        <w:rPr>
          <w:rFonts w:ascii="Times New Roman" w:hAnsi="Times New Roman" w:cs="Times New Roman"/>
          <w:sz w:val="28"/>
          <w:szCs w:val="28"/>
        </w:rPr>
        <w:t>.</w:t>
      </w:r>
    </w:p>
    <w:p w:rsidR="0096326F" w:rsidRPr="00E26124" w:rsidRDefault="0096326F" w:rsidP="00322A71">
      <w:pPr>
        <w:pStyle w:val="ConsPlusNormal"/>
        <w:spacing w:line="400" w:lineRule="atLeast"/>
        <w:jc w:val="both"/>
        <w:rPr>
          <w:rFonts w:ascii="Times New Roman" w:hAnsi="Times New Roman" w:cs="Times New Roman"/>
          <w:sz w:val="28"/>
          <w:szCs w:val="28"/>
        </w:rPr>
      </w:pPr>
    </w:p>
    <w:p w:rsidR="00B9573C" w:rsidRDefault="00B9573C" w:rsidP="00322A71">
      <w:pPr>
        <w:pStyle w:val="ConsPlusNormal"/>
        <w:spacing w:line="400" w:lineRule="atLeast"/>
        <w:jc w:val="center"/>
        <w:rPr>
          <w:rFonts w:ascii="Times New Roman" w:hAnsi="Times New Roman" w:cs="Times New Roman"/>
          <w:b/>
          <w:sz w:val="28"/>
          <w:szCs w:val="28"/>
        </w:rPr>
      </w:pPr>
      <w:r w:rsidRPr="00004B96">
        <w:rPr>
          <w:rFonts w:ascii="Times New Roman" w:hAnsi="Times New Roman" w:cs="Times New Roman"/>
          <w:b/>
          <w:sz w:val="28"/>
          <w:szCs w:val="28"/>
        </w:rPr>
        <w:t>ГОСУДАРСТВЕННЫЕ ЗАКУПКИ</w:t>
      </w:r>
    </w:p>
    <w:p w:rsidR="001962B6" w:rsidRDefault="001962B6" w:rsidP="00322A71">
      <w:pPr>
        <w:pStyle w:val="ConsPlusNormal"/>
        <w:spacing w:line="400" w:lineRule="atLeast"/>
        <w:jc w:val="center"/>
        <w:rPr>
          <w:rFonts w:ascii="Times New Roman" w:hAnsi="Times New Roman" w:cs="Times New Roman"/>
          <w:b/>
          <w:sz w:val="28"/>
          <w:szCs w:val="28"/>
        </w:rPr>
      </w:pPr>
    </w:p>
    <w:p w:rsidR="001962B6" w:rsidRPr="001962B6" w:rsidRDefault="001962B6" w:rsidP="00322A71">
      <w:pPr>
        <w:pStyle w:val="ConsPlusNormal"/>
        <w:numPr>
          <w:ilvl w:val="0"/>
          <w:numId w:val="21"/>
        </w:numPr>
        <w:spacing w:line="400" w:lineRule="atLeast"/>
        <w:ind w:left="426" w:hanging="426"/>
        <w:jc w:val="both"/>
        <w:rPr>
          <w:rFonts w:ascii="Times New Roman" w:hAnsi="Times New Roman" w:cs="Times New Roman"/>
          <w:b/>
          <w:sz w:val="28"/>
          <w:szCs w:val="28"/>
        </w:rPr>
      </w:pPr>
      <w:r w:rsidRPr="001962B6">
        <w:rPr>
          <w:rFonts w:ascii="Times New Roman" w:hAnsi="Times New Roman" w:cs="Times New Roman"/>
          <w:b/>
          <w:sz w:val="28"/>
          <w:szCs w:val="28"/>
        </w:rPr>
        <w:t>Постановление Правительства Российской Федерации от 29.12.2015 № 1470 «О внесении изменений в постановление Правительства Российской Федерации от 24 декабря 2013 года № 1224».</w:t>
      </w:r>
    </w:p>
    <w:p w:rsidR="001962B6" w:rsidRPr="001962B6" w:rsidRDefault="001962B6" w:rsidP="00322A71">
      <w:pPr>
        <w:pStyle w:val="ConsPlusNormal"/>
        <w:spacing w:line="400" w:lineRule="atLeast"/>
        <w:jc w:val="both"/>
        <w:rPr>
          <w:rFonts w:ascii="Times New Roman" w:hAnsi="Times New Roman" w:cs="Times New Roman"/>
          <w:sz w:val="28"/>
          <w:szCs w:val="28"/>
        </w:rPr>
      </w:pPr>
    </w:p>
    <w:p w:rsidR="001962B6" w:rsidRPr="001962B6" w:rsidRDefault="001962B6" w:rsidP="00322A71">
      <w:pPr>
        <w:pStyle w:val="ConsPlusNormal"/>
        <w:spacing w:line="400" w:lineRule="atLeast"/>
        <w:ind w:firstLine="567"/>
        <w:jc w:val="both"/>
        <w:rPr>
          <w:rFonts w:ascii="Times New Roman" w:hAnsi="Times New Roman" w:cs="Times New Roman"/>
          <w:sz w:val="28"/>
          <w:szCs w:val="28"/>
        </w:rPr>
      </w:pPr>
      <w:r w:rsidRPr="001962B6">
        <w:rPr>
          <w:rFonts w:ascii="Times New Roman" w:hAnsi="Times New Roman" w:cs="Times New Roman"/>
          <w:sz w:val="28"/>
          <w:szCs w:val="28"/>
        </w:rPr>
        <w:t xml:space="preserve">Участникам ЕАЭС предоставляется национальный режим в отношении товаров, работ и услуг, происходящих из иностранных государств, запрещенных </w:t>
      </w:r>
      <w:r w:rsidR="00AD56D4">
        <w:rPr>
          <w:rFonts w:ascii="Times New Roman" w:hAnsi="Times New Roman" w:cs="Times New Roman"/>
          <w:sz w:val="28"/>
          <w:szCs w:val="28"/>
        </w:rPr>
        <w:t xml:space="preserve">      </w:t>
      </w:r>
      <w:r w:rsidRPr="001962B6">
        <w:rPr>
          <w:rFonts w:ascii="Times New Roman" w:hAnsi="Times New Roman" w:cs="Times New Roman"/>
          <w:sz w:val="28"/>
          <w:szCs w:val="28"/>
        </w:rPr>
        <w:t>для целей осуществления закупок для нужд обороны и безопасности</w:t>
      </w:r>
      <w:r w:rsidR="00AD56D4">
        <w:rPr>
          <w:rFonts w:ascii="Times New Roman" w:hAnsi="Times New Roman" w:cs="Times New Roman"/>
          <w:sz w:val="28"/>
          <w:szCs w:val="28"/>
        </w:rPr>
        <w:t>.</w:t>
      </w:r>
    </w:p>
    <w:p w:rsidR="001962B6" w:rsidRPr="001962B6" w:rsidRDefault="001962B6" w:rsidP="00322A71">
      <w:pPr>
        <w:pStyle w:val="ConsPlusNormal"/>
        <w:spacing w:line="400" w:lineRule="atLeast"/>
        <w:ind w:firstLine="567"/>
        <w:jc w:val="both"/>
        <w:rPr>
          <w:rFonts w:ascii="Times New Roman" w:hAnsi="Times New Roman" w:cs="Times New Roman"/>
          <w:sz w:val="28"/>
          <w:szCs w:val="28"/>
        </w:rPr>
      </w:pPr>
      <w:r w:rsidRPr="001962B6">
        <w:rPr>
          <w:rFonts w:ascii="Times New Roman" w:hAnsi="Times New Roman" w:cs="Times New Roman"/>
          <w:sz w:val="28"/>
          <w:szCs w:val="28"/>
        </w:rPr>
        <w:t>В Постановление Правительства Р</w:t>
      </w:r>
      <w:r w:rsidR="00AD56D4">
        <w:rPr>
          <w:rFonts w:ascii="Times New Roman" w:hAnsi="Times New Roman" w:cs="Times New Roman"/>
          <w:sz w:val="28"/>
          <w:szCs w:val="28"/>
        </w:rPr>
        <w:t xml:space="preserve">оссийской </w:t>
      </w:r>
      <w:r w:rsidRPr="001962B6">
        <w:rPr>
          <w:rFonts w:ascii="Times New Roman" w:hAnsi="Times New Roman" w:cs="Times New Roman"/>
          <w:sz w:val="28"/>
          <w:szCs w:val="28"/>
        </w:rPr>
        <w:t>Ф</w:t>
      </w:r>
      <w:r w:rsidR="00AD56D4">
        <w:rPr>
          <w:rFonts w:ascii="Times New Roman" w:hAnsi="Times New Roman" w:cs="Times New Roman"/>
          <w:sz w:val="28"/>
          <w:szCs w:val="28"/>
        </w:rPr>
        <w:t>едерации</w:t>
      </w:r>
      <w:r w:rsidRPr="001962B6">
        <w:rPr>
          <w:rFonts w:ascii="Times New Roman" w:hAnsi="Times New Roman" w:cs="Times New Roman"/>
          <w:sz w:val="28"/>
          <w:szCs w:val="28"/>
        </w:rPr>
        <w:t>, устанавливающее запрет на закупку для нужд обороны страны и безопасности государ</w:t>
      </w:r>
      <w:r w:rsidR="00AD56D4">
        <w:rPr>
          <w:rFonts w:ascii="Times New Roman" w:hAnsi="Times New Roman" w:cs="Times New Roman"/>
          <w:sz w:val="28"/>
          <w:szCs w:val="28"/>
        </w:rPr>
        <w:t xml:space="preserve">ства иностранных товаров, работ </w:t>
      </w:r>
      <w:r w:rsidRPr="001962B6">
        <w:rPr>
          <w:rFonts w:ascii="Times New Roman" w:hAnsi="Times New Roman" w:cs="Times New Roman"/>
          <w:sz w:val="28"/>
          <w:szCs w:val="28"/>
        </w:rPr>
        <w:t>и услуг, внесены уточнения.</w:t>
      </w:r>
    </w:p>
    <w:p w:rsidR="001962B6" w:rsidRPr="001962B6" w:rsidRDefault="001962B6" w:rsidP="00322A71">
      <w:pPr>
        <w:pStyle w:val="ConsPlusNormal"/>
        <w:spacing w:line="400" w:lineRule="atLeast"/>
        <w:ind w:firstLine="567"/>
        <w:jc w:val="both"/>
        <w:rPr>
          <w:rFonts w:ascii="Times New Roman" w:hAnsi="Times New Roman" w:cs="Times New Roman"/>
          <w:sz w:val="28"/>
          <w:szCs w:val="28"/>
        </w:rPr>
      </w:pPr>
      <w:r w:rsidRPr="001962B6">
        <w:rPr>
          <w:rFonts w:ascii="Times New Roman" w:hAnsi="Times New Roman" w:cs="Times New Roman"/>
          <w:sz w:val="28"/>
          <w:szCs w:val="28"/>
        </w:rPr>
        <w:t xml:space="preserve">Так, в частности, производство указанных товаров, выполнение работ </w:t>
      </w:r>
      <w:r w:rsidR="00AD56D4">
        <w:rPr>
          <w:rFonts w:ascii="Times New Roman" w:hAnsi="Times New Roman" w:cs="Times New Roman"/>
          <w:sz w:val="28"/>
          <w:szCs w:val="28"/>
        </w:rPr>
        <w:t xml:space="preserve">                             </w:t>
      </w:r>
      <w:r w:rsidRPr="001962B6">
        <w:rPr>
          <w:rFonts w:ascii="Times New Roman" w:hAnsi="Times New Roman" w:cs="Times New Roman"/>
          <w:sz w:val="28"/>
          <w:szCs w:val="28"/>
        </w:rPr>
        <w:t>и оказание услуг, не соответствующих требованиям государственных заказчиков, теперь не является исключением из установленного запрета.</w:t>
      </w:r>
    </w:p>
    <w:p w:rsidR="001962B6" w:rsidRPr="001962B6" w:rsidRDefault="001962B6" w:rsidP="00322A71">
      <w:pPr>
        <w:pStyle w:val="ConsPlusNormal"/>
        <w:spacing w:line="400" w:lineRule="atLeast"/>
        <w:ind w:firstLine="567"/>
        <w:jc w:val="both"/>
        <w:rPr>
          <w:rFonts w:ascii="Times New Roman" w:hAnsi="Times New Roman" w:cs="Times New Roman"/>
          <w:sz w:val="28"/>
          <w:szCs w:val="28"/>
        </w:rPr>
      </w:pPr>
      <w:r w:rsidRPr="001962B6">
        <w:rPr>
          <w:rFonts w:ascii="Times New Roman" w:hAnsi="Times New Roman" w:cs="Times New Roman"/>
          <w:sz w:val="28"/>
          <w:szCs w:val="28"/>
        </w:rPr>
        <w:t>Предоставлен допуск в отношении закупок товаров, работ и услуг, происходящих с территорий государств - членов ЕАЭС.</w:t>
      </w:r>
    </w:p>
    <w:p w:rsidR="001962B6" w:rsidRDefault="001962B6" w:rsidP="00322A71">
      <w:pPr>
        <w:pStyle w:val="ConsPlusNormal"/>
        <w:spacing w:line="400" w:lineRule="atLeast"/>
        <w:ind w:firstLine="567"/>
        <w:jc w:val="both"/>
        <w:rPr>
          <w:rFonts w:ascii="Times New Roman" w:hAnsi="Times New Roman" w:cs="Times New Roman"/>
          <w:sz w:val="28"/>
          <w:szCs w:val="28"/>
        </w:rPr>
      </w:pPr>
      <w:r w:rsidRPr="001962B6">
        <w:rPr>
          <w:rFonts w:ascii="Times New Roman" w:hAnsi="Times New Roman" w:cs="Times New Roman"/>
          <w:sz w:val="28"/>
          <w:szCs w:val="28"/>
        </w:rPr>
        <w:t>Определены критерии отнесения продукции к произведенной на территории Р</w:t>
      </w:r>
      <w:r w:rsidR="0019431F">
        <w:rPr>
          <w:rFonts w:ascii="Times New Roman" w:hAnsi="Times New Roman" w:cs="Times New Roman"/>
          <w:sz w:val="28"/>
          <w:szCs w:val="28"/>
        </w:rPr>
        <w:t xml:space="preserve">оссийской </w:t>
      </w:r>
      <w:r w:rsidRPr="001962B6">
        <w:rPr>
          <w:rFonts w:ascii="Times New Roman" w:hAnsi="Times New Roman" w:cs="Times New Roman"/>
          <w:sz w:val="28"/>
          <w:szCs w:val="28"/>
        </w:rPr>
        <w:t>Ф</w:t>
      </w:r>
      <w:r w:rsidR="0019431F">
        <w:rPr>
          <w:rFonts w:ascii="Times New Roman" w:hAnsi="Times New Roman" w:cs="Times New Roman"/>
          <w:sz w:val="28"/>
          <w:szCs w:val="28"/>
        </w:rPr>
        <w:t>едерации</w:t>
      </w:r>
      <w:r w:rsidRPr="001962B6">
        <w:rPr>
          <w:rFonts w:ascii="Times New Roman" w:hAnsi="Times New Roman" w:cs="Times New Roman"/>
          <w:sz w:val="28"/>
          <w:szCs w:val="28"/>
        </w:rPr>
        <w:t>, а также установлен порядок подтверждения страны происхождения товаров.</w:t>
      </w:r>
    </w:p>
    <w:p w:rsidR="0019431F" w:rsidRDefault="0019431F" w:rsidP="00322A71">
      <w:pPr>
        <w:pStyle w:val="ConsPlusNormal"/>
        <w:spacing w:line="400" w:lineRule="atLeast"/>
        <w:ind w:firstLine="567"/>
        <w:jc w:val="both"/>
        <w:rPr>
          <w:rFonts w:ascii="Times New Roman" w:hAnsi="Times New Roman" w:cs="Times New Roman"/>
          <w:sz w:val="28"/>
          <w:szCs w:val="28"/>
        </w:rPr>
      </w:pPr>
    </w:p>
    <w:p w:rsidR="0019431F" w:rsidRPr="0019431F" w:rsidRDefault="0019431F" w:rsidP="00322A71">
      <w:pPr>
        <w:pStyle w:val="ConsPlusNormal"/>
        <w:numPr>
          <w:ilvl w:val="0"/>
          <w:numId w:val="21"/>
        </w:numPr>
        <w:spacing w:line="400" w:lineRule="atLeast"/>
        <w:ind w:left="426" w:hanging="426"/>
        <w:jc w:val="both"/>
        <w:rPr>
          <w:rFonts w:ascii="Times New Roman" w:hAnsi="Times New Roman" w:cs="Times New Roman"/>
          <w:b/>
          <w:sz w:val="28"/>
          <w:szCs w:val="28"/>
        </w:rPr>
      </w:pPr>
      <w:r w:rsidRPr="0019431F">
        <w:rPr>
          <w:rFonts w:ascii="Times New Roman" w:hAnsi="Times New Roman" w:cs="Times New Roman"/>
          <w:b/>
          <w:sz w:val="28"/>
          <w:szCs w:val="28"/>
        </w:rPr>
        <w:t>Постановление Правительства Российской Федерации от 23.12.2015 № 1414 «О порядке функционирования единой информационной системы в сфере закупок».</w:t>
      </w:r>
    </w:p>
    <w:p w:rsidR="0019431F" w:rsidRPr="0019431F" w:rsidRDefault="0019431F" w:rsidP="00322A71">
      <w:pPr>
        <w:pStyle w:val="ConsPlusNormal"/>
        <w:spacing w:line="400" w:lineRule="atLeast"/>
        <w:ind w:firstLine="567"/>
        <w:jc w:val="both"/>
        <w:rPr>
          <w:rFonts w:ascii="Times New Roman" w:hAnsi="Times New Roman" w:cs="Times New Roman"/>
          <w:sz w:val="28"/>
          <w:szCs w:val="28"/>
        </w:rPr>
      </w:pPr>
    </w:p>
    <w:p w:rsidR="0019431F" w:rsidRPr="0019431F" w:rsidRDefault="0019431F" w:rsidP="00322A71">
      <w:pPr>
        <w:pStyle w:val="ConsPlusNormal"/>
        <w:spacing w:line="400" w:lineRule="atLeast"/>
        <w:ind w:firstLine="567"/>
        <w:jc w:val="both"/>
        <w:rPr>
          <w:rFonts w:ascii="Times New Roman" w:hAnsi="Times New Roman" w:cs="Times New Roman"/>
          <w:sz w:val="28"/>
          <w:szCs w:val="28"/>
        </w:rPr>
      </w:pPr>
      <w:r w:rsidRPr="0019431F">
        <w:rPr>
          <w:rFonts w:ascii="Times New Roman" w:hAnsi="Times New Roman" w:cs="Times New Roman"/>
          <w:sz w:val="28"/>
          <w:szCs w:val="28"/>
        </w:rPr>
        <w:lastRenderedPageBreak/>
        <w:t>Правительство Р</w:t>
      </w:r>
      <w:r>
        <w:rPr>
          <w:rFonts w:ascii="Times New Roman" w:hAnsi="Times New Roman" w:cs="Times New Roman"/>
          <w:sz w:val="28"/>
          <w:szCs w:val="28"/>
        </w:rPr>
        <w:t xml:space="preserve">оссийской </w:t>
      </w:r>
      <w:r w:rsidRPr="0019431F">
        <w:rPr>
          <w:rFonts w:ascii="Times New Roman" w:hAnsi="Times New Roman" w:cs="Times New Roman"/>
          <w:sz w:val="28"/>
          <w:szCs w:val="28"/>
        </w:rPr>
        <w:t>Ф</w:t>
      </w:r>
      <w:r>
        <w:rPr>
          <w:rFonts w:ascii="Times New Roman" w:hAnsi="Times New Roman" w:cs="Times New Roman"/>
          <w:sz w:val="28"/>
          <w:szCs w:val="28"/>
        </w:rPr>
        <w:t>едерации</w:t>
      </w:r>
      <w:r w:rsidRPr="0019431F">
        <w:rPr>
          <w:rFonts w:ascii="Times New Roman" w:hAnsi="Times New Roman" w:cs="Times New Roman"/>
          <w:sz w:val="28"/>
          <w:szCs w:val="28"/>
        </w:rPr>
        <w:t xml:space="preserve"> утвердило порядок функционирования ЕИС в сфере </w:t>
      </w:r>
      <w:proofErr w:type="spellStart"/>
      <w:r w:rsidRPr="0019431F">
        <w:rPr>
          <w:rFonts w:ascii="Times New Roman" w:hAnsi="Times New Roman" w:cs="Times New Roman"/>
          <w:sz w:val="28"/>
          <w:szCs w:val="28"/>
        </w:rPr>
        <w:t>госзакупок</w:t>
      </w:r>
      <w:proofErr w:type="spellEnd"/>
      <w:r>
        <w:rPr>
          <w:rFonts w:ascii="Times New Roman" w:hAnsi="Times New Roman" w:cs="Times New Roman"/>
          <w:sz w:val="28"/>
          <w:szCs w:val="28"/>
        </w:rPr>
        <w:t>.</w:t>
      </w:r>
    </w:p>
    <w:p w:rsidR="0019431F" w:rsidRPr="0019431F" w:rsidRDefault="0019431F" w:rsidP="00322A71">
      <w:pPr>
        <w:pStyle w:val="ConsPlusNormal"/>
        <w:spacing w:line="400" w:lineRule="atLeast"/>
        <w:ind w:firstLine="567"/>
        <w:jc w:val="both"/>
        <w:rPr>
          <w:rFonts w:ascii="Times New Roman" w:hAnsi="Times New Roman" w:cs="Times New Roman"/>
          <w:sz w:val="28"/>
          <w:szCs w:val="28"/>
        </w:rPr>
      </w:pPr>
      <w:r w:rsidRPr="0019431F">
        <w:rPr>
          <w:rFonts w:ascii="Times New Roman" w:hAnsi="Times New Roman" w:cs="Times New Roman"/>
          <w:sz w:val="28"/>
          <w:szCs w:val="28"/>
        </w:rPr>
        <w:t xml:space="preserve">ЕИС во взаимодействии с иными информационными системами обеспечит формирование и предоставление участникам контрактной системы полной информации, включая планы-графики закупок и условия проектов </w:t>
      </w:r>
      <w:proofErr w:type="gramStart"/>
      <w:r w:rsidRPr="0019431F">
        <w:rPr>
          <w:rFonts w:ascii="Times New Roman" w:hAnsi="Times New Roman" w:cs="Times New Roman"/>
          <w:sz w:val="28"/>
          <w:szCs w:val="28"/>
        </w:rPr>
        <w:t xml:space="preserve">контрактов,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19431F">
        <w:rPr>
          <w:rFonts w:ascii="Times New Roman" w:hAnsi="Times New Roman" w:cs="Times New Roman"/>
          <w:sz w:val="28"/>
          <w:szCs w:val="28"/>
        </w:rPr>
        <w:t>а также обмен электронными документами между участниками контрактной системы.</w:t>
      </w:r>
    </w:p>
    <w:p w:rsidR="0019431F" w:rsidRPr="0019431F" w:rsidRDefault="0019431F" w:rsidP="00322A71">
      <w:pPr>
        <w:pStyle w:val="ConsPlusNormal"/>
        <w:spacing w:line="400" w:lineRule="atLeast"/>
        <w:ind w:firstLine="567"/>
        <w:jc w:val="both"/>
        <w:rPr>
          <w:rFonts w:ascii="Times New Roman" w:hAnsi="Times New Roman" w:cs="Times New Roman"/>
          <w:sz w:val="28"/>
          <w:szCs w:val="28"/>
        </w:rPr>
      </w:pPr>
      <w:r w:rsidRPr="0019431F">
        <w:rPr>
          <w:rFonts w:ascii="Times New Roman" w:hAnsi="Times New Roman" w:cs="Times New Roman"/>
          <w:sz w:val="28"/>
          <w:szCs w:val="28"/>
        </w:rPr>
        <w:t>В ЕИС должна быть реализована в частности возможность самостоятельной регистрации, идентификации, аутентификации и авторизации участников обсуждения закупок, получения электронных почтовых или иных сообщений.</w:t>
      </w:r>
    </w:p>
    <w:p w:rsidR="00CE5FAB" w:rsidRPr="002958C0" w:rsidRDefault="0019431F" w:rsidP="00322A71">
      <w:pPr>
        <w:pStyle w:val="ConsPlusNormal"/>
        <w:spacing w:line="400" w:lineRule="atLeast"/>
        <w:ind w:firstLine="567"/>
        <w:jc w:val="both"/>
        <w:rPr>
          <w:rFonts w:ascii="Times New Roman" w:hAnsi="Times New Roman" w:cs="Times New Roman"/>
          <w:sz w:val="28"/>
          <w:szCs w:val="28"/>
        </w:rPr>
      </w:pPr>
      <w:r w:rsidRPr="0019431F">
        <w:rPr>
          <w:rFonts w:ascii="Times New Roman" w:hAnsi="Times New Roman" w:cs="Times New Roman"/>
          <w:sz w:val="28"/>
          <w:szCs w:val="28"/>
        </w:rPr>
        <w:t>ЕИС осуществляет взаимодействие с такими и</w:t>
      </w:r>
      <w:r>
        <w:rPr>
          <w:rFonts w:ascii="Times New Roman" w:hAnsi="Times New Roman" w:cs="Times New Roman"/>
          <w:sz w:val="28"/>
          <w:szCs w:val="28"/>
        </w:rPr>
        <w:t>нформационными системами, как: «Электронный бюджет»</w:t>
      </w:r>
      <w:r w:rsidRPr="0019431F">
        <w:rPr>
          <w:rFonts w:ascii="Times New Roman" w:hAnsi="Times New Roman" w:cs="Times New Roman"/>
          <w:sz w:val="28"/>
          <w:szCs w:val="28"/>
        </w:rPr>
        <w:t xml:space="preserve">, электронные площадки, обеспечивающие проведение определения поставщиков (подрядчиков, исполнителей), региональные </w:t>
      </w:r>
      <w:r>
        <w:rPr>
          <w:rFonts w:ascii="Times New Roman" w:hAnsi="Times New Roman" w:cs="Times New Roman"/>
          <w:sz w:val="28"/>
          <w:szCs w:val="28"/>
        </w:rPr>
        <w:t xml:space="preserve">                                     </w:t>
      </w:r>
      <w:r w:rsidRPr="0019431F">
        <w:rPr>
          <w:rFonts w:ascii="Times New Roman" w:hAnsi="Times New Roman" w:cs="Times New Roman"/>
          <w:sz w:val="28"/>
          <w:szCs w:val="28"/>
        </w:rPr>
        <w:t>и муниципальные информационные системы в сфере закупок, информационная система ФАС России, обеспечивающая ведение реестра недобросовестных поставщиков (подрядчиков исполнителей), и др.</w:t>
      </w:r>
    </w:p>
    <w:p w:rsidR="00AF30C0" w:rsidRDefault="00AF30C0" w:rsidP="00322A71">
      <w:pPr>
        <w:autoSpaceDE w:val="0"/>
        <w:autoSpaceDN w:val="0"/>
        <w:adjustRightInd w:val="0"/>
        <w:spacing w:after="0" w:line="400" w:lineRule="atLeast"/>
        <w:rPr>
          <w:rFonts w:ascii="Times New Roman" w:hAnsi="Times New Roman"/>
          <w:b/>
          <w:sz w:val="28"/>
          <w:szCs w:val="28"/>
        </w:rPr>
      </w:pPr>
    </w:p>
    <w:p w:rsidR="00E06837" w:rsidRDefault="00E06837" w:rsidP="00322A71">
      <w:pPr>
        <w:autoSpaceDE w:val="0"/>
        <w:autoSpaceDN w:val="0"/>
        <w:adjustRightInd w:val="0"/>
        <w:spacing w:after="0" w:line="400" w:lineRule="atLeast"/>
        <w:jc w:val="center"/>
        <w:rPr>
          <w:rFonts w:ascii="Times New Roman" w:hAnsi="Times New Roman"/>
          <w:b/>
          <w:sz w:val="28"/>
          <w:szCs w:val="28"/>
        </w:rPr>
      </w:pPr>
      <w:r w:rsidRPr="00004B96">
        <w:rPr>
          <w:rFonts w:ascii="Times New Roman" w:hAnsi="Times New Roman"/>
          <w:b/>
          <w:sz w:val="28"/>
          <w:szCs w:val="28"/>
        </w:rPr>
        <w:t xml:space="preserve">АКТЫ, СВЯЗАННЫЕ С ПРИСОЕДИНЕНИЕМ К РОССИЙСКОЙ ФЕДЕРАЦИИ РЕСПУБЛИКИ </w:t>
      </w:r>
      <w:r w:rsidR="00B34471">
        <w:rPr>
          <w:rFonts w:ascii="Times New Roman" w:hAnsi="Times New Roman"/>
          <w:b/>
          <w:sz w:val="28"/>
          <w:szCs w:val="28"/>
        </w:rPr>
        <w:t>КРЫМ</w:t>
      </w:r>
      <w:r w:rsidRPr="00004B96">
        <w:rPr>
          <w:rFonts w:ascii="Times New Roman" w:hAnsi="Times New Roman"/>
          <w:b/>
          <w:sz w:val="28"/>
          <w:szCs w:val="28"/>
        </w:rPr>
        <w:t xml:space="preserve"> И ГОРОДА ФЕДЕРАЛЬНОГО ЗНАЧЕНИЯ СЕВАСТОПОЛЯ</w:t>
      </w:r>
    </w:p>
    <w:p w:rsidR="00D55237" w:rsidRDefault="00D55237" w:rsidP="00322A71">
      <w:pPr>
        <w:autoSpaceDE w:val="0"/>
        <w:autoSpaceDN w:val="0"/>
        <w:adjustRightInd w:val="0"/>
        <w:spacing w:after="0" w:line="400" w:lineRule="atLeast"/>
        <w:jc w:val="center"/>
        <w:rPr>
          <w:rFonts w:ascii="Times New Roman" w:hAnsi="Times New Roman"/>
          <w:sz w:val="28"/>
          <w:szCs w:val="28"/>
        </w:rPr>
      </w:pPr>
    </w:p>
    <w:p w:rsidR="00830C5A" w:rsidRPr="00830C5A" w:rsidRDefault="00830C5A" w:rsidP="00322A71">
      <w:pPr>
        <w:pStyle w:val="aa"/>
        <w:numPr>
          <w:ilvl w:val="0"/>
          <w:numId w:val="21"/>
        </w:numPr>
        <w:autoSpaceDE w:val="0"/>
        <w:autoSpaceDN w:val="0"/>
        <w:adjustRightInd w:val="0"/>
        <w:spacing w:after="0" w:line="400" w:lineRule="atLeast"/>
        <w:ind w:left="426" w:hanging="426"/>
        <w:jc w:val="both"/>
        <w:rPr>
          <w:rFonts w:ascii="Times New Roman" w:hAnsi="Times New Roman"/>
          <w:b/>
          <w:sz w:val="28"/>
          <w:szCs w:val="28"/>
        </w:rPr>
      </w:pPr>
      <w:r w:rsidRPr="00830C5A">
        <w:rPr>
          <w:rFonts w:ascii="Times New Roman" w:hAnsi="Times New Roman"/>
          <w:b/>
          <w:sz w:val="28"/>
          <w:szCs w:val="28"/>
        </w:rPr>
        <w:t>Указ Президента Российской Федерации от 31.12.2015 № 683 «О Стратегии национальной безопасности Российской Федерации».</w:t>
      </w:r>
    </w:p>
    <w:p w:rsidR="00830C5A" w:rsidRPr="00830C5A" w:rsidRDefault="00830C5A" w:rsidP="00322A71">
      <w:pPr>
        <w:autoSpaceDE w:val="0"/>
        <w:autoSpaceDN w:val="0"/>
        <w:adjustRightInd w:val="0"/>
        <w:spacing w:after="0" w:line="400" w:lineRule="atLeast"/>
        <w:jc w:val="both"/>
        <w:rPr>
          <w:rFonts w:ascii="Times New Roman" w:hAnsi="Times New Roman"/>
          <w:sz w:val="28"/>
          <w:szCs w:val="28"/>
        </w:rPr>
      </w:pPr>
    </w:p>
    <w:p w:rsidR="00830C5A" w:rsidRPr="00830C5A" w:rsidRDefault="00830C5A" w:rsidP="00322A71">
      <w:pPr>
        <w:autoSpaceDE w:val="0"/>
        <w:autoSpaceDN w:val="0"/>
        <w:adjustRightInd w:val="0"/>
        <w:spacing w:after="0" w:line="400" w:lineRule="atLeast"/>
        <w:ind w:firstLine="567"/>
        <w:jc w:val="both"/>
        <w:rPr>
          <w:rFonts w:ascii="Times New Roman" w:hAnsi="Times New Roman"/>
          <w:sz w:val="28"/>
          <w:szCs w:val="28"/>
        </w:rPr>
      </w:pPr>
      <w:r w:rsidRPr="00830C5A">
        <w:rPr>
          <w:rFonts w:ascii="Times New Roman" w:hAnsi="Times New Roman"/>
          <w:sz w:val="28"/>
          <w:szCs w:val="28"/>
        </w:rPr>
        <w:t xml:space="preserve">Расширение НАТО и наделение ее глобальными функциями, реализуемыми </w:t>
      </w:r>
      <w:r>
        <w:rPr>
          <w:rFonts w:ascii="Times New Roman" w:hAnsi="Times New Roman"/>
          <w:sz w:val="28"/>
          <w:szCs w:val="28"/>
        </w:rPr>
        <w:t xml:space="preserve">                   </w:t>
      </w:r>
      <w:r w:rsidRPr="00830C5A">
        <w:rPr>
          <w:rFonts w:ascii="Times New Roman" w:hAnsi="Times New Roman"/>
          <w:sz w:val="28"/>
          <w:szCs w:val="28"/>
        </w:rPr>
        <w:t>в нарушение норм международного права, названо угрозой в новой Стратегии национальной безопасности России, утвержденной Президентом Р</w:t>
      </w:r>
      <w:r>
        <w:rPr>
          <w:rFonts w:ascii="Times New Roman" w:hAnsi="Times New Roman"/>
          <w:sz w:val="28"/>
          <w:szCs w:val="28"/>
        </w:rPr>
        <w:t xml:space="preserve">оссийской </w:t>
      </w:r>
      <w:r w:rsidRPr="00830C5A">
        <w:rPr>
          <w:rFonts w:ascii="Times New Roman" w:hAnsi="Times New Roman"/>
          <w:sz w:val="28"/>
          <w:szCs w:val="28"/>
        </w:rPr>
        <w:t>Ф</w:t>
      </w:r>
      <w:r>
        <w:rPr>
          <w:rFonts w:ascii="Times New Roman" w:hAnsi="Times New Roman"/>
          <w:sz w:val="28"/>
          <w:szCs w:val="28"/>
        </w:rPr>
        <w:t>едерации.</w:t>
      </w:r>
    </w:p>
    <w:p w:rsidR="00830C5A" w:rsidRPr="00830C5A" w:rsidRDefault="00830C5A" w:rsidP="00322A71">
      <w:pPr>
        <w:autoSpaceDE w:val="0"/>
        <w:autoSpaceDN w:val="0"/>
        <w:adjustRightInd w:val="0"/>
        <w:spacing w:after="0" w:line="400" w:lineRule="atLeast"/>
        <w:ind w:firstLine="567"/>
        <w:jc w:val="both"/>
        <w:rPr>
          <w:rFonts w:ascii="Times New Roman" w:hAnsi="Times New Roman"/>
          <w:sz w:val="28"/>
          <w:szCs w:val="28"/>
        </w:rPr>
      </w:pPr>
      <w:r w:rsidRPr="00830C5A">
        <w:rPr>
          <w:rFonts w:ascii="Times New Roman" w:hAnsi="Times New Roman"/>
          <w:sz w:val="28"/>
          <w:szCs w:val="28"/>
        </w:rPr>
        <w:t>В новой Стратегии уточнен и расширен перечень долгосрочных национальных интересов России, которые состоят в следующем:</w:t>
      </w:r>
    </w:p>
    <w:p w:rsidR="00830C5A" w:rsidRPr="00830C5A" w:rsidRDefault="00830C5A" w:rsidP="00322A71">
      <w:pPr>
        <w:autoSpaceDE w:val="0"/>
        <w:autoSpaceDN w:val="0"/>
        <w:adjustRightInd w:val="0"/>
        <w:spacing w:after="0" w:line="400" w:lineRule="atLeast"/>
        <w:ind w:firstLine="567"/>
        <w:jc w:val="both"/>
        <w:rPr>
          <w:rFonts w:ascii="Times New Roman" w:hAnsi="Times New Roman"/>
          <w:sz w:val="28"/>
          <w:szCs w:val="28"/>
        </w:rPr>
      </w:pPr>
      <w:r w:rsidRPr="00830C5A">
        <w:rPr>
          <w:rFonts w:ascii="Times New Roman" w:hAnsi="Times New Roman"/>
          <w:sz w:val="28"/>
          <w:szCs w:val="28"/>
        </w:rPr>
        <w:t>- укрепление обороны страны, обеспечение незыблемости конституционного строя, суверенитета, независимости, государственной и территориальной целостности России;</w:t>
      </w:r>
    </w:p>
    <w:p w:rsidR="00830C5A" w:rsidRPr="00830C5A" w:rsidRDefault="00830C5A" w:rsidP="00322A71">
      <w:pPr>
        <w:autoSpaceDE w:val="0"/>
        <w:autoSpaceDN w:val="0"/>
        <w:adjustRightInd w:val="0"/>
        <w:spacing w:after="0" w:line="400" w:lineRule="atLeast"/>
        <w:ind w:firstLine="567"/>
        <w:jc w:val="both"/>
        <w:rPr>
          <w:rFonts w:ascii="Times New Roman" w:hAnsi="Times New Roman"/>
          <w:sz w:val="28"/>
          <w:szCs w:val="28"/>
        </w:rPr>
      </w:pPr>
      <w:r w:rsidRPr="00830C5A">
        <w:rPr>
          <w:rFonts w:ascii="Times New Roman" w:hAnsi="Times New Roman"/>
          <w:sz w:val="28"/>
          <w:szCs w:val="28"/>
        </w:rPr>
        <w:t>- укрепление национального согласия, политической и социальной стабильности, развитие демократических институтов, совершенствование механизмов взаимодействия государства и гражданского общества;</w:t>
      </w:r>
    </w:p>
    <w:p w:rsidR="00830C5A" w:rsidRPr="00830C5A" w:rsidRDefault="00830C5A" w:rsidP="00322A71">
      <w:pPr>
        <w:autoSpaceDE w:val="0"/>
        <w:autoSpaceDN w:val="0"/>
        <w:adjustRightInd w:val="0"/>
        <w:spacing w:after="0" w:line="400" w:lineRule="atLeast"/>
        <w:ind w:firstLine="567"/>
        <w:jc w:val="both"/>
        <w:rPr>
          <w:rFonts w:ascii="Times New Roman" w:hAnsi="Times New Roman"/>
          <w:sz w:val="28"/>
          <w:szCs w:val="28"/>
        </w:rPr>
      </w:pPr>
      <w:r w:rsidRPr="00830C5A">
        <w:rPr>
          <w:rFonts w:ascii="Times New Roman" w:hAnsi="Times New Roman"/>
          <w:sz w:val="28"/>
          <w:szCs w:val="28"/>
        </w:rPr>
        <w:lastRenderedPageBreak/>
        <w:t>- повышение качества жизни, укрепление здоровья населения, обеспечение стабильного демографического развития страны;</w:t>
      </w:r>
    </w:p>
    <w:p w:rsidR="00830C5A" w:rsidRPr="00830C5A" w:rsidRDefault="00830C5A" w:rsidP="00322A71">
      <w:pPr>
        <w:autoSpaceDE w:val="0"/>
        <w:autoSpaceDN w:val="0"/>
        <w:adjustRightInd w:val="0"/>
        <w:spacing w:after="0" w:line="400" w:lineRule="atLeast"/>
        <w:ind w:firstLine="567"/>
        <w:jc w:val="both"/>
        <w:rPr>
          <w:rFonts w:ascii="Times New Roman" w:hAnsi="Times New Roman"/>
          <w:sz w:val="28"/>
          <w:szCs w:val="28"/>
        </w:rPr>
      </w:pPr>
      <w:r w:rsidRPr="00830C5A">
        <w:rPr>
          <w:rFonts w:ascii="Times New Roman" w:hAnsi="Times New Roman"/>
          <w:sz w:val="28"/>
          <w:szCs w:val="28"/>
        </w:rPr>
        <w:t>- сохранение и развитие культуры, традиционных российских духовно-нравственных ценностей;</w:t>
      </w:r>
    </w:p>
    <w:p w:rsidR="00830C5A" w:rsidRPr="00830C5A" w:rsidRDefault="00830C5A" w:rsidP="00322A71">
      <w:pPr>
        <w:autoSpaceDE w:val="0"/>
        <w:autoSpaceDN w:val="0"/>
        <w:adjustRightInd w:val="0"/>
        <w:spacing w:after="0" w:line="400" w:lineRule="atLeast"/>
        <w:ind w:firstLine="567"/>
        <w:jc w:val="both"/>
        <w:rPr>
          <w:rFonts w:ascii="Times New Roman" w:hAnsi="Times New Roman"/>
          <w:sz w:val="28"/>
          <w:szCs w:val="28"/>
        </w:rPr>
      </w:pPr>
      <w:r w:rsidRPr="00830C5A">
        <w:rPr>
          <w:rFonts w:ascii="Times New Roman" w:hAnsi="Times New Roman"/>
          <w:sz w:val="28"/>
          <w:szCs w:val="28"/>
        </w:rPr>
        <w:t>- повышение конкурентоспособности национальной экономики;</w:t>
      </w:r>
    </w:p>
    <w:p w:rsidR="00830C5A" w:rsidRPr="00830C5A" w:rsidRDefault="00830C5A" w:rsidP="00322A71">
      <w:pPr>
        <w:autoSpaceDE w:val="0"/>
        <w:autoSpaceDN w:val="0"/>
        <w:adjustRightInd w:val="0"/>
        <w:spacing w:after="0" w:line="400" w:lineRule="atLeast"/>
        <w:ind w:firstLine="567"/>
        <w:jc w:val="both"/>
        <w:rPr>
          <w:rFonts w:ascii="Times New Roman" w:hAnsi="Times New Roman"/>
          <w:sz w:val="28"/>
          <w:szCs w:val="28"/>
        </w:rPr>
      </w:pPr>
      <w:r w:rsidRPr="00830C5A">
        <w:rPr>
          <w:rFonts w:ascii="Times New Roman" w:hAnsi="Times New Roman"/>
          <w:sz w:val="28"/>
          <w:szCs w:val="28"/>
        </w:rPr>
        <w:t xml:space="preserve">- закрепление за Россией статуса одной из лидирующих мировых держав, деятельность которой направлена на поддержание стратегической стабильности </w:t>
      </w:r>
      <w:r>
        <w:rPr>
          <w:rFonts w:ascii="Times New Roman" w:hAnsi="Times New Roman"/>
          <w:sz w:val="28"/>
          <w:szCs w:val="28"/>
        </w:rPr>
        <w:t xml:space="preserve">                    </w:t>
      </w:r>
      <w:r w:rsidRPr="00830C5A">
        <w:rPr>
          <w:rFonts w:ascii="Times New Roman" w:hAnsi="Times New Roman"/>
          <w:sz w:val="28"/>
          <w:szCs w:val="28"/>
        </w:rPr>
        <w:t xml:space="preserve">и взаимовыгодных партнерских отношений в условиях </w:t>
      </w:r>
      <w:proofErr w:type="spellStart"/>
      <w:r w:rsidRPr="00830C5A">
        <w:rPr>
          <w:rFonts w:ascii="Times New Roman" w:hAnsi="Times New Roman"/>
          <w:sz w:val="28"/>
          <w:szCs w:val="28"/>
        </w:rPr>
        <w:t>полицентричного</w:t>
      </w:r>
      <w:proofErr w:type="spellEnd"/>
      <w:r w:rsidRPr="00830C5A">
        <w:rPr>
          <w:rFonts w:ascii="Times New Roman" w:hAnsi="Times New Roman"/>
          <w:sz w:val="28"/>
          <w:szCs w:val="28"/>
        </w:rPr>
        <w:t xml:space="preserve"> мира.</w:t>
      </w:r>
    </w:p>
    <w:p w:rsidR="00830C5A" w:rsidRPr="00D55237" w:rsidRDefault="00830C5A" w:rsidP="00322A71">
      <w:pPr>
        <w:autoSpaceDE w:val="0"/>
        <w:autoSpaceDN w:val="0"/>
        <w:adjustRightInd w:val="0"/>
        <w:spacing w:after="0" w:line="400" w:lineRule="atLeast"/>
        <w:jc w:val="center"/>
        <w:rPr>
          <w:rFonts w:ascii="Times New Roman" w:hAnsi="Times New Roman"/>
          <w:sz w:val="28"/>
          <w:szCs w:val="28"/>
        </w:rPr>
      </w:pPr>
    </w:p>
    <w:p w:rsidR="00D55237" w:rsidRPr="00D55237" w:rsidRDefault="00D55237" w:rsidP="00322A71">
      <w:pPr>
        <w:pStyle w:val="aa"/>
        <w:numPr>
          <w:ilvl w:val="0"/>
          <w:numId w:val="20"/>
        </w:numPr>
        <w:autoSpaceDE w:val="0"/>
        <w:autoSpaceDN w:val="0"/>
        <w:adjustRightInd w:val="0"/>
        <w:spacing w:after="0" w:line="400" w:lineRule="atLeast"/>
        <w:ind w:left="426" w:hanging="426"/>
        <w:jc w:val="both"/>
        <w:rPr>
          <w:rFonts w:ascii="Times New Roman" w:hAnsi="Times New Roman"/>
          <w:b/>
          <w:sz w:val="28"/>
          <w:szCs w:val="28"/>
        </w:rPr>
      </w:pPr>
      <w:r w:rsidRPr="00D55237">
        <w:rPr>
          <w:rFonts w:ascii="Times New Roman" w:hAnsi="Times New Roman"/>
          <w:b/>
          <w:sz w:val="28"/>
          <w:szCs w:val="28"/>
        </w:rPr>
        <w:t xml:space="preserve">Постановление Правительства Российской Федерации от 31.12.2015 № 1523 «О внесении изменений в акты Правительства Российской Федерации </w:t>
      </w:r>
      <w:r>
        <w:rPr>
          <w:rFonts w:ascii="Times New Roman" w:hAnsi="Times New Roman"/>
          <w:b/>
          <w:sz w:val="28"/>
          <w:szCs w:val="28"/>
        </w:rPr>
        <w:t xml:space="preserve">                      </w:t>
      </w:r>
      <w:r w:rsidRPr="00D55237">
        <w:rPr>
          <w:rFonts w:ascii="Times New Roman" w:hAnsi="Times New Roman"/>
          <w:b/>
          <w:sz w:val="28"/>
          <w:szCs w:val="28"/>
        </w:rPr>
        <w:t xml:space="preserve">по вопросам функционирования отдельных субъектов розничных рынков электрической энергии, а также предоставления субсидий на компенсацию расходов </w:t>
      </w:r>
      <w:proofErr w:type="spellStart"/>
      <w:r w:rsidRPr="00D55237">
        <w:rPr>
          <w:rFonts w:ascii="Times New Roman" w:hAnsi="Times New Roman"/>
          <w:b/>
          <w:sz w:val="28"/>
          <w:szCs w:val="28"/>
        </w:rPr>
        <w:t>энергосбытовой</w:t>
      </w:r>
      <w:proofErr w:type="spellEnd"/>
      <w:r w:rsidRPr="00D55237">
        <w:rPr>
          <w:rFonts w:ascii="Times New Roman" w:hAnsi="Times New Roman"/>
          <w:b/>
          <w:sz w:val="28"/>
          <w:szCs w:val="28"/>
        </w:rPr>
        <w:t xml:space="preserve"> организации, определенной распоряжением Правительства Российской Федерации</w:t>
      </w:r>
      <w:r>
        <w:rPr>
          <w:rFonts w:ascii="Times New Roman" w:hAnsi="Times New Roman"/>
          <w:b/>
          <w:sz w:val="28"/>
          <w:szCs w:val="28"/>
        </w:rPr>
        <w:t xml:space="preserve"> от 11 августа 2014 года</w:t>
      </w:r>
      <w:r w:rsidRPr="00D55237">
        <w:rPr>
          <w:rFonts w:ascii="Times New Roman" w:hAnsi="Times New Roman"/>
          <w:b/>
          <w:sz w:val="28"/>
          <w:szCs w:val="28"/>
        </w:rPr>
        <w:t xml:space="preserve"> № 1501-р».</w:t>
      </w:r>
    </w:p>
    <w:p w:rsidR="00D55237" w:rsidRPr="00D55237" w:rsidRDefault="00D55237" w:rsidP="00322A71">
      <w:pPr>
        <w:autoSpaceDE w:val="0"/>
        <w:autoSpaceDN w:val="0"/>
        <w:adjustRightInd w:val="0"/>
        <w:spacing w:after="0" w:line="400" w:lineRule="atLeast"/>
        <w:jc w:val="both"/>
        <w:rPr>
          <w:rFonts w:ascii="Times New Roman" w:hAnsi="Times New Roman"/>
          <w:sz w:val="28"/>
          <w:szCs w:val="28"/>
        </w:rPr>
      </w:pPr>
    </w:p>
    <w:p w:rsidR="00D55237" w:rsidRPr="00D55237" w:rsidRDefault="00D55237" w:rsidP="00322A71">
      <w:pPr>
        <w:autoSpaceDE w:val="0"/>
        <w:autoSpaceDN w:val="0"/>
        <w:adjustRightInd w:val="0"/>
        <w:spacing w:after="0" w:line="400" w:lineRule="atLeast"/>
        <w:ind w:firstLine="567"/>
        <w:jc w:val="both"/>
        <w:rPr>
          <w:rFonts w:ascii="Times New Roman" w:hAnsi="Times New Roman"/>
          <w:sz w:val="28"/>
          <w:szCs w:val="28"/>
        </w:rPr>
      </w:pPr>
      <w:r w:rsidRPr="00D55237">
        <w:rPr>
          <w:rFonts w:ascii="Times New Roman" w:hAnsi="Times New Roman"/>
          <w:sz w:val="28"/>
          <w:szCs w:val="28"/>
        </w:rPr>
        <w:t>Определены особенности функционирования субъектов розничных рынков электрической энергии Крымского федерального округа</w:t>
      </w:r>
      <w:r>
        <w:rPr>
          <w:rFonts w:ascii="Times New Roman" w:hAnsi="Times New Roman"/>
          <w:sz w:val="28"/>
          <w:szCs w:val="28"/>
        </w:rPr>
        <w:t>.</w:t>
      </w:r>
    </w:p>
    <w:p w:rsidR="00D55237" w:rsidRPr="00D55237" w:rsidRDefault="00D55237" w:rsidP="00322A71">
      <w:pPr>
        <w:autoSpaceDE w:val="0"/>
        <w:autoSpaceDN w:val="0"/>
        <w:adjustRightInd w:val="0"/>
        <w:spacing w:after="0" w:line="400" w:lineRule="atLeast"/>
        <w:ind w:firstLine="567"/>
        <w:jc w:val="both"/>
        <w:rPr>
          <w:rFonts w:ascii="Times New Roman" w:hAnsi="Times New Roman"/>
          <w:sz w:val="28"/>
          <w:szCs w:val="28"/>
        </w:rPr>
      </w:pPr>
      <w:r w:rsidRPr="00D55237">
        <w:rPr>
          <w:rFonts w:ascii="Times New Roman" w:hAnsi="Times New Roman"/>
          <w:sz w:val="28"/>
          <w:szCs w:val="28"/>
        </w:rPr>
        <w:t>Постановлением, в частности, установлены:</w:t>
      </w:r>
    </w:p>
    <w:p w:rsidR="00D55237" w:rsidRPr="00D55237" w:rsidRDefault="00D55237" w:rsidP="00322A71">
      <w:pPr>
        <w:autoSpaceDE w:val="0"/>
        <w:autoSpaceDN w:val="0"/>
        <w:adjustRightInd w:val="0"/>
        <w:spacing w:after="0" w:line="400" w:lineRule="atLeast"/>
        <w:ind w:firstLine="567"/>
        <w:jc w:val="both"/>
        <w:rPr>
          <w:rFonts w:ascii="Times New Roman" w:hAnsi="Times New Roman"/>
          <w:sz w:val="28"/>
          <w:szCs w:val="28"/>
        </w:rPr>
      </w:pPr>
      <w:r w:rsidRPr="00D55237">
        <w:rPr>
          <w:rFonts w:ascii="Times New Roman" w:hAnsi="Times New Roman"/>
          <w:sz w:val="28"/>
          <w:szCs w:val="28"/>
        </w:rPr>
        <w:t>- особенности приобретения электрической энергии в целях компенсации фактических потерь электрической энергии в объектах электросетевого хоз</w:t>
      </w:r>
      <w:r w:rsidR="006E0EAF">
        <w:rPr>
          <w:rFonts w:ascii="Times New Roman" w:hAnsi="Times New Roman"/>
          <w:sz w:val="28"/>
          <w:szCs w:val="28"/>
        </w:rPr>
        <w:t>яйства всех сетевых организаций</w:t>
      </w:r>
      <w:r w:rsidRPr="00D55237">
        <w:rPr>
          <w:rFonts w:ascii="Times New Roman" w:hAnsi="Times New Roman"/>
          <w:sz w:val="28"/>
          <w:szCs w:val="28"/>
        </w:rPr>
        <w:t>;</w:t>
      </w:r>
    </w:p>
    <w:p w:rsidR="00D55237" w:rsidRPr="00D55237" w:rsidRDefault="00D55237" w:rsidP="00322A71">
      <w:pPr>
        <w:autoSpaceDE w:val="0"/>
        <w:autoSpaceDN w:val="0"/>
        <w:adjustRightInd w:val="0"/>
        <w:spacing w:after="0" w:line="400" w:lineRule="atLeast"/>
        <w:ind w:firstLine="567"/>
        <w:jc w:val="both"/>
        <w:rPr>
          <w:rFonts w:ascii="Times New Roman" w:hAnsi="Times New Roman"/>
          <w:sz w:val="28"/>
          <w:szCs w:val="28"/>
        </w:rPr>
      </w:pPr>
      <w:r w:rsidRPr="00D55237">
        <w:rPr>
          <w:rFonts w:ascii="Times New Roman" w:hAnsi="Times New Roman"/>
          <w:sz w:val="28"/>
          <w:szCs w:val="28"/>
        </w:rPr>
        <w:t>- обязанность гарантирующих поставщиков заключить с единым закупщиком договор купли-продажи (поставки) электрической энергии (мощности);</w:t>
      </w:r>
    </w:p>
    <w:p w:rsidR="00D55237" w:rsidRPr="00D55237" w:rsidRDefault="00D55237" w:rsidP="00322A71">
      <w:pPr>
        <w:autoSpaceDE w:val="0"/>
        <w:autoSpaceDN w:val="0"/>
        <w:adjustRightInd w:val="0"/>
        <w:spacing w:after="0" w:line="400" w:lineRule="atLeast"/>
        <w:ind w:firstLine="567"/>
        <w:jc w:val="both"/>
        <w:rPr>
          <w:rFonts w:ascii="Times New Roman" w:hAnsi="Times New Roman"/>
          <w:sz w:val="28"/>
          <w:szCs w:val="28"/>
        </w:rPr>
      </w:pPr>
      <w:r w:rsidRPr="00D55237">
        <w:rPr>
          <w:rFonts w:ascii="Times New Roman" w:hAnsi="Times New Roman"/>
          <w:sz w:val="28"/>
          <w:szCs w:val="28"/>
        </w:rPr>
        <w:t>- обязанность сетевых организаций заключить договор купли-продажи (поставки) электрической энергии (мощност</w:t>
      </w:r>
      <w:r w:rsidR="0040173E">
        <w:rPr>
          <w:rFonts w:ascii="Times New Roman" w:hAnsi="Times New Roman"/>
          <w:sz w:val="28"/>
          <w:szCs w:val="28"/>
        </w:rPr>
        <w:t>и) с гарантирующим поставщиком</w:t>
      </w:r>
      <w:r w:rsidRPr="00D55237">
        <w:rPr>
          <w:rFonts w:ascii="Times New Roman" w:hAnsi="Times New Roman"/>
          <w:sz w:val="28"/>
          <w:szCs w:val="28"/>
        </w:rPr>
        <w:t>;</w:t>
      </w:r>
    </w:p>
    <w:p w:rsidR="00D55237" w:rsidRPr="00D55237" w:rsidRDefault="00D55237" w:rsidP="00322A71">
      <w:pPr>
        <w:autoSpaceDE w:val="0"/>
        <w:autoSpaceDN w:val="0"/>
        <w:adjustRightInd w:val="0"/>
        <w:spacing w:after="0" w:line="400" w:lineRule="atLeast"/>
        <w:ind w:firstLine="567"/>
        <w:jc w:val="both"/>
        <w:rPr>
          <w:rFonts w:ascii="Times New Roman" w:hAnsi="Times New Roman"/>
          <w:sz w:val="28"/>
          <w:szCs w:val="28"/>
        </w:rPr>
      </w:pPr>
      <w:r w:rsidRPr="00D55237">
        <w:rPr>
          <w:rFonts w:ascii="Times New Roman" w:hAnsi="Times New Roman"/>
          <w:sz w:val="28"/>
          <w:szCs w:val="28"/>
        </w:rPr>
        <w:t>- особенности расчета стоимости электрической энергии (мощности), поставленной потребителям на розничных рынках электрической энергии Республики Крым и г. Севастополя;</w:t>
      </w:r>
    </w:p>
    <w:p w:rsidR="00C703F8" w:rsidRPr="00C703F8" w:rsidRDefault="00D55237" w:rsidP="00322A71">
      <w:pPr>
        <w:autoSpaceDE w:val="0"/>
        <w:autoSpaceDN w:val="0"/>
        <w:adjustRightInd w:val="0"/>
        <w:spacing w:after="0" w:line="400" w:lineRule="atLeast"/>
        <w:ind w:firstLine="567"/>
        <w:jc w:val="both"/>
        <w:rPr>
          <w:rFonts w:ascii="Times New Roman" w:hAnsi="Times New Roman"/>
          <w:sz w:val="28"/>
          <w:szCs w:val="28"/>
        </w:rPr>
      </w:pPr>
      <w:r w:rsidRPr="00D55237">
        <w:rPr>
          <w:rFonts w:ascii="Times New Roman" w:hAnsi="Times New Roman"/>
          <w:sz w:val="28"/>
          <w:szCs w:val="28"/>
        </w:rPr>
        <w:t xml:space="preserve">- особенности осуществления оперативно-диспетчерского управления </w:t>
      </w:r>
      <w:r>
        <w:rPr>
          <w:rFonts w:ascii="Times New Roman" w:hAnsi="Times New Roman"/>
          <w:sz w:val="28"/>
          <w:szCs w:val="28"/>
        </w:rPr>
        <w:t xml:space="preserve">                               </w:t>
      </w:r>
      <w:r w:rsidRPr="00D55237">
        <w:rPr>
          <w:rFonts w:ascii="Times New Roman" w:hAnsi="Times New Roman"/>
          <w:sz w:val="28"/>
          <w:szCs w:val="28"/>
        </w:rPr>
        <w:t xml:space="preserve">в технологически изолированной территориальной электроэнергетической системе на </w:t>
      </w:r>
      <w:r w:rsidR="002958C0">
        <w:rPr>
          <w:rFonts w:ascii="Times New Roman" w:hAnsi="Times New Roman"/>
          <w:sz w:val="28"/>
          <w:szCs w:val="28"/>
        </w:rPr>
        <w:t>территориях Республики Крым и города</w:t>
      </w:r>
      <w:r w:rsidRPr="00D55237">
        <w:rPr>
          <w:rFonts w:ascii="Times New Roman" w:hAnsi="Times New Roman"/>
          <w:sz w:val="28"/>
          <w:szCs w:val="28"/>
        </w:rPr>
        <w:t xml:space="preserve"> Се</w:t>
      </w:r>
      <w:r w:rsidR="002958C0">
        <w:rPr>
          <w:rFonts w:ascii="Times New Roman" w:hAnsi="Times New Roman"/>
          <w:sz w:val="28"/>
          <w:szCs w:val="28"/>
        </w:rPr>
        <w:t>вастополя до 1 января 2017 года.</w:t>
      </w:r>
    </w:p>
    <w:p w:rsidR="001F292C" w:rsidRDefault="001F292C" w:rsidP="00322A71">
      <w:pPr>
        <w:autoSpaceDE w:val="0"/>
        <w:autoSpaceDN w:val="0"/>
        <w:adjustRightInd w:val="0"/>
        <w:spacing w:after="0" w:line="400" w:lineRule="atLeast"/>
        <w:rPr>
          <w:rFonts w:ascii="Times New Roman" w:hAnsi="Times New Roman"/>
          <w:b/>
          <w:sz w:val="28"/>
          <w:szCs w:val="28"/>
        </w:rPr>
      </w:pPr>
    </w:p>
    <w:p w:rsidR="0029380C" w:rsidRDefault="001A3B55" w:rsidP="00322A71">
      <w:pPr>
        <w:autoSpaceDE w:val="0"/>
        <w:autoSpaceDN w:val="0"/>
        <w:adjustRightInd w:val="0"/>
        <w:spacing w:after="0" w:line="400" w:lineRule="atLeast"/>
        <w:jc w:val="center"/>
        <w:rPr>
          <w:rFonts w:ascii="Times New Roman" w:hAnsi="Times New Roman"/>
          <w:b/>
          <w:sz w:val="28"/>
          <w:szCs w:val="28"/>
        </w:rPr>
      </w:pPr>
      <w:r w:rsidRPr="00004B96">
        <w:rPr>
          <w:rFonts w:ascii="Times New Roman" w:hAnsi="Times New Roman"/>
          <w:b/>
          <w:sz w:val="28"/>
          <w:szCs w:val="28"/>
        </w:rPr>
        <w:t>ДРУГИЕ ДОКУМЕНТЫ И</w:t>
      </w:r>
      <w:r w:rsidR="000E286C" w:rsidRPr="00004B96">
        <w:rPr>
          <w:rFonts w:ascii="Times New Roman" w:hAnsi="Times New Roman"/>
          <w:b/>
          <w:sz w:val="28"/>
          <w:szCs w:val="28"/>
        </w:rPr>
        <w:t xml:space="preserve"> </w:t>
      </w:r>
      <w:r w:rsidRPr="00004B96">
        <w:rPr>
          <w:rFonts w:ascii="Times New Roman" w:hAnsi="Times New Roman"/>
          <w:b/>
          <w:sz w:val="28"/>
          <w:szCs w:val="28"/>
        </w:rPr>
        <w:t>ПРАКТИКА ФЕДЕРАЛЬН</w:t>
      </w:r>
      <w:r w:rsidR="001A6305">
        <w:rPr>
          <w:rFonts w:ascii="Times New Roman" w:hAnsi="Times New Roman"/>
          <w:b/>
          <w:sz w:val="28"/>
          <w:szCs w:val="28"/>
        </w:rPr>
        <w:t>ЫХ ОРГАНОВ ИСПОЛНИТЕЛЬНОЙ ВЛАСТИ</w:t>
      </w:r>
    </w:p>
    <w:p w:rsidR="00504BC9" w:rsidRDefault="00504BC9" w:rsidP="00322A71">
      <w:pPr>
        <w:autoSpaceDE w:val="0"/>
        <w:autoSpaceDN w:val="0"/>
        <w:adjustRightInd w:val="0"/>
        <w:spacing w:after="0" w:line="400" w:lineRule="atLeast"/>
        <w:jc w:val="center"/>
        <w:rPr>
          <w:rFonts w:ascii="Times New Roman" w:hAnsi="Times New Roman"/>
          <w:b/>
          <w:sz w:val="28"/>
          <w:szCs w:val="28"/>
        </w:rPr>
      </w:pPr>
    </w:p>
    <w:p w:rsidR="00870625" w:rsidRDefault="00870625" w:rsidP="00322A71">
      <w:pPr>
        <w:pStyle w:val="aa"/>
        <w:numPr>
          <w:ilvl w:val="0"/>
          <w:numId w:val="20"/>
        </w:numPr>
        <w:autoSpaceDE w:val="0"/>
        <w:autoSpaceDN w:val="0"/>
        <w:adjustRightInd w:val="0"/>
        <w:spacing w:after="0" w:line="400" w:lineRule="atLeast"/>
        <w:ind w:left="426" w:hanging="426"/>
        <w:jc w:val="both"/>
        <w:rPr>
          <w:rFonts w:ascii="Times New Roman" w:hAnsi="Times New Roman"/>
          <w:b/>
          <w:sz w:val="28"/>
          <w:szCs w:val="28"/>
        </w:rPr>
      </w:pPr>
      <w:r w:rsidRPr="00870625">
        <w:rPr>
          <w:rFonts w:ascii="Times New Roman" w:hAnsi="Times New Roman"/>
          <w:b/>
          <w:sz w:val="28"/>
          <w:szCs w:val="28"/>
        </w:rPr>
        <w:lastRenderedPageBreak/>
        <w:t xml:space="preserve">Федеральный закон от 01.12.2014 № 419-ФЗ «О внесении изменений </w:t>
      </w:r>
      <w:r>
        <w:rPr>
          <w:rFonts w:ascii="Times New Roman" w:hAnsi="Times New Roman"/>
          <w:b/>
          <w:sz w:val="28"/>
          <w:szCs w:val="28"/>
        </w:rPr>
        <w:t xml:space="preserve">                           </w:t>
      </w:r>
      <w:r w:rsidRPr="00870625">
        <w:rPr>
          <w:rFonts w:ascii="Times New Roman" w:hAnsi="Times New Roman"/>
          <w:b/>
          <w:sz w:val="28"/>
          <w:szCs w:val="28"/>
        </w:rPr>
        <w:t>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70625" w:rsidRPr="00870625" w:rsidRDefault="00870625" w:rsidP="00322A71">
      <w:pPr>
        <w:pStyle w:val="aa"/>
        <w:autoSpaceDE w:val="0"/>
        <w:autoSpaceDN w:val="0"/>
        <w:adjustRightInd w:val="0"/>
        <w:spacing w:after="0" w:line="400" w:lineRule="atLeast"/>
        <w:ind w:left="426"/>
        <w:jc w:val="both"/>
        <w:rPr>
          <w:rFonts w:ascii="Times New Roman" w:hAnsi="Times New Roman"/>
          <w:b/>
          <w:sz w:val="28"/>
          <w:szCs w:val="28"/>
        </w:rPr>
      </w:pPr>
    </w:p>
    <w:p w:rsidR="00870625" w:rsidRPr="00870625" w:rsidRDefault="00870625" w:rsidP="00322A71">
      <w:pPr>
        <w:autoSpaceDE w:val="0"/>
        <w:autoSpaceDN w:val="0"/>
        <w:adjustRightInd w:val="0"/>
        <w:spacing w:after="0" w:line="400" w:lineRule="atLeast"/>
        <w:ind w:firstLine="567"/>
        <w:jc w:val="both"/>
        <w:rPr>
          <w:rFonts w:ascii="Times New Roman" w:hAnsi="Times New Roman"/>
          <w:sz w:val="28"/>
          <w:szCs w:val="28"/>
        </w:rPr>
      </w:pPr>
      <w:r>
        <w:rPr>
          <w:rFonts w:ascii="Times New Roman" w:hAnsi="Times New Roman"/>
          <w:sz w:val="28"/>
          <w:szCs w:val="28"/>
        </w:rPr>
        <w:t>С 1 января 2016 года вступил</w:t>
      </w:r>
      <w:r w:rsidRPr="00870625">
        <w:rPr>
          <w:rFonts w:ascii="Times New Roman" w:hAnsi="Times New Roman"/>
          <w:sz w:val="28"/>
          <w:szCs w:val="28"/>
        </w:rPr>
        <w:t xml:space="preserve"> в силу Ф</w:t>
      </w:r>
      <w:r>
        <w:rPr>
          <w:rFonts w:ascii="Times New Roman" w:hAnsi="Times New Roman"/>
          <w:sz w:val="28"/>
          <w:szCs w:val="28"/>
        </w:rPr>
        <w:t>едеральный закон от 01.12.2014                               №</w:t>
      </w:r>
      <w:r w:rsidRPr="00870625">
        <w:rPr>
          <w:rFonts w:ascii="Times New Roman" w:hAnsi="Times New Roman"/>
          <w:sz w:val="28"/>
          <w:szCs w:val="28"/>
        </w:rPr>
        <w:t xml:space="preserve"> 419-ФЗ, которым закрепляются положения о недопустимости дискриминации </w:t>
      </w:r>
      <w:r>
        <w:rPr>
          <w:rFonts w:ascii="Times New Roman" w:hAnsi="Times New Roman"/>
          <w:sz w:val="28"/>
          <w:szCs w:val="28"/>
        </w:rPr>
        <w:t xml:space="preserve">                  </w:t>
      </w:r>
      <w:r w:rsidRPr="00870625">
        <w:rPr>
          <w:rFonts w:ascii="Times New Roman" w:hAnsi="Times New Roman"/>
          <w:sz w:val="28"/>
          <w:szCs w:val="28"/>
        </w:rPr>
        <w:t>по признаку инвалидности</w:t>
      </w:r>
      <w:r>
        <w:rPr>
          <w:rFonts w:ascii="Times New Roman" w:hAnsi="Times New Roman"/>
          <w:sz w:val="28"/>
          <w:szCs w:val="28"/>
        </w:rPr>
        <w:t>.</w:t>
      </w:r>
    </w:p>
    <w:p w:rsidR="00870625" w:rsidRPr="00870625" w:rsidRDefault="00870625" w:rsidP="00322A71">
      <w:pPr>
        <w:autoSpaceDE w:val="0"/>
        <w:autoSpaceDN w:val="0"/>
        <w:adjustRightInd w:val="0"/>
        <w:spacing w:after="0" w:line="400" w:lineRule="atLeast"/>
        <w:ind w:firstLine="567"/>
        <w:jc w:val="both"/>
        <w:rPr>
          <w:rFonts w:ascii="Times New Roman" w:hAnsi="Times New Roman"/>
          <w:sz w:val="28"/>
          <w:szCs w:val="28"/>
        </w:rPr>
      </w:pPr>
      <w:r w:rsidRPr="00870625">
        <w:rPr>
          <w:rFonts w:ascii="Times New Roman" w:hAnsi="Times New Roman"/>
          <w:sz w:val="28"/>
          <w:szCs w:val="28"/>
        </w:rPr>
        <w:t xml:space="preserve">При этом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w:t>
      </w:r>
      <w:r w:rsidR="00AF4D7A" w:rsidRPr="00AF4D7A">
        <w:rPr>
          <w:rFonts w:ascii="Times New Roman" w:hAnsi="Times New Roman"/>
          <w:sz w:val="28"/>
          <w:szCs w:val="28"/>
        </w:rPr>
        <w:t xml:space="preserve">                  </w:t>
      </w:r>
      <w:r w:rsidRPr="00870625">
        <w:rPr>
          <w:rFonts w:ascii="Times New Roman" w:hAnsi="Times New Roman"/>
          <w:sz w:val="28"/>
          <w:szCs w:val="28"/>
        </w:rPr>
        <w:t>или осуществления наравне с другими всех гарантированных в Р</w:t>
      </w:r>
      <w:r>
        <w:rPr>
          <w:rFonts w:ascii="Times New Roman" w:hAnsi="Times New Roman"/>
          <w:sz w:val="28"/>
          <w:szCs w:val="28"/>
        </w:rPr>
        <w:t xml:space="preserve">оссийской </w:t>
      </w:r>
      <w:r w:rsidRPr="00870625">
        <w:rPr>
          <w:rFonts w:ascii="Times New Roman" w:hAnsi="Times New Roman"/>
          <w:sz w:val="28"/>
          <w:szCs w:val="28"/>
        </w:rPr>
        <w:t>Ф</w:t>
      </w:r>
      <w:r>
        <w:rPr>
          <w:rFonts w:ascii="Times New Roman" w:hAnsi="Times New Roman"/>
          <w:sz w:val="28"/>
          <w:szCs w:val="28"/>
        </w:rPr>
        <w:t>едерации</w:t>
      </w:r>
      <w:r w:rsidRPr="00870625">
        <w:rPr>
          <w:rFonts w:ascii="Times New Roman" w:hAnsi="Times New Roman"/>
          <w:sz w:val="28"/>
          <w:szCs w:val="28"/>
        </w:rPr>
        <w:t xml:space="preserve"> прав и свобод человека и гражданина в политической, экономической, социальной, культурной, гражданской или любой иной области.</w:t>
      </w:r>
    </w:p>
    <w:p w:rsidR="00870625" w:rsidRPr="00870625" w:rsidRDefault="00870625" w:rsidP="00322A71">
      <w:pPr>
        <w:autoSpaceDE w:val="0"/>
        <w:autoSpaceDN w:val="0"/>
        <w:adjustRightInd w:val="0"/>
        <w:spacing w:after="0" w:line="400" w:lineRule="atLeast"/>
        <w:ind w:firstLine="567"/>
        <w:jc w:val="both"/>
        <w:rPr>
          <w:rFonts w:ascii="Times New Roman" w:hAnsi="Times New Roman"/>
          <w:sz w:val="28"/>
          <w:szCs w:val="28"/>
        </w:rPr>
      </w:pPr>
      <w:r w:rsidRPr="00870625">
        <w:rPr>
          <w:rFonts w:ascii="Times New Roman" w:hAnsi="Times New Roman"/>
          <w:sz w:val="28"/>
          <w:szCs w:val="28"/>
        </w:rPr>
        <w:t>Расширяются полномочия и обязанности российских органов власти в области обеспечения доступной среды и необходимой инфраструктуры для инвалидов.</w:t>
      </w:r>
    </w:p>
    <w:p w:rsidR="00870625" w:rsidRPr="00870625" w:rsidRDefault="00870625" w:rsidP="00322A71">
      <w:pPr>
        <w:autoSpaceDE w:val="0"/>
        <w:autoSpaceDN w:val="0"/>
        <w:adjustRightInd w:val="0"/>
        <w:spacing w:after="0" w:line="400" w:lineRule="atLeast"/>
        <w:ind w:firstLine="567"/>
        <w:jc w:val="both"/>
        <w:rPr>
          <w:rFonts w:ascii="Times New Roman" w:hAnsi="Times New Roman"/>
          <w:sz w:val="28"/>
          <w:szCs w:val="28"/>
        </w:rPr>
      </w:pPr>
      <w:r w:rsidRPr="00870625">
        <w:rPr>
          <w:rFonts w:ascii="Times New Roman" w:hAnsi="Times New Roman"/>
          <w:sz w:val="28"/>
          <w:szCs w:val="28"/>
        </w:rPr>
        <w:t xml:space="preserve">Устанавливаются положения, направленные на обеспечение беспрепятственного доступа инвалидов к объектам социальной, инженерной </w:t>
      </w:r>
      <w:r>
        <w:rPr>
          <w:rFonts w:ascii="Times New Roman" w:hAnsi="Times New Roman"/>
          <w:sz w:val="28"/>
          <w:szCs w:val="28"/>
        </w:rPr>
        <w:t xml:space="preserve">                          </w:t>
      </w:r>
      <w:r w:rsidRPr="00870625">
        <w:rPr>
          <w:rFonts w:ascii="Times New Roman" w:hAnsi="Times New Roman"/>
          <w:sz w:val="28"/>
          <w:szCs w:val="28"/>
        </w:rPr>
        <w:t xml:space="preserve">и транспортной инфраструктур, объектам культуры и связи, общему имуществу </w:t>
      </w:r>
      <w:r>
        <w:rPr>
          <w:rFonts w:ascii="Times New Roman" w:hAnsi="Times New Roman"/>
          <w:sz w:val="28"/>
          <w:szCs w:val="28"/>
        </w:rPr>
        <w:t xml:space="preserve">                     </w:t>
      </w:r>
      <w:r w:rsidRPr="00870625">
        <w:rPr>
          <w:rFonts w:ascii="Times New Roman" w:hAnsi="Times New Roman"/>
          <w:sz w:val="28"/>
          <w:szCs w:val="28"/>
        </w:rPr>
        <w:t xml:space="preserve">в многоквартирных домах, а также на обеспечение их реабилитации и </w:t>
      </w:r>
      <w:proofErr w:type="spellStart"/>
      <w:r w:rsidRPr="00870625">
        <w:rPr>
          <w:rFonts w:ascii="Times New Roman" w:hAnsi="Times New Roman"/>
          <w:sz w:val="28"/>
          <w:szCs w:val="28"/>
        </w:rPr>
        <w:t>абилитации</w:t>
      </w:r>
      <w:proofErr w:type="spellEnd"/>
      <w:r w:rsidRPr="00870625">
        <w:rPr>
          <w:rFonts w:ascii="Times New Roman" w:hAnsi="Times New Roman"/>
          <w:sz w:val="28"/>
          <w:szCs w:val="28"/>
        </w:rPr>
        <w:t>.</w:t>
      </w:r>
    </w:p>
    <w:p w:rsidR="00870625" w:rsidRPr="00870625" w:rsidRDefault="00870625" w:rsidP="00322A71">
      <w:pPr>
        <w:autoSpaceDE w:val="0"/>
        <w:autoSpaceDN w:val="0"/>
        <w:adjustRightInd w:val="0"/>
        <w:spacing w:after="0" w:line="400" w:lineRule="atLeast"/>
        <w:ind w:firstLine="567"/>
        <w:jc w:val="both"/>
        <w:rPr>
          <w:rFonts w:ascii="Times New Roman" w:hAnsi="Times New Roman"/>
          <w:sz w:val="28"/>
          <w:szCs w:val="28"/>
        </w:rPr>
      </w:pPr>
      <w:r w:rsidRPr="00870625">
        <w:rPr>
          <w:rFonts w:ascii="Times New Roman" w:hAnsi="Times New Roman"/>
          <w:sz w:val="28"/>
          <w:szCs w:val="28"/>
        </w:rPr>
        <w:t>Указанные изменения</w:t>
      </w:r>
      <w:r>
        <w:rPr>
          <w:rFonts w:ascii="Times New Roman" w:hAnsi="Times New Roman"/>
          <w:sz w:val="28"/>
          <w:szCs w:val="28"/>
        </w:rPr>
        <w:t xml:space="preserve"> направлены на реализацию норм «Конвенции о правах инвалидов»</w:t>
      </w:r>
      <w:r w:rsidRPr="00870625">
        <w:rPr>
          <w:rFonts w:ascii="Times New Roman" w:hAnsi="Times New Roman"/>
          <w:sz w:val="28"/>
          <w:szCs w:val="28"/>
        </w:rPr>
        <w:t xml:space="preserve"> (Заключена в г. Нью-Йорке 13.01.2006).</w:t>
      </w:r>
    </w:p>
    <w:p w:rsidR="00340B1E" w:rsidRPr="00340B1E" w:rsidRDefault="00340B1E" w:rsidP="00322A71">
      <w:pPr>
        <w:autoSpaceDE w:val="0"/>
        <w:autoSpaceDN w:val="0"/>
        <w:adjustRightInd w:val="0"/>
        <w:spacing w:after="0" w:line="400" w:lineRule="atLeast"/>
        <w:jc w:val="both"/>
        <w:rPr>
          <w:rFonts w:ascii="Times New Roman" w:hAnsi="Times New Roman"/>
          <w:sz w:val="28"/>
          <w:szCs w:val="28"/>
        </w:rPr>
      </w:pPr>
    </w:p>
    <w:p w:rsidR="00340B1E" w:rsidRPr="00340B1E" w:rsidRDefault="00340B1E" w:rsidP="00322A71">
      <w:pPr>
        <w:pStyle w:val="aa"/>
        <w:numPr>
          <w:ilvl w:val="0"/>
          <w:numId w:val="20"/>
        </w:numPr>
        <w:autoSpaceDE w:val="0"/>
        <w:autoSpaceDN w:val="0"/>
        <w:adjustRightInd w:val="0"/>
        <w:spacing w:after="0" w:line="400" w:lineRule="atLeast"/>
        <w:ind w:left="426" w:hanging="426"/>
        <w:jc w:val="both"/>
        <w:rPr>
          <w:rFonts w:ascii="Times New Roman" w:hAnsi="Times New Roman"/>
          <w:b/>
          <w:sz w:val="28"/>
          <w:szCs w:val="28"/>
        </w:rPr>
      </w:pPr>
      <w:r w:rsidRPr="00340B1E">
        <w:rPr>
          <w:rFonts w:ascii="Times New Roman" w:hAnsi="Times New Roman"/>
          <w:b/>
          <w:sz w:val="28"/>
          <w:szCs w:val="28"/>
        </w:rPr>
        <w:t xml:space="preserve">Указ Президента Российской Федерации от 15.01.2016 № 13 </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340B1E">
        <w:rPr>
          <w:rFonts w:ascii="Times New Roman" w:hAnsi="Times New Roman"/>
          <w:b/>
          <w:sz w:val="28"/>
          <w:szCs w:val="28"/>
        </w:rPr>
        <w:t>«</w:t>
      </w:r>
      <w:proofErr w:type="gramEnd"/>
      <w:r w:rsidRPr="00340B1E">
        <w:rPr>
          <w:rFonts w:ascii="Times New Roman" w:hAnsi="Times New Roman"/>
          <w:b/>
          <w:sz w:val="28"/>
          <w:szCs w:val="28"/>
        </w:rPr>
        <w:t xml:space="preserve">О дополнительных мерах по укреплению платежной дисциплины </w:t>
      </w:r>
      <w:r>
        <w:rPr>
          <w:rFonts w:ascii="Times New Roman" w:hAnsi="Times New Roman"/>
          <w:b/>
          <w:sz w:val="28"/>
          <w:szCs w:val="28"/>
        </w:rPr>
        <w:t xml:space="preserve">                            </w:t>
      </w:r>
      <w:r w:rsidRPr="00340B1E">
        <w:rPr>
          <w:rFonts w:ascii="Times New Roman" w:hAnsi="Times New Roman"/>
          <w:b/>
          <w:sz w:val="28"/>
          <w:szCs w:val="28"/>
        </w:rPr>
        <w:t>при осуществлении расчетов с Пенсионным фондом Российской Федерации, Фондом социального страхования Российской Федерации и Федеральным фондом обязательного медицинского страхования».</w:t>
      </w:r>
    </w:p>
    <w:p w:rsidR="00340B1E" w:rsidRPr="00340B1E" w:rsidRDefault="00340B1E" w:rsidP="00322A71">
      <w:pPr>
        <w:autoSpaceDE w:val="0"/>
        <w:autoSpaceDN w:val="0"/>
        <w:adjustRightInd w:val="0"/>
        <w:spacing w:after="0" w:line="400" w:lineRule="atLeast"/>
        <w:ind w:firstLine="567"/>
        <w:jc w:val="both"/>
        <w:rPr>
          <w:rFonts w:ascii="Times New Roman" w:hAnsi="Times New Roman"/>
          <w:sz w:val="28"/>
          <w:szCs w:val="28"/>
        </w:rPr>
      </w:pPr>
    </w:p>
    <w:p w:rsidR="00340B1E" w:rsidRPr="00340B1E" w:rsidRDefault="00340B1E" w:rsidP="00322A71">
      <w:pPr>
        <w:autoSpaceDE w:val="0"/>
        <w:autoSpaceDN w:val="0"/>
        <w:adjustRightInd w:val="0"/>
        <w:spacing w:after="0" w:line="400" w:lineRule="atLeast"/>
        <w:ind w:firstLine="567"/>
        <w:jc w:val="both"/>
        <w:rPr>
          <w:rFonts w:ascii="Times New Roman" w:hAnsi="Times New Roman"/>
          <w:sz w:val="28"/>
          <w:szCs w:val="28"/>
        </w:rPr>
      </w:pPr>
      <w:r w:rsidRPr="00340B1E">
        <w:rPr>
          <w:rFonts w:ascii="Times New Roman" w:hAnsi="Times New Roman"/>
          <w:sz w:val="28"/>
          <w:szCs w:val="28"/>
        </w:rPr>
        <w:t>В России будет создан единый федеральный информационный ресурс, содержащий сведения о населении Р</w:t>
      </w:r>
      <w:r>
        <w:rPr>
          <w:rFonts w:ascii="Times New Roman" w:hAnsi="Times New Roman"/>
          <w:sz w:val="28"/>
          <w:szCs w:val="28"/>
        </w:rPr>
        <w:t xml:space="preserve">оссийской </w:t>
      </w:r>
      <w:r w:rsidRPr="00340B1E">
        <w:rPr>
          <w:rFonts w:ascii="Times New Roman" w:hAnsi="Times New Roman"/>
          <w:sz w:val="28"/>
          <w:szCs w:val="28"/>
        </w:rPr>
        <w:t>Ф</w:t>
      </w:r>
      <w:r>
        <w:rPr>
          <w:rFonts w:ascii="Times New Roman" w:hAnsi="Times New Roman"/>
          <w:sz w:val="28"/>
          <w:szCs w:val="28"/>
        </w:rPr>
        <w:t>едерации</w:t>
      </w:r>
      <w:r w:rsidRPr="00340B1E">
        <w:rPr>
          <w:rFonts w:ascii="Times New Roman" w:hAnsi="Times New Roman"/>
          <w:sz w:val="28"/>
          <w:szCs w:val="28"/>
        </w:rPr>
        <w:t xml:space="preserve">, в том </w:t>
      </w:r>
      <w:proofErr w:type="gramStart"/>
      <w:r w:rsidRPr="00340B1E">
        <w:rPr>
          <w:rFonts w:ascii="Times New Roman" w:hAnsi="Times New Roman"/>
          <w:sz w:val="28"/>
          <w:szCs w:val="28"/>
        </w:rPr>
        <w:t xml:space="preserve">числе, </w:t>
      </w:r>
      <w:r>
        <w:rPr>
          <w:rFonts w:ascii="Times New Roman" w:hAnsi="Times New Roman"/>
          <w:sz w:val="28"/>
          <w:szCs w:val="28"/>
        </w:rPr>
        <w:t xml:space="preserve">  </w:t>
      </w:r>
      <w:proofErr w:type="gramEnd"/>
      <w:r>
        <w:rPr>
          <w:rFonts w:ascii="Times New Roman" w:hAnsi="Times New Roman"/>
          <w:sz w:val="28"/>
          <w:szCs w:val="28"/>
        </w:rPr>
        <w:t xml:space="preserve">                                   </w:t>
      </w:r>
      <w:r w:rsidRPr="00340B1E">
        <w:rPr>
          <w:rFonts w:ascii="Times New Roman" w:hAnsi="Times New Roman"/>
          <w:sz w:val="28"/>
          <w:szCs w:val="28"/>
        </w:rPr>
        <w:t>о регистрации актов гражданского состояния</w:t>
      </w:r>
      <w:r>
        <w:rPr>
          <w:rFonts w:ascii="Times New Roman" w:hAnsi="Times New Roman"/>
          <w:sz w:val="28"/>
          <w:szCs w:val="28"/>
        </w:rPr>
        <w:t>.</w:t>
      </w:r>
    </w:p>
    <w:p w:rsidR="00340B1E" w:rsidRPr="00340B1E" w:rsidRDefault="00340B1E" w:rsidP="00322A71">
      <w:pPr>
        <w:autoSpaceDE w:val="0"/>
        <w:autoSpaceDN w:val="0"/>
        <w:adjustRightInd w:val="0"/>
        <w:spacing w:after="0" w:line="400" w:lineRule="atLeast"/>
        <w:ind w:firstLine="567"/>
        <w:jc w:val="both"/>
        <w:rPr>
          <w:rFonts w:ascii="Times New Roman" w:hAnsi="Times New Roman"/>
          <w:sz w:val="28"/>
          <w:szCs w:val="28"/>
        </w:rPr>
      </w:pPr>
      <w:r w:rsidRPr="00340B1E">
        <w:rPr>
          <w:rFonts w:ascii="Times New Roman" w:hAnsi="Times New Roman"/>
          <w:sz w:val="28"/>
          <w:szCs w:val="28"/>
        </w:rPr>
        <w:t>В целях совершенствования порядка исчисления и уплаты (перечисления) страховых взносов в Пенсионный фонд Р</w:t>
      </w:r>
      <w:r>
        <w:rPr>
          <w:rFonts w:ascii="Times New Roman" w:hAnsi="Times New Roman"/>
          <w:sz w:val="28"/>
          <w:szCs w:val="28"/>
        </w:rPr>
        <w:t xml:space="preserve">оссийской </w:t>
      </w:r>
      <w:r w:rsidRPr="00340B1E">
        <w:rPr>
          <w:rFonts w:ascii="Times New Roman" w:hAnsi="Times New Roman"/>
          <w:sz w:val="28"/>
          <w:szCs w:val="28"/>
        </w:rPr>
        <w:t>Ф</w:t>
      </w:r>
      <w:r>
        <w:rPr>
          <w:rFonts w:ascii="Times New Roman" w:hAnsi="Times New Roman"/>
          <w:sz w:val="28"/>
          <w:szCs w:val="28"/>
        </w:rPr>
        <w:t>едерации</w:t>
      </w:r>
      <w:r w:rsidRPr="00340B1E">
        <w:rPr>
          <w:rFonts w:ascii="Times New Roman" w:hAnsi="Times New Roman"/>
          <w:sz w:val="28"/>
          <w:szCs w:val="28"/>
        </w:rPr>
        <w:t>, Фонд социального страхования Р</w:t>
      </w:r>
      <w:r>
        <w:rPr>
          <w:rFonts w:ascii="Times New Roman" w:hAnsi="Times New Roman"/>
          <w:sz w:val="28"/>
          <w:szCs w:val="28"/>
        </w:rPr>
        <w:t xml:space="preserve">оссийской </w:t>
      </w:r>
      <w:r w:rsidRPr="00340B1E">
        <w:rPr>
          <w:rFonts w:ascii="Times New Roman" w:hAnsi="Times New Roman"/>
          <w:sz w:val="28"/>
          <w:szCs w:val="28"/>
        </w:rPr>
        <w:t>Ф</w:t>
      </w:r>
      <w:r>
        <w:rPr>
          <w:rFonts w:ascii="Times New Roman" w:hAnsi="Times New Roman"/>
          <w:sz w:val="28"/>
          <w:szCs w:val="28"/>
        </w:rPr>
        <w:t>едерации</w:t>
      </w:r>
      <w:r w:rsidRPr="00340B1E">
        <w:rPr>
          <w:rFonts w:ascii="Times New Roman" w:hAnsi="Times New Roman"/>
          <w:sz w:val="28"/>
          <w:szCs w:val="28"/>
        </w:rPr>
        <w:t xml:space="preserve"> и Федеральный фонд обязательного медицинского страхования, укрепления платежной дисциплины при осуществлении расчетов с названными фондами Правительству Р</w:t>
      </w:r>
      <w:r>
        <w:rPr>
          <w:rFonts w:ascii="Times New Roman" w:hAnsi="Times New Roman"/>
          <w:sz w:val="28"/>
          <w:szCs w:val="28"/>
        </w:rPr>
        <w:t xml:space="preserve">оссийской </w:t>
      </w:r>
      <w:r w:rsidRPr="00340B1E">
        <w:rPr>
          <w:rFonts w:ascii="Times New Roman" w:hAnsi="Times New Roman"/>
          <w:sz w:val="28"/>
          <w:szCs w:val="28"/>
        </w:rPr>
        <w:t>Ф</w:t>
      </w:r>
      <w:r>
        <w:rPr>
          <w:rFonts w:ascii="Times New Roman" w:hAnsi="Times New Roman"/>
          <w:sz w:val="28"/>
          <w:szCs w:val="28"/>
        </w:rPr>
        <w:t>едерации</w:t>
      </w:r>
      <w:r w:rsidRPr="00340B1E">
        <w:rPr>
          <w:rFonts w:ascii="Times New Roman" w:hAnsi="Times New Roman"/>
          <w:sz w:val="28"/>
          <w:szCs w:val="28"/>
        </w:rPr>
        <w:t xml:space="preserve"> необходимо </w:t>
      </w:r>
      <w:r w:rsidRPr="00340B1E">
        <w:rPr>
          <w:rFonts w:ascii="Times New Roman" w:hAnsi="Times New Roman"/>
          <w:sz w:val="28"/>
          <w:szCs w:val="28"/>
        </w:rPr>
        <w:lastRenderedPageBreak/>
        <w:t>до 1 мая 2016 года внести в Госдуму проекты федеральных законов, предусматривающих возложение на уполномоченный федеральный орган исполнительной власти функций:</w:t>
      </w:r>
    </w:p>
    <w:p w:rsidR="00340B1E" w:rsidRPr="00340B1E" w:rsidRDefault="00340B1E" w:rsidP="00322A71">
      <w:pPr>
        <w:autoSpaceDE w:val="0"/>
        <w:autoSpaceDN w:val="0"/>
        <w:adjustRightInd w:val="0"/>
        <w:spacing w:after="0" w:line="400" w:lineRule="atLeast"/>
        <w:ind w:firstLine="567"/>
        <w:jc w:val="both"/>
        <w:rPr>
          <w:rFonts w:ascii="Times New Roman" w:hAnsi="Times New Roman"/>
          <w:sz w:val="28"/>
          <w:szCs w:val="28"/>
        </w:rPr>
      </w:pPr>
      <w:proofErr w:type="gramStart"/>
      <w:r w:rsidRPr="00340B1E">
        <w:rPr>
          <w:rFonts w:ascii="Times New Roman" w:hAnsi="Times New Roman"/>
          <w:sz w:val="28"/>
          <w:szCs w:val="28"/>
        </w:rPr>
        <w:t>по</w:t>
      </w:r>
      <w:proofErr w:type="gramEnd"/>
      <w:r w:rsidRPr="00340B1E">
        <w:rPr>
          <w:rFonts w:ascii="Times New Roman" w:hAnsi="Times New Roman"/>
          <w:sz w:val="28"/>
          <w:szCs w:val="28"/>
        </w:rPr>
        <w:t xml:space="preserve"> администрированию страховых взносов, уплачиваемых в вышеуказанные фонды;</w:t>
      </w:r>
    </w:p>
    <w:p w:rsidR="00340B1E" w:rsidRPr="00504BC9" w:rsidRDefault="00340B1E" w:rsidP="00322A71">
      <w:pPr>
        <w:autoSpaceDE w:val="0"/>
        <w:autoSpaceDN w:val="0"/>
        <w:adjustRightInd w:val="0"/>
        <w:spacing w:after="0" w:line="400" w:lineRule="atLeast"/>
        <w:ind w:firstLine="567"/>
        <w:jc w:val="both"/>
        <w:rPr>
          <w:rFonts w:ascii="Times New Roman" w:hAnsi="Times New Roman"/>
          <w:sz w:val="28"/>
          <w:szCs w:val="28"/>
        </w:rPr>
      </w:pPr>
      <w:proofErr w:type="gramStart"/>
      <w:r w:rsidRPr="00340B1E">
        <w:rPr>
          <w:rFonts w:ascii="Times New Roman" w:hAnsi="Times New Roman"/>
          <w:sz w:val="28"/>
          <w:szCs w:val="28"/>
        </w:rPr>
        <w:t>по</w:t>
      </w:r>
      <w:proofErr w:type="gramEnd"/>
      <w:r w:rsidRPr="00340B1E">
        <w:rPr>
          <w:rFonts w:ascii="Times New Roman" w:hAnsi="Times New Roman"/>
          <w:sz w:val="28"/>
          <w:szCs w:val="28"/>
        </w:rPr>
        <w:t xml:space="preserve"> формированию и ведению единого федерального информационного ресурса, содержащего сведения о населении Р</w:t>
      </w:r>
      <w:r>
        <w:rPr>
          <w:rFonts w:ascii="Times New Roman" w:hAnsi="Times New Roman"/>
          <w:sz w:val="28"/>
          <w:szCs w:val="28"/>
        </w:rPr>
        <w:t xml:space="preserve">оссийской </w:t>
      </w:r>
      <w:r w:rsidRPr="00340B1E">
        <w:rPr>
          <w:rFonts w:ascii="Times New Roman" w:hAnsi="Times New Roman"/>
          <w:sz w:val="28"/>
          <w:szCs w:val="28"/>
        </w:rPr>
        <w:t>Ф</w:t>
      </w:r>
      <w:r>
        <w:rPr>
          <w:rFonts w:ascii="Times New Roman" w:hAnsi="Times New Roman"/>
          <w:sz w:val="28"/>
          <w:szCs w:val="28"/>
        </w:rPr>
        <w:t>едерации</w:t>
      </w:r>
      <w:r w:rsidRPr="00340B1E">
        <w:rPr>
          <w:rFonts w:ascii="Times New Roman" w:hAnsi="Times New Roman"/>
          <w:sz w:val="28"/>
          <w:szCs w:val="28"/>
        </w:rPr>
        <w:t xml:space="preserve">, в том числе сведения </w:t>
      </w:r>
      <w:r>
        <w:rPr>
          <w:rFonts w:ascii="Times New Roman" w:hAnsi="Times New Roman"/>
          <w:sz w:val="28"/>
          <w:szCs w:val="28"/>
        </w:rPr>
        <w:t xml:space="preserve">                  </w:t>
      </w:r>
      <w:r w:rsidRPr="00340B1E">
        <w:rPr>
          <w:rFonts w:ascii="Times New Roman" w:hAnsi="Times New Roman"/>
          <w:sz w:val="28"/>
          <w:szCs w:val="28"/>
        </w:rPr>
        <w:t>о регистрации актов гражданского состояния.</w:t>
      </w:r>
    </w:p>
    <w:p w:rsidR="00802025" w:rsidRPr="00802025" w:rsidRDefault="00802025" w:rsidP="00322A71">
      <w:pPr>
        <w:autoSpaceDE w:val="0"/>
        <w:autoSpaceDN w:val="0"/>
        <w:adjustRightInd w:val="0"/>
        <w:spacing w:after="0" w:line="400" w:lineRule="atLeast"/>
        <w:jc w:val="both"/>
        <w:rPr>
          <w:rFonts w:ascii="Times New Roman" w:hAnsi="Times New Roman"/>
          <w:sz w:val="28"/>
          <w:szCs w:val="28"/>
        </w:rPr>
      </w:pPr>
    </w:p>
    <w:p w:rsidR="00802025" w:rsidRPr="00802025" w:rsidRDefault="00802025" w:rsidP="00322A71">
      <w:pPr>
        <w:pStyle w:val="aa"/>
        <w:numPr>
          <w:ilvl w:val="0"/>
          <w:numId w:val="18"/>
        </w:numPr>
        <w:autoSpaceDE w:val="0"/>
        <w:autoSpaceDN w:val="0"/>
        <w:adjustRightInd w:val="0"/>
        <w:spacing w:after="0" w:line="400" w:lineRule="atLeast"/>
        <w:ind w:left="426" w:hanging="426"/>
        <w:jc w:val="both"/>
        <w:rPr>
          <w:rFonts w:ascii="Times New Roman" w:hAnsi="Times New Roman"/>
          <w:b/>
          <w:sz w:val="28"/>
          <w:szCs w:val="28"/>
        </w:rPr>
      </w:pPr>
      <w:r w:rsidRPr="00802025">
        <w:rPr>
          <w:rFonts w:ascii="Times New Roman" w:hAnsi="Times New Roman"/>
          <w:b/>
          <w:sz w:val="28"/>
          <w:szCs w:val="28"/>
        </w:rPr>
        <w:t xml:space="preserve">Постановление Правительства Российской Федерации от 29.12.2015 № 1462 «О внесении изменений в Правила обслуживания пассажиров и оказания иных услуг, обычно оказываемых в морском порту и не связанных </w:t>
      </w:r>
      <w:r>
        <w:rPr>
          <w:rFonts w:ascii="Times New Roman" w:hAnsi="Times New Roman"/>
          <w:b/>
          <w:sz w:val="28"/>
          <w:szCs w:val="28"/>
        </w:rPr>
        <w:t xml:space="preserve">                                    </w:t>
      </w:r>
      <w:r w:rsidRPr="00802025">
        <w:rPr>
          <w:rFonts w:ascii="Times New Roman" w:hAnsi="Times New Roman"/>
          <w:b/>
          <w:sz w:val="28"/>
          <w:szCs w:val="28"/>
        </w:rPr>
        <w:t>с осуществлением пассажирами и другими гражданами предпринимательской деятельности».</w:t>
      </w:r>
    </w:p>
    <w:p w:rsidR="00802025" w:rsidRPr="00802025" w:rsidRDefault="00802025" w:rsidP="00322A71">
      <w:pPr>
        <w:autoSpaceDE w:val="0"/>
        <w:autoSpaceDN w:val="0"/>
        <w:adjustRightInd w:val="0"/>
        <w:spacing w:after="0" w:line="400" w:lineRule="atLeast"/>
        <w:jc w:val="both"/>
        <w:rPr>
          <w:rFonts w:ascii="Times New Roman" w:hAnsi="Times New Roman"/>
          <w:sz w:val="28"/>
          <w:szCs w:val="28"/>
        </w:rPr>
      </w:pPr>
    </w:p>
    <w:p w:rsidR="00802025" w:rsidRPr="00802025" w:rsidRDefault="00802025" w:rsidP="00322A71">
      <w:pPr>
        <w:autoSpaceDE w:val="0"/>
        <w:autoSpaceDN w:val="0"/>
        <w:adjustRightInd w:val="0"/>
        <w:spacing w:after="0" w:line="400" w:lineRule="atLeast"/>
        <w:ind w:firstLine="567"/>
        <w:jc w:val="both"/>
        <w:rPr>
          <w:rFonts w:ascii="Times New Roman" w:hAnsi="Times New Roman"/>
          <w:sz w:val="28"/>
          <w:szCs w:val="28"/>
        </w:rPr>
      </w:pPr>
      <w:r w:rsidRPr="00802025">
        <w:rPr>
          <w:rFonts w:ascii="Times New Roman" w:hAnsi="Times New Roman"/>
          <w:sz w:val="28"/>
          <w:szCs w:val="28"/>
        </w:rPr>
        <w:t>Морские порты Р</w:t>
      </w:r>
      <w:r>
        <w:rPr>
          <w:rFonts w:ascii="Times New Roman" w:hAnsi="Times New Roman"/>
          <w:sz w:val="28"/>
          <w:szCs w:val="28"/>
        </w:rPr>
        <w:t xml:space="preserve">оссийской </w:t>
      </w:r>
      <w:r w:rsidRPr="00802025">
        <w:rPr>
          <w:rFonts w:ascii="Times New Roman" w:hAnsi="Times New Roman"/>
          <w:sz w:val="28"/>
          <w:szCs w:val="28"/>
        </w:rPr>
        <w:t>Ф</w:t>
      </w:r>
      <w:r>
        <w:rPr>
          <w:rFonts w:ascii="Times New Roman" w:hAnsi="Times New Roman"/>
          <w:sz w:val="28"/>
          <w:szCs w:val="28"/>
        </w:rPr>
        <w:t>едерации</w:t>
      </w:r>
      <w:r w:rsidRPr="00802025">
        <w:rPr>
          <w:rFonts w:ascii="Times New Roman" w:hAnsi="Times New Roman"/>
          <w:sz w:val="28"/>
          <w:szCs w:val="28"/>
        </w:rPr>
        <w:t xml:space="preserve"> должны быть оснащены оборудованием для беспрепятственного доступа инвалидов к предоставляемым услугам</w:t>
      </w:r>
      <w:r>
        <w:rPr>
          <w:rFonts w:ascii="Times New Roman" w:hAnsi="Times New Roman"/>
          <w:sz w:val="28"/>
          <w:szCs w:val="28"/>
        </w:rPr>
        <w:t>.</w:t>
      </w:r>
    </w:p>
    <w:p w:rsidR="00802025" w:rsidRPr="00802025" w:rsidRDefault="00802025" w:rsidP="00322A71">
      <w:pPr>
        <w:autoSpaceDE w:val="0"/>
        <w:autoSpaceDN w:val="0"/>
        <w:adjustRightInd w:val="0"/>
        <w:spacing w:after="0" w:line="400" w:lineRule="atLeast"/>
        <w:ind w:firstLine="567"/>
        <w:jc w:val="both"/>
        <w:rPr>
          <w:rFonts w:ascii="Times New Roman" w:hAnsi="Times New Roman"/>
          <w:sz w:val="28"/>
          <w:szCs w:val="28"/>
        </w:rPr>
      </w:pPr>
      <w:r w:rsidRPr="00802025">
        <w:rPr>
          <w:rFonts w:ascii="Times New Roman" w:hAnsi="Times New Roman"/>
          <w:sz w:val="28"/>
          <w:szCs w:val="28"/>
        </w:rPr>
        <w:t xml:space="preserve">С 1 июля 2016 года вводятся дополнительные требования к предоставлению </w:t>
      </w:r>
      <w:r>
        <w:rPr>
          <w:rFonts w:ascii="Times New Roman" w:hAnsi="Times New Roman"/>
          <w:sz w:val="28"/>
          <w:szCs w:val="28"/>
        </w:rPr>
        <w:t xml:space="preserve">                   </w:t>
      </w:r>
      <w:r w:rsidRPr="00802025">
        <w:rPr>
          <w:rFonts w:ascii="Times New Roman" w:hAnsi="Times New Roman"/>
          <w:sz w:val="28"/>
          <w:szCs w:val="28"/>
        </w:rPr>
        <w:t>в морских портах Р</w:t>
      </w:r>
      <w:r>
        <w:rPr>
          <w:rFonts w:ascii="Times New Roman" w:hAnsi="Times New Roman"/>
          <w:sz w:val="28"/>
          <w:szCs w:val="28"/>
        </w:rPr>
        <w:t xml:space="preserve">оссийской </w:t>
      </w:r>
      <w:r w:rsidRPr="00802025">
        <w:rPr>
          <w:rFonts w:ascii="Times New Roman" w:hAnsi="Times New Roman"/>
          <w:sz w:val="28"/>
          <w:szCs w:val="28"/>
        </w:rPr>
        <w:t>Ф</w:t>
      </w:r>
      <w:r>
        <w:rPr>
          <w:rFonts w:ascii="Times New Roman" w:hAnsi="Times New Roman"/>
          <w:sz w:val="28"/>
          <w:szCs w:val="28"/>
        </w:rPr>
        <w:t>едерации</w:t>
      </w:r>
      <w:r w:rsidRPr="00802025">
        <w:rPr>
          <w:rFonts w:ascii="Times New Roman" w:hAnsi="Times New Roman"/>
          <w:sz w:val="28"/>
          <w:szCs w:val="28"/>
        </w:rPr>
        <w:t xml:space="preserve"> услуг пассажирам из числа инвалидов.</w:t>
      </w:r>
    </w:p>
    <w:p w:rsidR="00802025" w:rsidRPr="00802025" w:rsidRDefault="00802025" w:rsidP="00322A71">
      <w:pPr>
        <w:autoSpaceDE w:val="0"/>
        <w:autoSpaceDN w:val="0"/>
        <w:adjustRightInd w:val="0"/>
        <w:spacing w:after="0" w:line="400" w:lineRule="atLeast"/>
        <w:ind w:firstLine="567"/>
        <w:jc w:val="both"/>
        <w:rPr>
          <w:rFonts w:ascii="Times New Roman" w:hAnsi="Times New Roman"/>
          <w:sz w:val="28"/>
          <w:szCs w:val="28"/>
        </w:rPr>
      </w:pPr>
      <w:r w:rsidRPr="00802025">
        <w:rPr>
          <w:rFonts w:ascii="Times New Roman" w:hAnsi="Times New Roman"/>
          <w:sz w:val="28"/>
          <w:szCs w:val="28"/>
        </w:rPr>
        <w:t>Так, в частности, в портах должны быть созданы условия для передвижения инвалидов по территории морского терминала, посадки на судно и высадки с судна, в том числе с использованием кресла-коляски.</w:t>
      </w:r>
    </w:p>
    <w:p w:rsidR="00802025" w:rsidRDefault="00802025" w:rsidP="00322A71">
      <w:pPr>
        <w:autoSpaceDE w:val="0"/>
        <w:autoSpaceDN w:val="0"/>
        <w:adjustRightInd w:val="0"/>
        <w:spacing w:after="0" w:line="400" w:lineRule="atLeast"/>
        <w:ind w:firstLine="567"/>
        <w:jc w:val="both"/>
        <w:rPr>
          <w:rFonts w:ascii="Times New Roman" w:hAnsi="Times New Roman"/>
          <w:sz w:val="28"/>
          <w:szCs w:val="28"/>
        </w:rPr>
      </w:pPr>
      <w:r w:rsidRPr="00802025">
        <w:rPr>
          <w:rFonts w:ascii="Times New Roman" w:hAnsi="Times New Roman"/>
          <w:sz w:val="28"/>
          <w:szCs w:val="28"/>
        </w:rPr>
        <w:t xml:space="preserve">Также предписано обеспечить дублирование необходимой звуковой </w:t>
      </w:r>
      <w:r>
        <w:rPr>
          <w:rFonts w:ascii="Times New Roman" w:hAnsi="Times New Roman"/>
          <w:sz w:val="28"/>
          <w:szCs w:val="28"/>
        </w:rPr>
        <w:t xml:space="preserve">                                   </w:t>
      </w:r>
      <w:r w:rsidRPr="00802025">
        <w:rPr>
          <w:rFonts w:ascii="Times New Roman" w:hAnsi="Times New Roman"/>
          <w:sz w:val="28"/>
          <w:szCs w:val="28"/>
        </w:rPr>
        <w:t xml:space="preserve">и зрительной информации, надписей, знаков и иной текстовой и графической информации знаками, выполненными рельефно-точечным шрифтом Брайля. Предусматривается допуск на территорию морского терминала </w:t>
      </w:r>
      <w:proofErr w:type="spellStart"/>
      <w:r w:rsidRPr="00802025">
        <w:rPr>
          <w:rFonts w:ascii="Times New Roman" w:hAnsi="Times New Roman"/>
          <w:sz w:val="28"/>
          <w:szCs w:val="28"/>
        </w:rPr>
        <w:t>сурдопереводчика</w:t>
      </w:r>
      <w:proofErr w:type="spellEnd"/>
      <w:r w:rsidRPr="00802025">
        <w:rPr>
          <w:rFonts w:ascii="Times New Roman" w:hAnsi="Times New Roman"/>
          <w:sz w:val="28"/>
          <w:szCs w:val="28"/>
        </w:rPr>
        <w:t>.</w:t>
      </w:r>
      <w:r>
        <w:rPr>
          <w:rFonts w:ascii="Times New Roman" w:hAnsi="Times New Roman"/>
          <w:sz w:val="28"/>
          <w:szCs w:val="28"/>
        </w:rPr>
        <w:t xml:space="preserve"> </w:t>
      </w:r>
      <w:r w:rsidRPr="00802025">
        <w:rPr>
          <w:rFonts w:ascii="Times New Roman" w:hAnsi="Times New Roman"/>
          <w:sz w:val="28"/>
          <w:szCs w:val="28"/>
        </w:rPr>
        <w:t>Допускается также присутствие собаки-поводыря при наличии документа, подтверждающего ее специальное обучение.</w:t>
      </w:r>
    </w:p>
    <w:p w:rsidR="004C7805" w:rsidRDefault="004C7805" w:rsidP="00322A71">
      <w:pPr>
        <w:autoSpaceDE w:val="0"/>
        <w:autoSpaceDN w:val="0"/>
        <w:adjustRightInd w:val="0"/>
        <w:spacing w:after="0" w:line="400" w:lineRule="atLeast"/>
        <w:ind w:firstLine="567"/>
        <w:jc w:val="both"/>
        <w:rPr>
          <w:rFonts w:ascii="Times New Roman" w:hAnsi="Times New Roman"/>
          <w:sz w:val="28"/>
          <w:szCs w:val="28"/>
        </w:rPr>
      </w:pPr>
    </w:p>
    <w:p w:rsidR="004C7805" w:rsidRPr="004C7805" w:rsidRDefault="004C7805" w:rsidP="00322A71">
      <w:pPr>
        <w:pStyle w:val="aa"/>
        <w:numPr>
          <w:ilvl w:val="0"/>
          <w:numId w:val="18"/>
        </w:numPr>
        <w:autoSpaceDE w:val="0"/>
        <w:autoSpaceDN w:val="0"/>
        <w:adjustRightInd w:val="0"/>
        <w:spacing w:after="0" w:line="400" w:lineRule="atLeast"/>
        <w:ind w:left="426" w:hanging="426"/>
        <w:jc w:val="both"/>
        <w:rPr>
          <w:rFonts w:ascii="Times New Roman" w:hAnsi="Times New Roman"/>
          <w:b/>
          <w:sz w:val="28"/>
          <w:szCs w:val="28"/>
        </w:rPr>
      </w:pPr>
      <w:r w:rsidRPr="004C7805">
        <w:rPr>
          <w:rFonts w:ascii="Times New Roman" w:hAnsi="Times New Roman"/>
          <w:b/>
          <w:sz w:val="28"/>
          <w:szCs w:val="28"/>
        </w:rPr>
        <w:t xml:space="preserve">Постановление Правительства Российской Федерации от 15.01.2016 № 4 </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4C7805">
        <w:rPr>
          <w:rFonts w:ascii="Times New Roman" w:hAnsi="Times New Roman"/>
          <w:b/>
          <w:sz w:val="28"/>
          <w:szCs w:val="28"/>
        </w:rPr>
        <w:t>«</w:t>
      </w:r>
      <w:proofErr w:type="gramEnd"/>
      <w:r w:rsidRPr="004C7805">
        <w:rPr>
          <w:rFonts w:ascii="Times New Roman" w:hAnsi="Times New Roman"/>
          <w:b/>
          <w:sz w:val="28"/>
          <w:szCs w:val="28"/>
        </w:rPr>
        <w:t>О внесении изменений в Правила включения в фирменное наименование юридического лица официального наименования «Российская Федерация» или «Россия», а также слов, производных от этого наименования».</w:t>
      </w:r>
    </w:p>
    <w:p w:rsidR="004C7805" w:rsidRPr="004C7805" w:rsidRDefault="004C7805" w:rsidP="00322A71">
      <w:pPr>
        <w:autoSpaceDE w:val="0"/>
        <w:autoSpaceDN w:val="0"/>
        <w:adjustRightInd w:val="0"/>
        <w:spacing w:after="0" w:line="400" w:lineRule="atLeast"/>
        <w:ind w:firstLine="567"/>
        <w:jc w:val="both"/>
        <w:rPr>
          <w:rFonts w:ascii="Times New Roman" w:hAnsi="Times New Roman"/>
          <w:sz w:val="28"/>
          <w:szCs w:val="28"/>
        </w:rPr>
      </w:pPr>
    </w:p>
    <w:p w:rsidR="004C7805" w:rsidRPr="004C7805" w:rsidRDefault="004C7805" w:rsidP="00322A71">
      <w:pPr>
        <w:autoSpaceDE w:val="0"/>
        <w:autoSpaceDN w:val="0"/>
        <w:adjustRightInd w:val="0"/>
        <w:spacing w:after="0" w:line="400" w:lineRule="atLeast"/>
        <w:ind w:firstLine="567"/>
        <w:jc w:val="both"/>
        <w:rPr>
          <w:rFonts w:ascii="Times New Roman" w:hAnsi="Times New Roman"/>
          <w:sz w:val="28"/>
          <w:szCs w:val="28"/>
        </w:rPr>
      </w:pPr>
      <w:r w:rsidRPr="004C7805">
        <w:rPr>
          <w:rFonts w:ascii="Times New Roman" w:hAnsi="Times New Roman"/>
          <w:sz w:val="28"/>
          <w:szCs w:val="28"/>
        </w:rPr>
        <w:t>Расширен перечень оснований включения в фирменное</w:t>
      </w:r>
      <w:r>
        <w:rPr>
          <w:rFonts w:ascii="Times New Roman" w:hAnsi="Times New Roman"/>
          <w:sz w:val="28"/>
          <w:szCs w:val="28"/>
        </w:rPr>
        <w:t xml:space="preserve"> наименование организации слов «</w:t>
      </w:r>
      <w:r w:rsidRPr="004C7805">
        <w:rPr>
          <w:rFonts w:ascii="Times New Roman" w:hAnsi="Times New Roman"/>
          <w:sz w:val="28"/>
          <w:szCs w:val="28"/>
        </w:rPr>
        <w:t>Ро</w:t>
      </w:r>
      <w:r>
        <w:rPr>
          <w:rFonts w:ascii="Times New Roman" w:hAnsi="Times New Roman"/>
          <w:sz w:val="28"/>
          <w:szCs w:val="28"/>
        </w:rPr>
        <w:t>ссийская Федерация» или «Россия».</w:t>
      </w:r>
    </w:p>
    <w:p w:rsidR="004C7805" w:rsidRPr="004C7805" w:rsidRDefault="004C7805" w:rsidP="00322A71">
      <w:pPr>
        <w:autoSpaceDE w:val="0"/>
        <w:autoSpaceDN w:val="0"/>
        <w:adjustRightInd w:val="0"/>
        <w:spacing w:after="0" w:line="400" w:lineRule="atLeast"/>
        <w:ind w:firstLine="567"/>
        <w:jc w:val="both"/>
        <w:rPr>
          <w:rFonts w:ascii="Times New Roman" w:hAnsi="Times New Roman"/>
          <w:sz w:val="28"/>
          <w:szCs w:val="28"/>
        </w:rPr>
      </w:pPr>
      <w:r w:rsidRPr="004C7805">
        <w:rPr>
          <w:rFonts w:ascii="Times New Roman" w:hAnsi="Times New Roman"/>
          <w:sz w:val="28"/>
          <w:szCs w:val="28"/>
        </w:rPr>
        <w:lastRenderedPageBreak/>
        <w:t xml:space="preserve">Установлено, что разрешение на включение в фирменное наименование юридического </w:t>
      </w:r>
      <w:r>
        <w:rPr>
          <w:rFonts w:ascii="Times New Roman" w:hAnsi="Times New Roman"/>
          <w:sz w:val="28"/>
          <w:szCs w:val="28"/>
        </w:rPr>
        <w:t>лица официального наименования «Российская Федерация»</w:t>
      </w:r>
      <w:r w:rsidRPr="004C7805">
        <w:rPr>
          <w:rFonts w:ascii="Times New Roman" w:hAnsi="Times New Roman"/>
          <w:sz w:val="28"/>
          <w:szCs w:val="28"/>
        </w:rPr>
        <w:t xml:space="preserve"> </w:t>
      </w:r>
      <w:r>
        <w:rPr>
          <w:rFonts w:ascii="Times New Roman" w:hAnsi="Times New Roman"/>
          <w:sz w:val="28"/>
          <w:szCs w:val="28"/>
        </w:rPr>
        <w:t xml:space="preserve">                         или «Россия»</w:t>
      </w:r>
      <w:r w:rsidRPr="004C7805">
        <w:rPr>
          <w:rFonts w:ascii="Times New Roman" w:hAnsi="Times New Roman"/>
          <w:sz w:val="28"/>
          <w:szCs w:val="28"/>
        </w:rPr>
        <w:t>, а также слов, производных от этих наименований, будет выдаваться Минюстом России юридическому лицу также в случае, если более 25 процентов голосующих акций акционерного общества или более 25 процентов уставного капитала иного хозяйственного общества находятся в собственности организации, созданной Российской Федерацией на основании специального федерального закона, наименование которой включает официальное наи</w:t>
      </w:r>
      <w:r>
        <w:rPr>
          <w:rFonts w:ascii="Times New Roman" w:hAnsi="Times New Roman"/>
          <w:sz w:val="28"/>
          <w:szCs w:val="28"/>
        </w:rPr>
        <w:t>менование «Российская Федерация» или «Россия»</w:t>
      </w:r>
      <w:r w:rsidRPr="004C7805">
        <w:rPr>
          <w:rFonts w:ascii="Times New Roman" w:hAnsi="Times New Roman"/>
          <w:sz w:val="28"/>
          <w:szCs w:val="28"/>
        </w:rPr>
        <w:t xml:space="preserve">, а также слова, производные от этого наименования, </w:t>
      </w:r>
      <w:r>
        <w:rPr>
          <w:rFonts w:ascii="Times New Roman" w:hAnsi="Times New Roman"/>
          <w:sz w:val="28"/>
          <w:szCs w:val="28"/>
        </w:rPr>
        <w:t xml:space="preserve">                       </w:t>
      </w:r>
      <w:r w:rsidRPr="004C7805">
        <w:rPr>
          <w:rFonts w:ascii="Times New Roman" w:hAnsi="Times New Roman"/>
          <w:sz w:val="28"/>
          <w:szCs w:val="28"/>
        </w:rPr>
        <w:t>в части использования в наименовании такого юридического лица наименования указанной организации, являющейся его участником.</w:t>
      </w:r>
    </w:p>
    <w:p w:rsidR="004C7805" w:rsidRPr="004C7805" w:rsidRDefault="004C7805" w:rsidP="00322A71">
      <w:pPr>
        <w:autoSpaceDE w:val="0"/>
        <w:autoSpaceDN w:val="0"/>
        <w:adjustRightInd w:val="0"/>
        <w:spacing w:after="0" w:line="400" w:lineRule="atLeast"/>
        <w:ind w:firstLine="567"/>
        <w:jc w:val="both"/>
        <w:rPr>
          <w:rFonts w:ascii="Times New Roman" w:hAnsi="Times New Roman"/>
          <w:sz w:val="28"/>
          <w:szCs w:val="28"/>
        </w:rPr>
      </w:pPr>
      <w:r w:rsidRPr="004C7805">
        <w:rPr>
          <w:rFonts w:ascii="Times New Roman" w:hAnsi="Times New Roman"/>
          <w:sz w:val="28"/>
          <w:szCs w:val="28"/>
        </w:rPr>
        <w:t xml:space="preserve">Кроме того, в случае изменения фирменного наименования </w:t>
      </w:r>
      <w:r>
        <w:rPr>
          <w:rFonts w:ascii="Times New Roman" w:hAnsi="Times New Roman"/>
          <w:sz w:val="28"/>
          <w:szCs w:val="28"/>
        </w:rPr>
        <w:t xml:space="preserve">                                               </w:t>
      </w:r>
      <w:r w:rsidRPr="004C7805">
        <w:rPr>
          <w:rFonts w:ascii="Times New Roman" w:hAnsi="Times New Roman"/>
          <w:sz w:val="28"/>
          <w:szCs w:val="28"/>
        </w:rPr>
        <w:t>или организационно-правовой формы юридического лица оно сохраняет за собой право на использование в своем наименован</w:t>
      </w:r>
      <w:r>
        <w:rPr>
          <w:rFonts w:ascii="Times New Roman" w:hAnsi="Times New Roman"/>
          <w:sz w:val="28"/>
          <w:szCs w:val="28"/>
        </w:rPr>
        <w:t>ии официального наименования «</w:t>
      </w:r>
      <w:r w:rsidRPr="004C7805">
        <w:rPr>
          <w:rFonts w:ascii="Times New Roman" w:hAnsi="Times New Roman"/>
          <w:sz w:val="28"/>
          <w:szCs w:val="28"/>
        </w:rPr>
        <w:t>Ро</w:t>
      </w:r>
      <w:r>
        <w:rPr>
          <w:rFonts w:ascii="Times New Roman" w:hAnsi="Times New Roman"/>
          <w:sz w:val="28"/>
          <w:szCs w:val="28"/>
        </w:rPr>
        <w:t>ссийская Федерация» или «Россия»</w:t>
      </w:r>
      <w:r w:rsidRPr="004C7805">
        <w:rPr>
          <w:rFonts w:ascii="Times New Roman" w:hAnsi="Times New Roman"/>
          <w:sz w:val="28"/>
          <w:szCs w:val="28"/>
        </w:rPr>
        <w:t>, а также слов, производных от этого наименования, полученное на основании разрешения, выданного в установленном порядке.</w:t>
      </w:r>
    </w:p>
    <w:p w:rsidR="004C7805" w:rsidRDefault="004C7805" w:rsidP="00322A71">
      <w:pPr>
        <w:autoSpaceDE w:val="0"/>
        <w:autoSpaceDN w:val="0"/>
        <w:adjustRightInd w:val="0"/>
        <w:spacing w:after="0" w:line="400" w:lineRule="atLeast"/>
        <w:ind w:firstLine="567"/>
        <w:jc w:val="both"/>
        <w:rPr>
          <w:rFonts w:ascii="Times New Roman" w:hAnsi="Times New Roman"/>
          <w:sz w:val="28"/>
          <w:szCs w:val="28"/>
        </w:rPr>
      </w:pPr>
      <w:r w:rsidRPr="004C7805">
        <w:rPr>
          <w:rFonts w:ascii="Times New Roman" w:hAnsi="Times New Roman"/>
          <w:sz w:val="28"/>
          <w:szCs w:val="28"/>
        </w:rPr>
        <w:t xml:space="preserve">Отмечается также, что переоформление ранее разрешений, выданных </w:t>
      </w:r>
      <w:r>
        <w:rPr>
          <w:rFonts w:ascii="Times New Roman" w:hAnsi="Times New Roman"/>
          <w:sz w:val="28"/>
          <w:szCs w:val="28"/>
        </w:rPr>
        <w:t xml:space="preserve">                               </w:t>
      </w:r>
      <w:r w:rsidRPr="004C7805">
        <w:rPr>
          <w:rFonts w:ascii="Times New Roman" w:hAnsi="Times New Roman"/>
          <w:sz w:val="28"/>
          <w:szCs w:val="28"/>
        </w:rPr>
        <w:t>до принятия настоящего Постановления, не требуется.</w:t>
      </w:r>
    </w:p>
    <w:p w:rsidR="00424282" w:rsidRDefault="00424282" w:rsidP="00322A71">
      <w:pPr>
        <w:autoSpaceDE w:val="0"/>
        <w:autoSpaceDN w:val="0"/>
        <w:adjustRightInd w:val="0"/>
        <w:spacing w:after="0" w:line="400" w:lineRule="atLeast"/>
        <w:ind w:firstLine="567"/>
        <w:jc w:val="both"/>
        <w:rPr>
          <w:rFonts w:ascii="Times New Roman" w:hAnsi="Times New Roman"/>
          <w:sz w:val="28"/>
          <w:szCs w:val="28"/>
        </w:rPr>
      </w:pPr>
    </w:p>
    <w:p w:rsidR="00424282" w:rsidRDefault="00424282" w:rsidP="00322A71">
      <w:pPr>
        <w:pStyle w:val="aa"/>
        <w:numPr>
          <w:ilvl w:val="0"/>
          <w:numId w:val="18"/>
        </w:numPr>
        <w:autoSpaceDE w:val="0"/>
        <w:autoSpaceDN w:val="0"/>
        <w:adjustRightInd w:val="0"/>
        <w:spacing w:after="0" w:line="400" w:lineRule="atLeast"/>
        <w:ind w:left="426" w:hanging="426"/>
        <w:jc w:val="both"/>
        <w:rPr>
          <w:rFonts w:ascii="Times New Roman" w:hAnsi="Times New Roman"/>
          <w:b/>
          <w:sz w:val="28"/>
          <w:szCs w:val="28"/>
        </w:rPr>
      </w:pPr>
      <w:r w:rsidRPr="00424282">
        <w:rPr>
          <w:rFonts w:ascii="Times New Roman" w:hAnsi="Times New Roman"/>
          <w:b/>
          <w:sz w:val="28"/>
          <w:szCs w:val="28"/>
        </w:rPr>
        <w:t>Постановление Правительства Российской Федерации от 20.01.2016 № 13 «Об упразднении Правительственной комиссии по вопросам реализации Федерального закона «О бесплатной юридической помощи в Российской Федерации».</w:t>
      </w:r>
    </w:p>
    <w:p w:rsidR="00424282" w:rsidRPr="00424282" w:rsidRDefault="00424282" w:rsidP="00322A71">
      <w:pPr>
        <w:pStyle w:val="aa"/>
        <w:autoSpaceDE w:val="0"/>
        <w:autoSpaceDN w:val="0"/>
        <w:adjustRightInd w:val="0"/>
        <w:spacing w:after="0" w:line="400" w:lineRule="atLeast"/>
        <w:ind w:left="426"/>
        <w:jc w:val="both"/>
        <w:rPr>
          <w:rFonts w:ascii="Times New Roman" w:hAnsi="Times New Roman"/>
          <w:b/>
          <w:sz w:val="28"/>
          <w:szCs w:val="28"/>
        </w:rPr>
      </w:pPr>
    </w:p>
    <w:p w:rsidR="00424282" w:rsidRPr="00424282" w:rsidRDefault="00424282" w:rsidP="00322A71">
      <w:pPr>
        <w:autoSpaceDE w:val="0"/>
        <w:autoSpaceDN w:val="0"/>
        <w:adjustRightInd w:val="0"/>
        <w:spacing w:after="0" w:line="400" w:lineRule="atLeast"/>
        <w:ind w:firstLine="567"/>
        <w:jc w:val="both"/>
        <w:rPr>
          <w:rFonts w:ascii="Times New Roman" w:hAnsi="Times New Roman"/>
          <w:sz w:val="28"/>
          <w:szCs w:val="28"/>
        </w:rPr>
      </w:pPr>
      <w:r w:rsidRPr="00424282">
        <w:rPr>
          <w:rFonts w:ascii="Times New Roman" w:hAnsi="Times New Roman"/>
          <w:sz w:val="28"/>
          <w:szCs w:val="28"/>
        </w:rPr>
        <w:t xml:space="preserve">Решено упразднить правительственную комиссию по вопросам бесплатной </w:t>
      </w:r>
      <w:proofErr w:type="spellStart"/>
      <w:r w:rsidRPr="00424282">
        <w:rPr>
          <w:rFonts w:ascii="Times New Roman" w:hAnsi="Times New Roman"/>
          <w:sz w:val="28"/>
          <w:szCs w:val="28"/>
        </w:rPr>
        <w:t>юрпомощи</w:t>
      </w:r>
      <w:proofErr w:type="spellEnd"/>
      <w:r w:rsidRPr="00424282">
        <w:rPr>
          <w:rFonts w:ascii="Times New Roman" w:hAnsi="Times New Roman"/>
          <w:sz w:val="28"/>
          <w:szCs w:val="28"/>
        </w:rPr>
        <w:t xml:space="preserve"> в России.</w:t>
      </w:r>
    </w:p>
    <w:p w:rsidR="00424282" w:rsidRDefault="00424282" w:rsidP="00322A71">
      <w:pPr>
        <w:autoSpaceDE w:val="0"/>
        <w:autoSpaceDN w:val="0"/>
        <w:adjustRightInd w:val="0"/>
        <w:spacing w:after="0" w:line="400" w:lineRule="atLeast"/>
        <w:ind w:firstLine="567"/>
        <w:jc w:val="both"/>
        <w:rPr>
          <w:rFonts w:ascii="Times New Roman" w:hAnsi="Times New Roman"/>
          <w:sz w:val="28"/>
          <w:szCs w:val="28"/>
        </w:rPr>
      </w:pPr>
      <w:r w:rsidRPr="00424282">
        <w:rPr>
          <w:rFonts w:ascii="Times New Roman" w:hAnsi="Times New Roman"/>
          <w:sz w:val="28"/>
          <w:szCs w:val="28"/>
        </w:rPr>
        <w:t xml:space="preserve">Данная мера обусловлена тем, что основная цель создания этого органа </w:t>
      </w:r>
      <w:r>
        <w:rPr>
          <w:rFonts w:ascii="Times New Roman" w:hAnsi="Times New Roman"/>
          <w:sz w:val="28"/>
          <w:szCs w:val="28"/>
        </w:rPr>
        <w:t xml:space="preserve">                          </w:t>
      </w:r>
      <w:r w:rsidRPr="00424282">
        <w:rPr>
          <w:rFonts w:ascii="Times New Roman" w:hAnsi="Times New Roman"/>
          <w:sz w:val="28"/>
          <w:szCs w:val="28"/>
        </w:rPr>
        <w:t>по обеспечению взаимодействия федеральных и региональных властей в указанной сфере достигнута.</w:t>
      </w:r>
    </w:p>
    <w:p w:rsidR="00B42DEB" w:rsidRDefault="00B42DEB" w:rsidP="00322A71">
      <w:pPr>
        <w:autoSpaceDE w:val="0"/>
        <w:autoSpaceDN w:val="0"/>
        <w:adjustRightInd w:val="0"/>
        <w:spacing w:after="0" w:line="400" w:lineRule="atLeast"/>
        <w:jc w:val="both"/>
        <w:rPr>
          <w:rFonts w:ascii="Times New Roman" w:hAnsi="Times New Roman"/>
          <w:sz w:val="28"/>
          <w:szCs w:val="28"/>
        </w:rPr>
      </w:pPr>
    </w:p>
    <w:p w:rsidR="00B42DEB" w:rsidRPr="00B42DEB" w:rsidRDefault="00B42DEB" w:rsidP="00322A71">
      <w:pPr>
        <w:pStyle w:val="aa"/>
        <w:numPr>
          <w:ilvl w:val="0"/>
          <w:numId w:val="18"/>
        </w:numPr>
        <w:autoSpaceDE w:val="0"/>
        <w:autoSpaceDN w:val="0"/>
        <w:adjustRightInd w:val="0"/>
        <w:spacing w:after="0" w:line="400" w:lineRule="atLeast"/>
        <w:ind w:left="426" w:hanging="426"/>
        <w:jc w:val="both"/>
        <w:rPr>
          <w:rFonts w:ascii="Times New Roman" w:hAnsi="Times New Roman"/>
          <w:b/>
          <w:sz w:val="28"/>
          <w:szCs w:val="28"/>
        </w:rPr>
      </w:pPr>
      <w:r w:rsidRPr="00B42DEB">
        <w:rPr>
          <w:rFonts w:ascii="Times New Roman" w:hAnsi="Times New Roman"/>
          <w:b/>
          <w:sz w:val="28"/>
          <w:szCs w:val="28"/>
        </w:rPr>
        <w:t xml:space="preserve">Приказ Минэкономразвития России от 30.11.2015 № 894 «Об утверждении Методики оценки эффективности проекта государственно-частного партнерства, проекта </w:t>
      </w:r>
      <w:proofErr w:type="spellStart"/>
      <w:r w:rsidRPr="00B42DEB">
        <w:rPr>
          <w:rFonts w:ascii="Times New Roman" w:hAnsi="Times New Roman"/>
          <w:b/>
          <w:sz w:val="28"/>
          <w:szCs w:val="28"/>
        </w:rPr>
        <w:t>муниципально</w:t>
      </w:r>
      <w:proofErr w:type="spellEnd"/>
      <w:r w:rsidRPr="00B42DEB">
        <w:rPr>
          <w:rFonts w:ascii="Times New Roman" w:hAnsi="Times New Roman"/>
          <w:b/>
          <w:sz w:val="28"/>
          <w:szCs w:val="28"/>
        </w:rPr>
        <w:t>-частного партнерства и определения их сравнительного преимущества».</w:t>
      </w:r>
    </w:p>
    <w:p w:rsidR="00B42DEB" w:rsidRPr="00B42DEB" w:rsidRDefault="00B42DEB" w:rsidP="00322A71">
      <w:pPr>
        <w:autoSpaceDE w:val="0"/>
        <w:autoSpaceDN w:val="0"/>
        <w:adjustRightInd w:val="0"/>
        <w:spacing w:after="0" w:line="400" w:lineRule="atLeast"/>
        <w:ind w:firstLine="567"/>
        <w:jc w:val="both"/>
        <w:rPr>
          <w:rFonts w:ascii="Times New Roman" w:hAnsi="Times New Roman"/>
          <w:sz w:val="28"/>
          <w:szCs w:val="28"/>
        </w:rPr>
      </w:pPr>
    </w:p>
    <w:p w:rsidR="00B42DEB" w:rsidRPr="00B42DEB" w:rsidRDefault="00B42DEB" w:rsidP="00322A71">
      <w:pPr>
        <w:autoSpaceDE w:val="0"/>
        <w:autoSpaceDN w:val="0"/>
        <w:adjustRightInd w:val="0"/>
        <w:spacing w:after="0" w:line="400" w:lineRule="atLeast"/>
        <w:ind w:firstLine="567"/>
        <w:jc w:val="both"/>
        <w:rPr>
          <w:rFonts w:ascii="Times New Roman" w:hAnsi="Times New Roman"/>
          <w:sz w:val="28"/>
          <w:szCs w:val="28"/>
        </w:rPr>
      </w:pPr>
      <w:r w:rsidRPr="00B42DEB">
        <w:rPr>
          <w:rFonts w:ascii="Times New Roman" w:hAnsi="Times New Roman"/>
          <w:sz w:val="28"/>
          <w:szCs w:val="28"/>
        </w:rPr>
        <w:lastRenderedPageBreak/>
        <w:t xml:space="preserve">Минэкономразвития России утвердило методику оценки эффективности проекта государственно-частного и </w:t>
      </w:r>
      <w:proofErr w:type="spellStart"/>
      <w:r w:rsidRPr="00B42DEB">
        <w:rPr>
          <w:rFonts w:ascii="Times New Roman" w:hAnsi="Times New Roman"/>
          <w:sz w:val="28"/>
          <w:szCs w:val="28"/>
        </w:rPr>
        <w:t>муниципально</w:t>
      </w:r>
      <w:proofErr w:type="spellEnd"/>
      <w:r w:rsidRPr="00B42DEB">
        <w:rPr>
          <w:rFonts w:ascii="Times New Roman" w:hAnsi="Times New Roman"/>
          <w:sz w:val="28"/>
          <w:szCs w:val="28"/>
        </w:rPr>
        <w:t xml:space="preserve">-частного партнерства </w:t>
      </w:r>
      <w:r>
        <w:rPr>
          <w:rFonts w:ascii="Times New Roman" w:hAnsi="Times New Roman"/>
          <w:sz w:val="28"/>
          <w:szCs w:val="28"/>
        </w:rPr>
        <w:t xml:space="preserve">                              </w:t>
      </w:r>
      <w:r w:rsidRPr="00B42DEB">
        <w:rPr>
          <w:rFonts w:ascii="Times New Roman" w:hAnsi="Times New Roman"/>
          <w:sz w:val="28"/>
          <w:szCs w:val="28"/>
        </w:rPr>
        <w:t>и определения их сравнительного преимущества</w:t>
      </w:r>
      <w:r>
        <w:rPr>
          <w:rFonts w:ascii="Times New Roman" w:hAnsi="Times New Roman"/>
          <w:sz w:val="28"/>
          <w:szCs w:val="28"/>
        </w:rPr>
        <w:t>.</w:t>
      </w:r>
    </w:p>
    <w:p w:rsidR="00B42DEB" w:rsidRPr="00B42DEB" w:rsidRDefault="00B42DEB" w:rsidP="00322A71">
      <w:pPr>
        <w:autoSpaceDE w:val="0"/>
        <w:autoSpaceDN w:val="0"/>
        <w:adjustRightInd w:val="0"/>
        <w:spacing w:after="0" w:line="400" w:lineRule="atLeast"/>
        <w:ind w:firstLine="567"/>
        <w:jc w:val="both"/>
        <w:rPr>
          <w:rFonts w:ascii="Times New Roman" w:hAnsi="Times New Roman"/>
          <w:sz w:val="28"/>
          <w:szCs w:val="28"/>
        </w:rPr>
      </w:pPr>
      <w:r w:rsidRPr="00B42DEB">
        <w:rPr>
          <w:rFonts w:ascii="Times New Roman" w:hAnsi="Times New Roman"/>
          <w:sz w:val="28"/>
          <w:szCs w:val="28"/>
        </w:rPr>
        <w:t xml:space="preserve">Методика применяется при разработке предложений о реализации проекта государственно-частного или </w:t>
      </w:r>
      <w:proofErr w:type="spellStart"/>
      <w:r w:rsidRPr="00B42DEB">
        <w:rPr>
          <w:rFonts w:ascii="Times New Roman" w:hAnsi="Times New Roman"/>
          <w:sz w:val="28"/>
          <w:szCs w:val="28"/>
        </w:rPr>
        <w:t>муниципально</w:t>
      </w:r>
      <w:proofErr w:type="spellEnd"/>
      <w:r w:rsidRPr="00B42DEB">
        <w:rPr>
          <w:rFonts w:ascii="Times New Roman" w:hAnsi="Times New Roman"/>
          <w:sz w:val="28"/>
          <w:szCs w:val="28"/>
        </w:rPr>
        <w:t xml:space="preserve">-частного партнерства инициатором проекта, а также при рассмотрении предложения уполномоченным органом </w:t>
      </w:r>
      <w:r>
        <w:rPr>
          <w:rFonts w:ascii="Times New Roman" w:hAnsi="Times New Roman"/>
          <w:sz w:val="28"/>
          <w:szCs w:val="28"/>
        </w:rPr>
        <w:t xml:space="preserve">                               </w:t>
      </w:r>
      <w:r w:rsidRPr="00B42DEB">
        <w:rPr>
          <w:rFonts w:ascii="Times New Roman" w:hAnsi="Times New Roman"/>
          <w:sz w:val="28"/>
          <w:szCs w:val="28"/>
        </w:rPr>
        <w:t>и устанавливает требования и порядок расчета показателей, используемых в целях оценки эффективности проекта и определения его сравнительного преимущества.</w:t>
      </w:r>
    </w:p>
    <w:p w:rsidR="00B42DEB" w:rsidRPr="00B42DEB" w:rsidRDefault="00B42DEB" w:rsidP="00322A71">
      <w:pPr>
        <w:autoSpaceDE w:val="0"/>
        <w:autoSpaceDN w:val="0"/>
        <w:adjustRightInd w:val="0"/>
        <w:spacing w:after="0" w:line="400" w:lineRule="atLeast"/>
        <w:ind w:firstLine="567"/>
        <w:jc w:val="both"/>
        <w:rPr>
          <w:rFonts w:ascii="Times New Roman" w:hAnsi="Times New Roman"/>
          <w:sz w:val="28"/>
          <w:szCs w:val="28"/>
        </w:rPr>
      </w:pPr>
      <w:r w:rsidRPr="00B42DEB">
        <w:rPr>
          <w:rFonts w:ascii="Times New Roman" w:hAnsi="Times New Roman"/>
          <w:sz w:val="28"/>
          <w:szCs w:val="28"/>
        </w:rPr>
        <w:t>Определено, что оценка эффективности проводится до определения сравнительного преимущества проекта на основании:</w:t>
      </w:r>
    </w:p>
    <w:p w:rsidR="00B42DEB" w:rsidRPr="00B42DEB" w:rsidRDefault="00B42DEB" w:rsidP="00322A71">
      <w:pPr>
        <w:autoSpaceDE w:val="0"/>
        <w:autoSpaceDN w:val="0"/>
        <w:adjustRightInd w:val="0"/>
        <w:spacing w:after="0" w:line="400" w:lineRule="atLeast"/>
        <w:ind w:firstLine="567"/>
        <w:jc w:val="both"/>
        <w:rPr>
          <w:rFonts w:ascii="Times New Roman" w:hAnsi="Times New Roman"/>
          <w:sz w:val="28"/>
          <w:szCs w:val="28"/>
        </w:rPr>
      </w:pPr>
      <w:r w:rsidRPr="00B42DEB">
        <w:rPr>
          <w:rFonts w:ascii="Times New Roman" w:hAnsi="Times New Roman"/>
          <w:sz w:val="28"/>
          <w:szCs w:val="28"/>
        </w:rPr>
        <w:t>- финансовой эффективности проекта;</w:t>
      </w:r>
    </w:p>
    <w:p w:rsidR="00B42DEB" w:rsidRPr="00B42DEB" w:rsidRDefault="00B42DEB" w:rsidP="00322A71">
      <w:pPr>
        <w:autoSpaceDE w:val="0"/>
        <w:autoSpaceDN w:val="0"/>
        <w:adjustRightInd w:val="0"/>
        <w:spacing w:after="0" w:line="400" w:lineRule="atLeast"/>
        <w:ind w:firstLine="567"/>
        <w:jc w:val="both"/>
        <w:rPr>
          <w:rFonts w:ascii="Times New Roman" w:hAnsi="Times New Roman"/>
          <w:sz w:val="28"/>
          <w:szCs w:val="28"/>
        </w:rPr>
      </w:pPr>
      <w:r w:rsidRPr="00B42DEB">
        <w:rPr>
          <w:rFonts w:ascii="Times New Roman" w:hAnsi="Times New Roman"/>
          <w:sz w:val="28"/>
          <w:szCs w:val="28"/>
        </w:rPr>
        <w:t>- социально-экономического эффекта от реализации проекта.</w:t>
      </w:r>
    </w:p>
    <w:p w:rsidR="00B42DEB" w:rsidRPr="00B42DEB" w:rsidRDefault="00B42DEB" w:rsidP="00322A71">
      <w:pPr>
        <w:autoSpaceDE w:val="0"/>
        <w:autoSpaceDN w:val="0"/>
        <w:adjustRightInd w:val="0"/>
        <w:spacing w:after="0" w:line="400" w:lineRule="atLeast"/>
        <w:ind w:firstLine="567"/>
        <w:jc w:val="both"/>
        <w:rPr>
          <w:rFonts w:ascii="Times New Roman" w:hAnsi="Times New Roman"/>
          <w:sz w:val="28"/>
          <w:szCs w:val="28"/>
        </w:rPr>
      </w:pPr>
      <w:r w:rsidRPr="00B42DEB">
        <w:rPr>
          <w:rFonts w:ascii="Times New Roman" w:hAnsi="Times New Roman"/>
          <w:sz w:val="28"/>
          <w:szCs w:val="28"/>
        </w:rPr>
        <w:t>Определение сравнительного преимущества производится, если проект признан эффективным по каждому из вышеуказанных критериев.</w:t>
      </w:r>
    </w:p>
    <w:p w:rsidR="00B42DEB" w:rsidRPr="00B42DEB" w:rsidRDefault="00B42DEB" w:rsidP="00322A71">
      <w:pPr>
        <w:autoSpaceDE w:val="0"/>
        <w:autoSpaceDN w:val="0"/>
        <w:adjustRightInd w:val="0"/>
        <w:spacing w:after="0" w:line="400" w:lineRule="atLeast"/>
        <w:ind w:firstLine="567"/>
        <w:jc w:val="both"/>
        <w:rPr>
          <w:rFonts w:ascii="Times New Roman" w:hAnsi="Times New Roman"/>
          <w:sz w:val="28"/>
          <w:szCs w:val="28"/>
        </w:rPr>
      </w:pPr>
      <w:r w:rsidRPr="00B42DEB">
        <w:rPr>
          <w:rFonts w:ascii="Times New Roman" w:hAnsi="Times New Roman"/>
          <w:sz w:val="28"/>
          <w:szCs w:val="28"/>
        </w:rPr>
        <w:t>Сравнительное преимущество определяется на основании соотношения следующих показателей:</w:t>
      </w:r>
    </w:p>
    <w:p w:rsidR="00B42DEB" w:rsidRPr="00B42DEB" w:rsidRDefault="00B42DEB" w:rsidP="00322A71">
      <w:pPr>
        <w:autoSpaceDE w:val="0"/>
        <w:autoSpaceDN w:val="0"/>
        <w:adjustRightInd w:val="0"/>
        <w:spacing w:after="0" w:line="400" w:lineRule="atLeast"/>
        <w:ind w:firstLine="567"/>
        <w:jc w:val="both"/>
        <w:rPr>
          <w:rFonts w:ascii="Times New Roman" w:hAnsi="Times New Roman"/>
          <w:sz w:val="28"/>
          <w:szCs w:val="28"/>
        </w:rPr>
      </w:pPr>
      <w:r w:rsidRPr="00B42DEB">
        <w:rPr>
          <w:rFonts w:ascii="Times New Roman" w:hAnsi="Times New Roman"/>
          <w:sz w:val="28"/>
          <w:szCs w:val="28"/>
        </w:rPr>
        <w:t>- чистых дисконтированных расходов средств бюджетной системы Р</w:t>
      </w:r>
      <w:r>
        <w:rPr>
          <w:rFonts w:ascii="Times New Roman" w:hAnsi="Times New Roman"/>
          <w:sz w:val="28"/>
          <w:szCs w:val="28"/>
        </w:rPr>
        <w:t xml:space="preserve">оссийской </w:t>
      </w:r>
      <w:r w:rsidRPr="00B42DEB">
        <w:rPr>
          <w:rFonts w:ascii="Times New Roman" w:hAnsi="Times New Roman"/>
          <w:sz w:val="28"/>
          <w:szCs w:val="28"/>
        </w:rPr>
        <w:t>Ф</w:t>
      </w:r>
      <w:r>
        <w:rPr>
          <w:rFonts w:ascii="Times New Roman" w:hAnsi="Times New Roman"/>
          <w:sz w:val="28"/>
          <w:szCs w:val="28"/>
        </w:rPr>
        <w:t>едерации</w:t>
      </w:r>
      <w:r w:rsidRPr="00B42DEB">
        <w:rPr>
          <w:rFonts w:ascii="Times New Roman" w:hAnsi="Times New Roman"/>
          <w:sz w:val="28"/>
          <w:szCs w:val="28"/>
        </w:rPr>
        <w:t xml:space="preserve"> при реализации проекта и чистых дисконтированных расходов </w:t>
      </w:r>
      <w:r>
        <w:rPr>
          <w:rFonts w:ascii="Times New Roman" w:hAnsi="Times New Roman"/>
          <w:sz w:val="28"/>
          <w:szCs w:val="28"/>
        </w:rPr>
        <w:t xml:space="preserve">                            </w:t>
      </w:r>
      <w:r w:rsidRPr="00B42DEB">
        <w:rPr>
          <w:rFonts w:ascii="Times New Roman" w:hAnsi="Times New Roman"/>
          <w:sz w:val="28"/>
          <w:szCs w:val="28"/>
        </w:rPr>
        <w:t>при реализации государственного или муниципального контракта;</w:t>
      </w:r>
    </w:p>
    <w:p w:rsidR="00B42DEB" w:rsidRPr="00B42DEB" w:rsidRDefault="00B42DEB" w:rsidP="00322A71">
      <w:pPr>
        <w:autoSpaceDE w:val="0"/>
        <w:autoSpaceDN w:val="0"/>
        <w:adjustRightInd w:val="0"/>
        <w:spacing w:after="0" w:line="400" w:lineRule="atLeast"/>
        <w:ind w:firstLine="567"/>
        <w:jc w:val="both"/>
        <w:rPr>
          <w:rFonts w:ascii="Times New Roman" w:hAnsi="Times New Roman"/>
          <w:sz w:val="28"/>
          <w:szCs w:val="28"/>
        </w:rPr>
      </w:pPr>
      <w:r w:rsidRPr="00B42DEB">
        <w:rPr>
          <w:rFonts w:ascii="Times New Roman" w:hAnsi="Times New Roman"/>
          <w:sz w:val="28"/>
          <w:szCs w:val="28"/>
        </w:rPr>
        <w:t>- объема принимаемых публичным партнером обязательств в случае возникновения рисков при реализации проекта и объемов принимаемых таким публично-правовым образованием обязательств при реализации государственного или муниципального контракта.</w:t>
      </w:r>
    </w:p>
    <w:p w:rsidR="00B42DEB" w:rsidRDefault="00B42DEB" w:rsidP="00322A71">
      <w:pPr>
        <w:autoSpaceDE w:val="0"/>
        <w:autoSpaceDN w:val="0"/>
        <w:adjustRightInd w:val="0"/>
        <w:spacing w:after="0" w:line="400" w:lineRule="atLeast"/>
        <w:ind w:firstLine="567"/>
        <w:jc w:val="both"/>
        <w:rPr>
          <w:rFonts w:ascii="Times New Roman" w:hAnsi="Times New Roman"/>
          <w:sz w:val="28"/>
          <w:szCs w:val="28"/>
        </w:rPr>
      </w:pPr>
      <w:r w:rsidRPr="00B42DEB">
        <w:rPr>
          <w:rFonts w:ascii="Times New Roman" w:hAnsi="Times New Roman"/>
          <w:sz w:val="28"/>
          <w:szCs w:val="28"/>
        </w:rPr>
        <w:t>Расчет показателей, используемых для оценки эффективности и определения сравнительного преимущества, осуществляется на основе финансовой модели проекта и документов, необходимых для оценки принимаемых партнером обязательств в случае возникновения рисков.</w:t>
      </w:r>
    </w:p>
    <w:p w:rsidR="00F847D8" w:rsidRDefault="00F847D8" w:rsidP="00322A71">
      <w:pPr>
        <w:autoSpaceDE w:val="0"/>
        <w:autoSpaceDN w:val="0"/>
        <w:adjustRightInd w:val="0"/>
        <w:spacing w:after="0" w:line="400" w:lineRule="atLeast"/>
        <w:ind w:firstLine="567"/>
        <w:jc w:val="both"/>
        <w:rPr>
          <w:rFonts w:ascii="Times New Roman" w:hAnsi="Times New Roman"/>
          <w:sz w:val="28"/>
          <w:szCs w:val="28"/>
        </w:rPr>
      </w:pPr>
    </w:p>
    <w:p w:rsidR="00F847D8" w:rsidRDefault="00F847D8" w:rsidP="00322A71">
      <w:pPr>
        <w:pStyle w:val="aa"/>
        <w:numPr>
          <w:ilvl w:val="0"/>
          <w:numId w:val="18"/>
        </w:numPr>
        <w:autoSpaceDE w:val="0"/>
        <w:autoSpaceDN w:val="0"/>
        <w:adjustRightInd w:val="0"/>
        <w:spacing w:after="0" w:line="400" w:lineRule="atLeast"/>
        <w:ind w:left="426" w:hanging="426"/>
        <w:jc w:val="both"/>
        <w:rPr>
          <w:rFonts w:ascii="Times New Roman" w:hAnsi="Times New Roman"/>
          <w:b/>
          <w:sz w:val="28"/>
          <w:szCs w:val="28"/>
        </w:rPr>
      </w:pPr>
      <w:r w:rsidRPr="00F847D8">
        <w:rPr>
          <w:rFonts w:ascii="Times New Roman" w:hAnsi="Times New Roman"/>
          <w:b/>
          <w:sz w:val="28"/>
          <w:szCs w:val="28"/>
        </w:rPr>
        <w:t xml:space="preserve">Проект Федерального закона «О внесении изменений в Федеральный закон «О подготовке и проведении в Российской Федерации чемпионата мира </w:t>
      </w:r>
      <w:r>
        <w:rPr>
          <w:rFonts w:ascii="Times New Roman" w:hAnsi="Times New Roman"/>
          <w:b/>
          <w:sz w:val="28"/>
          <w:szCs w:val="28"/>
        </w:rPr>
        <w:t xml:space="preserve">                  </w:t>
      </w:r>
      <w:r w:rsidRPr="00F847D8">
        <w:rPr>
          <w:rFonts w:ascii="Times New Roman" w:hAnsi="Times New Roman"/>
          <w:b/>
          <w:sz w:val="28"/>
          <w:szCs w:val="28"/>
        </w:rPr>
        <w:t>по футболу FIFA 2018 года, Кубка конфедераций FIFA 2017 года и внесении изменений в отдельные законодательные акты Российской Федерации».</w:t>
      </w:r>
    </w:p>
    <w:p w:rsidR="00F847D8" w:rsidRDefault="00F847D8" w:rsidP="00322A71">
      <w:pPr>
        <w:pStyle w:val="aa"/>
        <w:autoSpaceDE w:val="0"/>
        <w:autoSpaceDN w:val="0"/>
        <w:adjustRightInd w:val="0"/>
        <w:spacing w:after="0" w:line="400" w:lineRule="atLeast"/>
        <w:ind w:left="426"/>
        <w:jc w:val="both"/>
        <w:rPr>
          <w:rFonts w:ascii="Times New Roman" w:hAnsi="Times New Roman"/>
          <w:b/>
          <w:sz w:val="28"/>
          <w:szCs w:val="28"/>
        </w:rPr>
      </w:pPr>
    </w:p>
    <w:p w:rsidR="00053845" w:rsidRPr="00053845" w:rsidRDefault="00053845" w:rsidP="00322A71">
      <w:pPr>
        <w:pStyle w:val="aa"/>
        <w:autoSpaceDE w:val="0"/>
        <w:autoSpaceDN w:val="0"/>
        <w:adjustRightInd w:val="0"/>
        <w:spacing w:after="0" w:line="400" w:lineRule="atLeast"/>
        <w:ind w:left="0" w:firstLine="567"/>
        <w:jc w:val="both"/>
        <w:rPr>
          <w:rFonts w:ascii="Times New Roman" w:hAnsi="Times New Roman"/>
          <w:sz w:val="28"/>
          <w:szCs w:val="28"/>
        </w:rPr>
      </w:pPr>
      <w:r w:rsidRPr="00053845">
        <w:rPr>
          <w:rFonts w:ascii="Times New Roman" w:hAnsi="Times New Roman"/>
          <w:sz w:val="28"/>
          <w:szCs w:val="28"/>
        </w:rPr>
        <w:t xml:space="preserve">Законопроект подготовлен в целях выполнения правительственных гарантий, соглашений, заключенных между принимающими городами и Международной федерацией футбольных ассоциаций (FIFA), обеспечения безопасности, а также </w:t>
      </w:r>
      <w:r>
        <w:rPr>
          <w:rFonts w:ascii="Times New Roman" w:hAnsi="Times New Roman"/>
          <w:sz w:val="28"/>
          <w:szCs w:val="28"/>
        </w:rPr>
        <w:t xml:space="preserve">                   </w:t>
      </w:r>
      <w:r w:rsidRPr="00053845">
        <w:rPr>
          <w:rFonts w:ascii="Times New Roman" w:hAnsi="Times New Roman"/>
          <w:sz w:val="28"/>
          <w:szCs w:val="28"/>
        </w:rPr>
        <w:t xml:space="preserve">в целях приведения Федерального закона от 7 июня 2013 года № 108-ФЗ </w:t>
      </w:r>
      <w:r>
        <w:rPr>
          <w:rFonts w:ascii="Times New Roman" w:hAnsi="Times New Roman"/>
          <w:sz w:val="28"/>
          <w:szCs w:val="28"/>
        </w:rPr>
        <w:t xml:space="preserve">                                    </w:t>
      </w:r>
      <w:r w:rsidRPr="00053845">
        <w:rPr>
          <w:rFonts w:ascii="Times New Roman" w:hAnsi="Times New Roman"/>
          <w:sz w:val="28"/>
          <w:szCs w:val="28"/>
        </w:rPr>
        <w:lastRenderedPageBreak/>
        <w:t xml:space="preserve">«О подготовке и проведении в Российской Федерации Чемпионата мира по футболу FIFA 2018 года, Кубка конфедераций FIFA 2017 года и внесении изменений </w:t>
      </w:r>
      <w:r>
        <w:rPr>
          <w:rFonts w:ascii="Times New Roman" w:hAnsi="Times New Roman"/>
          <w:sz w:val="28"/>
          <w:szCs w:val="28"/>
        </w:rPr>
        <w:t xml:space="preserve">                              </w:t>
      </w:r>
      <w:r w:rsidRPr="00053845">
        <w:rPr>
          <w:rFonts w:ascii="Times New Roman" w:hAnsi="Times New Roman"/>
          <w:sz w:val="28"/>
          <w:szCs w:val="28"/>
        </w:rPr>
        <w:t xml:space="preserve">в отдельные законодательные акты Российской Федерации» в соответствие </w:t>
      </w:r>
      <w:r>
        <w:rPr>
          <w:rFonts w:ascii="Times New Roman" w:hAnsi="Times New Roman"/>
          <w:sz w:val="28"/>
          <w:szCs w:val="28"/>
        </w:rPr>
        <w:t xml:space="preserve">                              </w:t>
      </w:r>
      <w:r w:rsidRPr="00053845">
        <w:rPr>
          <w:rFonts w:ascii="Times New Roman" w:hAnsi="Times New Roman"/>
          <w:sz w:val="28"/>
          <w:szCs w:val="28"/>
        </w:rPr>
        <w:t>с законодательством Российской Федерации.</w:t>
      </w:r>
    </w:p>
    <w:p w:rsidR="00F847D8" w:rsidRPr="00053845" w:rsidRDefault="00053845" w:rsidP="00322A71">
      <w:pPr>
        <w:pStyle w:val="aa"/>
        <w:autoSpaceDE w:val="0"/>
        <w:autoSpaceDN w:val="0"/>
        <w:adjustRightInd w:val="0"/>
        <w:spacing w:after="0" w:line="400" w:lineRule="atLeast"/>
        <w:ind w:left="0" w:firstLine="567"/>
        <w:jc w:val="both"/>
        <w:rPr>
          <w:rFonts w:ascii="Times New Roman" w:hAnsi="Times New Roman"/>
          <w:sz w:val="28"/>
          <w:szCs w:val="28"/>
        </w:rPr>
      </w:pPr>
      <w:r w:rsidRPr="00053845">
        <w:rPr>
          <w:rFonts w:ascii="Times New Roman" w:hAnsi="Times New Roman"/>
          <w:sz w:val="28"/>
          <w:szCs w:val="28"/>
        </w:rPr>
        <w:t xml:space="preserve">В частности, законопроектом предлагается установить особенности въезда </w:t>
      </w:r>
      <w:r>
        <w:rPr>
          <w:rFonts w:ascii="Times New Roman" w:hAnsi="Times New Roman"/>
          <w:sz w:val="28"/>
          <w:szCs w:val="28"/>
        </w:rPr>
        <w:t xml:space="preserve">                    </w:t>
      </w:r>
      <w:r w:rsidRPr="00053845">
        <w:rPr>
          <w:rFonts w:ascii="Times New Roman" w:hAnsi="Times New Roman"/>
          <w:sz w:val="28"/>
          <w:szCs w:val="28"/>
        </w:rPr>
        <w:t xml:space="preserve">в Российскую Федерацию и выезда из Российской Федерации иностранных граждан и лиц без гражданства, принимающих участие в мероприятиях, иностранных граждан и лиц без гражданства – участников спортивных соревнований, включенных в списки FIFA, направленные на обеспечение безопасности, оперативности и бесплатности оформления виз для указанных лиц; привести вышеназванный Федеральный закон в соответствие с миграционным законодательством; установить особенности медицинского обеспечения в связи </w:t>
      </w:r>
      <w:r>
        <w:rPr>
          <w:rFonts w:ascii="Times New Roman" w:hAnsi="Times New Roman"/>
          <w:sz w:val="28"/>
          <w:szCs w:val="28"/>
        </w:rPr>
        <w:t xml:space="preserve">                     </w:t>
      </w:r>
      <w:r w:rsidRPr="00053845">
        <w:rPr>
          <w:rFonts w:ascii="Times New Roman" w:hAnsi="Times New Roman"/>
          <w:sz w:val="28"/>
          <w:szCs w:val="28"/>
        </w:rPr>
        <w:t>с проведением Чемпионата мира.</w:t>
      </w:r>
    </w:p>
    <w:p w:rsidR="00F847D8" w:rsidRDefault="00F847D8" w:rsidP="00322A71">
      <w:pPr>
        <w:pStyle w:val="aa"/>
        <w:autoSpaceDE w:val="0"/>
        <w:autoSpaceDN w:val="0"/>
        <w:adjustRightInd w:val="0"/>
        <w:spacing w:after="0" w:line="400" w:lineRule="atLeast"/>
        <w:ind w:left="0" w:firstLine="567"/>
        <w:jc w:val="both"/>
        <w:rPr>
          <w:rFonts w:ascii="Times New Roman" w:hAnsi="Times New Roman"/>
          <w:sz w:val="28"/>
          <w:szCs w:val="28"/>
        </w:rPr>
      </w:pPr>
      <w:r w:rsidRPr="00F847D8">
        <w:rPr>
          <w:rFonts w:ascii="Times New Roman" w:hAnsi="Times New Roman"/>
          <w:sz w:val="28"/>
          <w:szCs w:val="28"/>
        </w:rPr>
        <w:t>Стадия проекта: направлен в Комитет Государственной Думы по физической культуре, спорту и делам молодежи</w:t>
      </w:r>
      <w:r>
        <w:rPr>
          <w:rFonts w:ascii="Times New Roman" w:hAnsi="Times New Roman"/>
          <w:sz w:val="28"/>
          <w:szCs w:val="28"/>
        </w:rPr>
        <w:t>.</w:t>
      </w:r>
    </w:p>
    <w:p w:rsidR="00F847D8" w:rsidRDefault="00F847D8" w:rsidP="00322A71">
      <w:pPr>
        <w:pStyle w:val="aa"/>
        <w:autoSpaceDE w:val="0"/>
        <w:autoSpaceDN w:val="0"/>
        <w:adjustRightInd w:val="0"/>
        <w:spacing w:after="0" w:line="400" w:lineRule="atLeast"/>
        <w:ind w:left="426"/>
        <w:jc w:val="both"/>
        <w:rPr>
          <w:rFonts w:ascii="Times New Roman" w:hAnsi="Times New Roman"/>
          <w:sz w:val="28"/>
          <w:szCs w:val="28"/>
        </w:rPr>
      </w:pPr>
    </w:p>
    <w:p w:rsidR="00F847D8" w:rsidRDefault="00F847D8" w:rsidP="00322A71">
      <w:pPr>
        <w:pStyle w:val="aa"/>
        <w:numPr>
          <w:ilvl w:val="0"/>
          <w:numId w:val="18"/>
        </w:numPr>
        <w:autoSpaceDE w:val="0"/>
        <w:autoSpaceDN w:val="0"/>
        <w:adjustRightInd w:val="0"/>
        <w:spacing w:after="0" w:line="400" w:lineRule="atLeast"/>
        <w:ind w:left="426" w:hanging="426"/>
        <w:jc w:val="both"/>
        <w:rPr>
          <w:rFonts w:ascii="Times New Roman" w:hAnsi="Times New Roman"/>
          <w:b/>
          <w:sz w:val="28"/>
          <w:szCs w:val="28"/>
        </w:rPr>
      </w:pPr>
      <w:r>
        <w:rPr>
          <w:rFonts w:ascii="Times New Roman" w:hAnsi="Times New Roman"/>
          <w:b/>
          <w:sz w:val="28"/>
          <w:szCs w:val="28"/>
        </w:rPr>
        <w:t>Проект Федерального закона «</w:t>
      </w:r>
      <w:r w:rsidRPr="00F847D8">
        <w:rPr>
          <w:rFonts w:ascii="Times New Roman" w:hAnsi="Times New Roman"/>
          <w:b/>
          <w:sz w:val="28"/>
          <w:szCs w:val="28"/>
        </w:rPr>
        <w:t xml:space="preserve">О внесении изменений </w:t>
      </w:r>
      <w:r>
        <w:rPr>
          <w:rFonts w:ascii="Times New Roman" w:hAnsi="Times New Roman"/>
          <w:b/>
          <w:sz w:val="28"/>
          <w:szCs w:val="28"/>
        </w:rPr>
        <w:t>в статью 3 Федерального закона «</w:t>
      </w:r>
      <w:r w:rsidRPr="00F847D8">
        <w:rPr>
          <w:rFonts w:ascii="Times New Roman" w:hAnsi="Times New Roman"/>
          <w:b/>
          <w:sz w:val="28"/>
          <w:szCs w:val="28"/>
        </w:rPr>
        <w:t xml:space="preserve">О компенсации за нарушение права </w:t>
      </w:r>
      <w:r>
        <w:rPr>
          <w:rFonts w:ascii="Times New Roman" w:hAnsi="Times New Roman"/>
          <w:b/>
          <w:sz w:val="28"/>
          <w:szCs w:val="28"/>
        </w:rPr>
        <w:t xml:space="preserve">                                                     </w:t>
      </w:r>
      <w:r w:rsidRPr="00F847D8">
        <w:rPr>
          <w:rFonts w:ascii="Times New Roman" w:hAnsi="Times New Roman"/>
          <w:b/>
          <w:sz w:val="28"/>
          <w:szCs w:val="28"/>
        </w:rPr>
        <w:t>на судопроизводство в разумный срок или права на исполнение</w:t>
      </w:r>
      <w:r>
        <w:rPr>
          <w:rFonts w:ascii="Times New Roman" w:hAnsi="Times New Roman"/>
          <w:b/>
          <w:sz w:val="28"/>
          <w:szCs w:val="28"/>
        </w:rPr>
        <w:t xml:space="preserve"> судебного акта в разумный срок»</w:t>
      </w:r>
      <w:r w:rsidRPr="00F847D8">
        <w:rPr>
          <w:rFonts w:ascii="Times New Roman" w:hAnsi="Times New Roman"/>
          <w:b/>
          <w:sz w:val="28"/>
          <w:szCs w:val="28"/>
        </w:rPr>
        <w:t xml:space="preserve"> и в Кодекс административного судопроизводства Российской Федерации.</w:t>
      </w:r>
    </w:p>
    <w:p w:rsidR="00F847D8" w:rsidRDefault="00F847D8" w:rsidP="00322A71">
      <w:pPr>
        <w:autoSpaceDE w:val="0"/>
        <w:autoSpaceDN w:val="0"/>
        <w:adjustRightInd w:val="0"/>
        <w:spacing w:after="0" w:line="400" w:lineRule="atLeast"/>
        <w:jc w:val="both"/>
        <w:rPr>
          <w:rFonts w:ascii="Times New Roman" w:hAnsi="Times New Roman"/>
          <w:b/>
          <w:sz w:val="28"/>
          <w:szCs w:val="28"/>
        </w:rPr>
      </w:pPr>
    </w:p>
    <w:p w:rsidR="00907D30" w:rsidRPr="00907D30" w:rsidRDefault="00907D30" w:rsidP="00322A71">
      <w:pPr>
        <w:autoSpaceDE w:val="0"/>
        <w:autoSpaceDN w:val="0"/>
        <w:adjustRightInd w:val="0"/>
        <w:spacing w:after="0" w:line="400" w:lineRule="atLeast"/>
        <w:ind w:firstLine="567"/>
        <w:jc w:val="both"/>
        <w:rPr>
          <w:rFonts w:ascii="Times New Roman" w:hAnsi="Times New Roman"/>
          <w:sz w:val="28"/>
          <w:szCs w:val="28"/>
        </w:rPr>
      </w:pPr>
      <w:r>
        <w:rPr>
          <w:rFonts w:ascii="Times New Roman" w:hAnsi="Times New Roman"/>
          <w:sz w:val="28"/>
          <w:szCs w:val="28"/>
        </w:rPr>
        <w:t>Законопроект подготовлен</w:t>
      </w:r>
      <w:r w:rsidRPr="00907D30">
        <w:rPr>
          <w:rFonts w:ascii="Times New Roman" w:hAnsi="Times New Roman"/>
          <w:sz w:val="28"/>
          <w:szCs w:val="28"/>
        </w:rPr>
        <w:t xml:space="preserve"> Минюстом</w:t>
      </w:r>
      <w:r>
        <w:rPr>
          <w:rFonts w:ascii="Times New Roman" w:hAnsi="Times New Roman"/>
          <w:sz w:val="28"/>
          <w:szCs w:val="28"/>
        </w:rPr>
        <w:t xml:space="preserve"> России</w:t>
      </w:r>
      <w:r w:rsidRPr="00907D30">
        <w:rPr>
          <w:rFonts w:ascii="Times New Roman" w:hAnsi="Times New Roman"/>
          <w:sz w:val="28"/>
          <w:szCs w:val="28"/>
        </w:rPr>
        <w:t xml:space="preserve"> в целях реализации постановления Конституционного суда Р</w:t>
      </w:r>
      <w:r>
        <w:rPr>
          <w:rFonts w:ascii="Times New Roman" w:hAnsi="Times New Roman"/>
          <w:sz w:val="28"/>
          <w:szCs w:val="28"/>
        </w:rPr>
        <w:t xml:space="preserve">оссийской </w:t>
      </w:r>
      <w:r w:rsidRPr="00907D30">
        <w:rPr>
          <w:rFonts w:ascii="Times New Roman" w:hAnsi="Times New Roman"/>
          <w:sz w:val="28"/>
          <w:szCs w:val="28"/>
        </w:rPr>
        <w:t>Ф</w:t>
      </w:r>
      <w:r>
        <w:rPr>
          <w:rFonts w:ascii="Times New Roman" w:hAnsi="Times New Roman"/>
          <w:sz w:val="28"/>
          <w:szCs w:val="28"/>
        </w:rPr>
        <w:t>едерации</w:t>
      </w:r>
      <w:r w:rsidRPr="00907D30">
        <w:rPr>
          <w:rFonts w:ascii="Times New Roman" w:hAnsi="Times New Roman"/>
          <w:sz w:val="28"/>
          <w:szCs w:val="28"/>
        </w:rPr>
        <w:t>. В ноябре 2014 года К</w:t>
      </w:r>
      <w:r>
        <w:rPr>
          <w:rFonts w:ascii="Times New Roman" w:hAnsi="Times New Roman"/>
          <w:sz w:val="28"/>
          <w:szCs w:val="28"/>
        </w:rPr>
        <w:t xml:space="preserve">онституционный </w:t>
      </w:r>
      <w:r w:rsidRPr="00907D30">
        <w:rPr>
          <w:rFonts w:ascii="Times New Roman" w:hAnsi="Times New Roman"/>
          <w:sz w:val="28"/>
          <w:szCs w:val="28"/>
        </w:rPr>
        <w:t>С</w:t>
      </w:r>
      <w:r>
        <w:rPr>
          <w:rFonts w:ascii="Times New Roman" w:hAnsi="Times New Roman"/>
          <w:sz w:val="28"/>
          <w:szCs w:val="28"/>
        </w:rPr>
        <w:t>уд</w:t>
      </w:r>
      <w:r w:rsidRPr="00907D30">
        <w:rPr>
          <w:rFonts w:ascii="Times New Roman" w:hAnsi="Times New Roman"/>
          <w:sz w:val="28"/>
          <w:szCs w:val="28"/>
        </w:rPr>
        <w:t xml:space="preserve"> указал, что в системе действующего правового регулирования допускается отказ в присуждении компенсации лицу лишь на том основании, что не было принято процессуальное решение о признании его потерпевшим. Это норма, по мнению суда противоречит Конституции. К</w:t>
      </w:r>
      <w:r>
        <w:rPr>
          <w:rFonts w:ascii="Times New Roman" w:hAnsi="Times New Roman"/>
          <w:sz w:val="28"/>
          <w:szCs w:val="28"/>
        </w:rPr>
        <w:t xml:space="preserve">онституционный </w:t>
      </w:r>
      <w:r w:rsidRPr="00907D30">
        <w:rPr>
          <w:rFonts w:ascii="Times New Roman" w:hAnsi="Times New Roman"/>
          <w:sz w:val="28"/>
          <w:szCs w:val="28"/>
        </w:rPr>
        <w:t>С</w:t>
      </w:r>
      <w:r>
        <w:rPr>
          <w:rFonts w:ascii="Times New Roman" w:hAnsi="Times New Roman"/>
          <w:sz w:val="28"/>
          <w:szCs w:val="28"/>
        </w:rPr>
        <w:t>уд</w:t>
      </w:r>
      <w:r w:rsidRPr="00907D30">
        <w:rPr>
          <w:rFonts w:ascii="Times New Roman" w:hAnsi="Times New Roman"/>
          <w:sz w:val="28"/>
          <w:szCs w:val="28"/>
        </w:rPr>
        <w:t xml:space="preserve"> также счел, что не может быть отказано в компенсации потерпевшему от преступления в тех случаях, когда производство по делу прекращено за истечением срока давности.</w:t>
      </w:r>
    </w:p>
    <w:p w:rsidR="00907D30" w:rsidRPr="00907D30" w:rsidRDefault="00907D30" w:rsidP="00322A71">
      <w:pPr>
        <w:autoSpaceDE w:val="0"/>
        <w:autoSpaceDN w:val="0"/>
        <w:adjustRightInd w:val="0"/>
        <w:spacing w:after="0" w:line="400" w:lineRule="atLeast"/>
        <w:ind w:firstLine="567"/>
        <w:jc w:val="both"/>
        <w:rPr>
          <w:rFonts w:ascii="Times New Roman" w:hAnsi="Times New Roman"/>
          <w:sz w:val="28"/>
          <w:szCs w:val="28"/>
        </w:rPr>
      </w:pPr>
      <w:r w:rsidRPr="00907D30">
        <w:rPr>
          <w:rFonts w:ascii="Times New Roman" w:hAnsi="Times New Roman"/>
          <w:sz w:val="28"/>
          <w:szCs w:val="28"/>
        </w:rPr>
        <w:t>Законопроектами, одобренными на заседании кабинета министров 21 января, предлаг</w:t>
      </w:r>
      <w:r>
        <w:rPr>
          <w:rFonts w:ascii="Times New Roman" w:hAnsi="Times New Roman"/>
          <w:sz w:val="28"/>
          <w:szCs w:val="28"/>
        </w:rPr>
        <w:t>ается внести изменения в закон «</w:t>
      </w:r>
      <w:r w:rsidRPr="00907D30">
        <w:rPr>
          <w:rFonts w:ascii="Times New Roman" w:hAnsi="Times New Roman"/>
          <w:sz w:val="28"/>
          <w:szCs w:val="28"/>
        </w:rPr>
        <w:t xml:space="preserve">О компенсации за нарушение права </w:t>
      </w:r>
      <w:r>
        <w:rPr>
          <w:rFonts w:ascii="Times New Roman" w:hAnsi="Times New Roman"/>
          <w:sz w:val="28"/>
          <w:szCs w:val="28"/>
        </w:rPr>
        <w:t xml:space="preserve">                           </w:t>
      </w:r>
      <w:r w:rsidRPr="00907D30">
        <w:rPr>
          <w:rFonts w:ascii="Times New Roman" w:hAnsi="Times New Roman"/>
          <w:sz w:val="28"/>
          <w:szCs w:val="28"/>
        </w:rPr>
        <w:t xml:space="preserve">на судопроизводство в разумный срок или права на исполнение судебного акта </w:t>
      </w:r>
      <w:r>
        <w:rPr>
          <w:rFonts w:ascii="Times New Roman" w:hAnsi="Times New Roman"/>
          <w:sz w:val="28"/>
          <w:szCs w:val="28"/>
        </w:rPr>
        <w:t xml:space="preserve">                      в разумный срок»</w:t>
      </w:r>
      <w:r w:rsidRPr="00907D30">
        <w:rPr>
          <w:rFonts w:ascii="Times New Roman" w:hAnsi="Times New Roman"/>
          <w:sz w:val="28"/>
          <w:szCs w:val="28"/>
        </w:rPr>
        <w:t xml:space="preserve">, КАС и УПК РФ. Так, уточняется порядок подачи потерпевшими от уголовного преступления, которым причинен физический, моральный </w:t>
      </w:r>
      <w:r>
        <w:rPr>
          <w:rFonts w:ascii="Times New Roman" w:hAnsi="Times New Roman"/>
          <w:sz w:val="28"/>
          <w:szCs w:val="28"/>
        </w:rPr>
        <w:t xml:space="preserve">                             </w:t>
      </w:r>
      <w:r w:rsidRPr="00907D30">
        <w:rPr>
          <w:rFonts w:ascii="Times New Roman" w:hAnsi="Times New Roman"/>
          <w:sz w:val="28"/>
          <w:szCs w:val="28"/>
        </w:rPr>
        <w:t xml:space="preserve">или имущественный вред, заявлений о присуждении компенсации за нарушение </w:t>
      </w:r>
      <w:r w:rsidRPr="00907D30">
        <w:rPr>
          <w:rFonts w:ascii="Times New Roman" w:hAnsi="Times New Roman"/>
          <w:sz w:val="28"/>
          <w:szCs w:val="28"/>
        </w:rPr>
        <w:lastRenderedPageBreak/>
        <w:t>права на судопроизводство в разумный срок в случаях отказа в возбуждении дела или его прекращении в связи с истечением сроков давности.</w:t>
      </w:r>
    </w:p>
    <w:p w:rsidR="00F847D8" w:rsidRPr="00907D30" w:rsidRDefault="00907D30" w:rsidP="00322A71">
      <w:pPr>
        <w:autoSpaceDE w:val="0"/>
        <w:autoSpaceDN w:val="0"/>
        <w:adjustRightInd w:val="0"/>
        <w:spacing w:after="0" w:line="400" w:lineRule="atLeast"/>
        <w:ind w:firstLine="567"/>
        <w:jc w:val="both"/>
        <w:rPr>
          <w:rFonts w:ascii="Times New Roman" w:hAnsi="Times New Roman"/>
          <w:sz w:val="28"/>
          <w:szCs w:val="28"/>
        </w:rPr>
      </w:pPr>
      <w:r w:rsidRPr="00907D30">
        <w:rPr>
          <w:rFonts w:ascii="Times New Roman" w:hAnsi="Times New Roman"/>
          <w:sz w:val="28"/>
          <w:szCs w:val="28"/>
        </w:rPr>
        <w:t xml:space="preserve">Также дополняется список обстоятельств, которые следует учитывать </w:t>
      </w:r>
      <w:r>
        <w:rPr>
          <w:rFonts w:ascii="Times New Roman" w:hAnsi="Times New Roman"/>
          <w:sz w:val="28"/>
          <w:szCs w:val="28"/>
        </w:rPr>
        <w:t xml:space="preserve">                         </w:t>
      </w:r>
      <w:r w:rsidRPr="00907D30">
        <w:rPr>
          <w:rFonts w:ascii="Times New Roman" w:hAnsi="Times New Roman"/>
          <w:sz w:val="28"/>
          <w:szCs w:val="28"/>
        </w:rPr>
        <w:t>при определении разумного срока досудебного производства, в случае принятия решения об отказе в возбуждении дела либо его прекращения по основанию, предусмотренному п. 3 ч. 1 ст. 24 УПК.</w:t>
      </w:r>
    </w:p>
    <w:p w:rsidR="00F847D8" w:rsidRPr="00F847D8" w:rsidRDefault="00F847D8" w:rsidP="00322A71">
      <w:pPr>
        <w:autoSpaceDE w:val="0"/>
        <w:autoSpaceDN w:val="0"/>
        <w:adjustRightInd w:val="0"/>
        <w:spacing w:after="0" w:line="400" w:lineRule="atLeast"/>
        <w:ind w:firstLine="567"/>
        <w:jc w:val="both"/>
        <w:rPr>
          <w:rFonts w:ascii="Times New Roman" w:hAnsi="Times New Roman"/>
          <w:sz w:val="28"/>
          <w:szCs w:val="28"/>
        </w:rPr>
      </w:pPr>
      <w:r w:rsidRPr="00F847D8">
        <w:rPr>
          <w:rFonts w:ascii="Times New Roman" w:hAnsi="Times New Roman"/>
          <w:sz w:val="28"/>
          <w:szCs w:val="28"/>
        </w:rPr>
        <w:t xml:space="preserve">Стадия проекта: направлен в Комитет Государственной Думы </w:t>
      </w:r>
      <w:r>
        <w:rPr>
          <w:rFonts w:ascii="Times New Roman" w:hAnsi="Times New Roman"/>
          <w:sz w:val="28"/>
          <w:szCs w:val="28"/>
        </w:rPr>
        <w:t xml:space="preserve">                                              </w:t>
      </w:r>
      <w:r w:rsidRPr="00F847D8">
        <w:rPr>
          <w:rFonts w:ascii="Times New Roman" w:hAnsi="Times New Roman"/>
          <w:sz w:val="28"/>
          <w:szCs w:val="28"/>
        </w:rPr>
        <w:t>по гражданскому, уголовному, арбитражному и процессуальному законодательству.</w:t>
      </w:r>
    </w:p>
    <w:p w:rsidR="004E679A" w:rsidRDefault="004E679A" w:rsidP="001A6305">
      <w:pPr>
        <w:autoSpaceDE w:val="0"/>
        <w:autoSpaceDN w:val="0"/>
        <w:adjustRightInd w:val="0"/>
        <w:spacing w:after="0" w:line="240" w:lineRule="auto"/>
        <w:jc w:val="center"/>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2E073A" w:rsidRPr="00377E69" w:rsidRDefault="002E073A" w:rsidP="009B5309">
      <w:pPr>
        <w:tabs>
          <w:tab w:val="left" w:pos="3261"/>
          <w:tab w:val="left" w:pos="4111"/>
        </w:tabs>
        <w:spacing w:after="0" w:line="240" w:lineRule="auto"/>
        <w:ind w:right="7655"/>
        <w:jc w:val="both"/>
        <w:rPr>
          <w:rFonts w:ascii="Times New Roman" w:hAnsi="Times New Roman"/>
          <w:b/>
          <w:sz w:val="28"/>
          <w:szCs w:val="28"/>
        </w:rPr>
      </w:pPr>
    </w:p>
    <w:p w:rsidR="0080745E" w:rsidRPr="00377E69" w:rsidRDefault="0080745E" w:rsidP="009B5309">
      <w:pPr>
        <w:tabs>
          <w:tab w:val="left" w:pos="3261"/>
          <w:tab w:val="left" w:pos="4111"/>
        </w:tabs>
        <w:spacing w:after="0" w:line="240" w:lineRule="auto"/>
        <w:ind w:right="7655"/>
        <w:jc w:val="both"/>
        <w:rPr>
          <w:rFonts w:ascii="Times New Roman" w:hAnsi="Times New Roman"/>
          <w:b/>
          <w:sz w:val="28"/>
          <w:szCs w:val="28"/>
        </w:rPr>
      </w:pPr>
    </w:p>
    <w:p w:rsidR="00F84683" w:rsidRPr="004058E3" w:rsidRDefault="006A373D" w:rsidP="009B5309">
      <w:pPr>
        <w:tabs>
          <w:tab w:val="left" w:pos="3261"/>
          <w:tab w:val="left" w:pos="4111"/>
        </w:tabs>
        <w:spacing w:after="0" w:line="240" w:lineRule="auto"/>
        <w:ind w:right="7655"/>
        <w:jc w:val="both"/>
        <w:rPr>
          <w:rFonts w:ascii="Times New Roman" w:hAnsi="Times New Roman"/>
          <w:color w:val="A6A6A6"/>
          <w:sz w:val="20"/>
          <w:szCs w:val="20"/>
        </w:rPr>
      </w:pPr>
      <w:r w:rsidRPr="00D43096">
        <w:rPr>
          <w:rFonts w:ascii="Times New Roman" w:hAnsi="Times New Roman"/>
          <w:color w:val="A6A6A6"/>
          <w:sz w:val="20"/>
          <w:szCs w:val="20"/>
        </w:rPr>
        <w:t>Предостав</w:t>
      </w:r>
      <w:r w:rsidR="009B5309">
        <w:rPr>
          <w:rFonts w:ascii="Times New Roman" w:hAnsi="Times New Roman"/>
          <w:color w:val="A6A6A6"/>
          <w:sz w:val="20"/>
          <w:szCs w:val="20"/>
        </w:rPr>
        <w:t xml:space="preserve">ленный материал был подготовлен </w:t>
      </w:r>
      <w:r w:rsidRPr="00D43096">
        <w:rPr>
          <w:rFonts w:ascii="Times New Roman" w:hAnsi="Times New Roman"/>
          <w:color w:val="A6A6A6"/>
          <w:sz w:val="20"/>
          <w:szCs w:val="20"/>
        </w:rPr>
        <w:t>с использо</w:t>
      </w:r>
      <w:r w:rsidR="009B5309">
        <w:rPr>
          <w:rFonts w:ascii="Times New Roman" w:hAnsi="Times New Roman"/>
          <w:color w:val="A6A6A6"/>
          <w:sz w:val="20"/>
          <w:szCs w:val="20"/>
        </w:rPr>
        <w:t>ванием информации из электронной нормативно-правовой</w:t>
      </w:r>
      <w:r w:rsidR="00515F6D" w:rsidRPr="00D43096">
        <w:rPr>
          <w:rFonts w:ascii="Times New Roman" w:hAnsi="Times New Roman"/>
          <w:color w:val="A6A6A6"/>
          <w:sz w:val="20"/>
          <w:szCs w:val="20"/>
        </w:rPr>
        <w:t xml:space="preserve"> </w:t>
      </w:r>
      <w:r w:rsidRPr="00D43096">
        <w:rPr>
          <w:rFonts w:ascii="Times New Roman" w:hAnsi="Times New Roman"/>
          <w:color w:val="A6A6A6"/>
          <w:sz w:val="20"/>
          <w:szCs w:val="20"/>
        </w:rPr>
        <w:t>баз</w:t>
      </w:r>
      <w:r w:rsidR="008E2B0E" w:rsidRPr="00D43096">
        <w:rPr>
          <w:rFonts w:ascii="Times New Roman" w:hAnsi="Times New Roman"/>
          <w:color w:val="A6A6A6"/>
          <w:sz w:val="20"/>
          <w:szCs w:val="20"/>
        </w:rPr>
        <w:t>ы</w:t>
      </w:r>
      <w:r w:rsidRPr="00D43096">
        <w:rPr>
          <w:rFonts w:ascii="Times New Roman" w:hAnsi="Times New Roman"/>
          <w:color w:val="A6A6A6"/>
          <w:sz w:val="20"/>
          <w:szCs w:val="20"/>
        </w:rPr>
        <w:t xml:space="preserve"> «Консультант</w:t>
      </w:r>
      <w:r w:rsidR="009808F6" w:rsidRPr="00D43096">
        <w:rPr>
          <w:rFonts w:ascii="Times New Roman" w:hAnsi="Times New Roman"/>
          <w:color w:val="A6A6A6"/>
          <w:sz w:val="20"/>
          <w:szCs w:val="20"/>
        </w:rPr>
        <w:t>-</w:t>
      </w:r>
      <w:r w:rsidR="008E2B0E" w:rsidRPr="00D43096">
        <w:rPr>
          <w:rFonts w:ascii="Times New Roman" w:hAnsi="Times New Roman"/>
          <w:color w:val="A6A6A6"/>
          <w:sz w:val="20"/>
          <w:szCs w:val="20"/>
        </w:rPr>
        <w:t>Плюс».</w:t>
      </w:r>
    </w:p>
    <w:sectPr w:rsidR="00F84683" w:rsidRPr="004058E3" w:rsidSect="00C015F8">
      <w:headerReference w:type="default" r:id="rId9"/>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191" w:rsidRDefault="008A7191" w:rsidP="006A373D">
      <w:pPr>
        <w:spacing w:after="0" w:line="240" w:lineRule="auto"/>
      </w:pPr>
      <w:r>
        <w:separator/>
      </w:r>
    </w:p>
  </w:endnote>
  <w:endnote w:type="continuationSeparator" w:id="0">
    <w:p w:rsidR="008A7191" w:rsidRDefault="008A7191"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191" w:rsidRDefault="008A7191" w:rsidP="006A373D">
      <w:pPr>
        <w:spacing w:after="0" w:line="240" w:lineRule="auto"/>
      </w:pPr>
      <w:r>
        <w:separator/>
      </w:r>
    </w:p>
  </w:footnote>
  <w:footnote w:type="continuationSeparator" w:id="0">
    <w:p w:rsidR="008A7191" w:rsidRDefault="008A7191"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F8" w:rsidRPr="00AE1F75" w:rsidRDefault="00C703F8"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377E69">
      <w:rPr>
        <w:rFonts w:ascii="Times New Roman" w:hAnsi="Times New Roman"/>
        <w:noProof/>
      </w:rPr>
      <w:t>15</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5265"/>
    <w:multiLevelType w:val="hybridMultilevel"/>
    <w:tmpl w:val="4C0C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F2BA6"/>
    <w:multiLevelType w:val="hybridMultilevel"/>
    <w:tmpl w:val="38E6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4126F4"/>
    <w:multiLevelType w:val="hybridMultilevel"/>
    <w:tmpl w:val="34D2B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6E3C9F"/>
    <w:multiLevelType w:val="hybridMultilevel"/>
    <w:tmpl w:val="C48E2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3665EE"/>
    <w:multiLevelType w:val="hybridMultilevel"/>
    <w:tmpl w:val="2CF4E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B621A8"/>
    <w:multiLevelType w:val="hybridMultilevel"/>
    <w:tmpl w:val="E4366E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F460B32"/>
    <w:multiLevelType w:val="hybridMultilevel"/>
    <w:tmpl w:val="4D18F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C1E1E"/>
    <w:multiLevelType w:val="hybridMultilevel"/>
    <w:tmpl w:val="5C9EA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3A3911"/>
    <w:multiLevelType w:val="hybridMultilevel"/>
    <w:tmpl w:val="7F543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FD0923"/>
    <w:multiLevelType w:val="hybridMultilevel"/>
    <w:tmpl w:val="D93C6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521430"/>
    <w:multiLevelType w:val="hybridMultilevel"/>
    <w:tmpl w:val="D49AD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9D7FDE"/>
    <w:multiLevelType w:val="hybridMultilevel"/>
    <w:tmpl w:val="820A3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FE7AE6"/>
    <w:multiLevelType w:val="hybridMultilevel"/>
    <w:tmpl w:val="3DA08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51411B"/>
    <w:multiLevelType w:val="hybridMultilevel"/>
    <w:tmpl w:val="45427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D865BB"/>
    <w:multiLevelType w:val="hybridMultilevel"/>
    <w:tmpl w:val="28444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B635A5"/>
    <w:multiLevelType w:val="hybridMultilevel"/>
    <w:tmpl w:val="9DBA5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3D2B0E"/>
    <w:multiLevelType w:val="hybridMultilevel"/>
    <w:tmpl w:val="C842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B647F9"/>
    <w:multiLevelType w:val="hybridMultilevel"/>
    <w:tmpl w:val="80D622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8A07ECE"/>
    <w:multiLevelType w:val="hybridMultilevel"/>
    <w:tmpl w:val="2ABE1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1C2323"/>
    <w:multiLevelType w:val="hybridMultilevel"/>
    <w:tmpl w:val="9A4251C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0">
    <w:nsid w:val="6BB54F55"/>
    <w:multiLevelType w:val="hybridMultilevel"/>
    <w:tmpl w:val="4B206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DF1F72"/>
    <w:multiLevelType w:val="hybridMultilevel"/>
    <w:tmpl w:val="81FC0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D8056B"/>
    <w:multiLevelType w:val="hybridMultilevel"/>
    <w:tmpl w:val="03EE1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3D269C"/>
    <w:multiLevelType w:val="hybridMultilevel"/>
    <w:tmpl w:val="23225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6C14DF"/>
    <w:multiLevelType w:val="hybridMultilevel"/>
    <w:tmpl w:val="B06E1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09745B"/>
    <w:multiLevelType w:val="hybridMultilevel"/>
    <w:tmpl w:val="4B28C4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5"/>
  </w:num>
  <w:num w:numId="2">
    <w:abstractNumId w:val="1"/>
  </w:num>
  <w:num w:numId="3">
    <w:abstractNumId w:val="22"/>
  </w:num>
  <w:num w:numId="4">
    <w:abstractNumId w:val="4"/>
  </w:num>
  <w:num w:numId="5">
    <w:abstractNumId w:val="19"/>
  </w:num>
  <w:num w:numId="6">
    <w:abstractNumId w:val="5"/>
  </w:num>
  <w:num w:numId="7">
    <w:abstractNumId w:val="14"/>
  </w:num>
  <w:num w:numId="8">
    <w:abstractNumId w:val="12"/>
  </w:num>
  <w:num w:numId="9">
    <w:abstractNumId w:val="2"/>
  </w:num>
  <w:num w:numId="10">
    <w:abstractNumId w:val="16"/>
  </w:num>
  <w:num w:numId="11">
    <w:abstractNumId w:val="8"/>
  </w:num>
  <w:num w:numId="12">
    <w:abstractNumId w:val="15"/>
  </w:num>
  <w:num w:numId="13">
    <w:abstractNumId w:val="7"/>
  </w:num>
  <w:num w:numId="14">
    <w:abstractNumId w:val="13"/>
  </w:num>
  <w:num w:numId="15">
    <w:abstractNumId w:val="6"/>
  </w:num>
  <w:num w:numId="16">
    <w:abstractNumId w:val="11"/>
  </w:num>
  <w:num w:numId="17">
    <w:abstractNumId w:val="0"/>
  </w:num>
  <w:num w:numId="18">
    <w:abstractNumId w:val="3"/>
  </w:num>
  <w:num w:numId="19">
    <w:abstractNumId w:val="24"/>
  </w:num>
  <w:num w:numId="20">
    <w:abstractNumId w:val="21"/>
  </w:num>
  <w:num w:numId="21">
    <w:abstractNumId w:val="23"/>
  </w:num>
  <w:num w:numId="22">
    <w:abstractNumId w:val="9"/>
  </w:num>
  <w:num w:numId="23">
    <w:abstractNumId w:val="18"/>
  </w:num>
  <w:num w:numId="24">
    <w:abstractNumId w:val="17"/>
  </w:num>
  <w:num w:numId="25">
    <w:abstractNumId w:val="10"/>
  </w:num>
  <w:num w:numId="2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9A"/>
    <w:rsid w:val="000038E4"/>
    <w:rsid w:val="00003D02"/>
    <w:rsid w:val="00004B96"/>
    <w:rsid w:val="00004DD9"/>
    <w:rsid w:val="00004FCD"/>
    <w:rsid w:val="00005770"/>
    <w:rsid w:val="00007276"/>
    <w:rsid w:val="0001176F"/>
    <w:rsid w:val="000125D3"/>
    <w:rsid w:val="00012BBA"/>
    <w:rsid w:val="00014770"/>
    <w:rsid w:val="0001492E"/>
    <w:rsid w:val="00014E5F"/>
    <w:rsid w:val="000152A2"/>
    <w:rsid w:val="00015E62"/>
    <w:rsid w:val="00017E1F"/>
    <w:rsid w:val="00020D71"/>
    <w:rsid w:val="00022FAC"/>
    <w:rsid w:val="00023D09"/>
    <w:rsid w:val="00024C85"/>
    <w:rsid w:val="00027A30"/>
    <w:rsid w:val="00030095"/>
    <w:rsid w:val="00030249"/>
    <w:rsid w:val="00030D50"/>
    <w:rsid w:val="00030E50"/>
    <w:rsid w:val="00032DF5"/>
    <w:rsid w:val="0003318B"/>
    <w:rsid w:val="00033CCF"/>
    <w:rsid w:val="00036085"/>
    <w:rsid w:val="00037FFB"/>
    <w:rsid w:val="0004086E"/>
    <w:rsid w:val="000417BC"/>
    <w:rsid w:val="00041E30"/>
    <w:rsid w:val="00041EF5"/>
    <w:rsid w:val="00042878"/>
    <w:rsid w:val="00042BD1"/>
    <w:rsid w:val="00044FE8"/>
    <w:rsid w:val="00047584"/>
    <w:rsid w:val="0004774F"/>
    <w:rsid w:val="00050C2B"/>
    <w:rsid w:val="00050FB2"/>
    <w:rsid w:val="00052335"/>
    <w:rsid w:val="0005334A"/>
    <w:rsid w:val="00053845"/>
    <w:rsid w:val="0005588A"/>
    <w:rsid w:val="000559A5"/>
    <w:rsid w:val="00056107"/>
    <w:rsid w:val="00060632"/>
    <w:rsid w:val="00060920"/>
    <w:rsid w:val="00061BD1"/>
    <w:rsid w:val="0006257B"/>
    <w:rsid w:val="000625D4"/>
    <w:rsid w:val="00063656"/>
    <w:rsid w:val="000646A8"/>
    <w:rsid w:val="00064AC8"/>
    <w:rsid w:val="00064CBE"/>
    <w:rsid w:val="0006609E"/>
    <w:rsid w:val="000660A2"/>
    <w:rsid w:val="00066A23"/>
    <w:rsid w:val="000724BD"/>
    <w:rsid w:val="00072CF6"/>
    <w:rsid w:val="00074F0F"/>
    <w:rsid w:val="00075ACB"/>
    <w:rsid w:val="00076167"/>
    <w:rsid w:val="00076984"/>
    <w:rsid w:val="00077301"/>
    <w:rsid w:val="00077795"/>
    <w:rsid w:val="0008071F"/>
    <w:rsid w:val="00080CB5"/>
    <w:rsid w:val="00081639"/>
    <w:rsid w:val="00084D47"/>
    <w:rsid w:val="0008700E"/>
    <w:rsid w:val="000871BD"/>
    <w:rsid w:val="000874EE"/>
    <w:rsid w:val="000910C1"/>
    <w:rsid w:val="00091BA6"/>
    <w:rsid w:val="00093275"/>
    <w:rsid w:val="00093931"/>
    <w:rsid w:val="000946DE"/>
    <w:rsid w:val="00094A53"/>
    <w:rsid w:val="00096A64"/>
    <w:rsid w:val="000A00B6"/>
    <w:rsid w:val="000A0E39"/>
    <w:rsid w:val="000A1401"/>
    <w:rsid w:val="000A299A"/>
    <w:rsid w:val="000A2D2C"/>
    <w:rsid w:val="000A515F"/>
    <w:rsid w:val="000A5973"/>
    <w:rsid w:val="000A68DC"/>
    <w:rsid w:val="000A6F48"/>
    <w:rsid w:val="000B44A1"/>
    <w:rsid w:val="000B4C43"/>
    <w:rsid w:val="000B5C2D"/>
    <w:rsid w:val="000B725E"/>
    <w:rsid w:val="000B7D32"/>
    <w:rsid w:val="000C0FFE"/>
    <w:rsid w:val="000C10C3"/>
    <w:rsid w:val="000C12A8"/>
    <w:rsid w:val="000C277F"/>
    <w:rsid w:val="000C37A9"/>
    <w:rsid w:val="000C3F46"/>
    <w:rsid w:val="000D097E"/>
    <w:rsid w:val="000D1BC0"/>
    <w:rsid w:val="000D1CC9"/>
    <w:rsid w:val="000D20EE"/>
    <w:rsid w:val="000D389D"/>
    <w:rsid w:val="000D4089"/>
    <w:rsid w:val="000D4CBB"/>
    <w:rsid w:val="000D58DF"/>
    <w:rsid w:val="000E081F"/>
    <w:rsid w:val="000E27E0"/>
    <w:rsid w:val="000E286C"/>
    <w:rsid w:val="000E2E14"/>
    <w:rsid w:val="000E38EE"/>
    <w:rsid w:val="000E439F"/>
    <w:rsid w:val="000E4AAE"/>
    <w:rsid w:val="000F21C2"/>
    <w:rsid w:val="000F4321"/>
    <w:rsid w:val="000F48C9"/>
    <w:rsid w:val="000F7731"/>
    <w:rsid w:val="000F7CA7"/>
    <w:rsid w:val="00100285"/>
    <w:rsid w:val="00100E07"/>
    <w:rsid w:val="00102606"/>
    <w:rsid w:val="00103635"/>
    <w:rsid w:val="0011000A"/>
    <w:rsid w:val="001107FF"/>
    <w:rsid w:val="0011252F"/>
    <w:rsid w:val="00112667"/>
    <w:rsid w:val="001139DB"/>
    <w:rsid w:val="001158B7"/>
    <w:rsid w:val="001162F6"/>
    <w:rsid w:val="00116439"/>
    <w:rsid w:val="001174EB"/>
    <w:rsid w:val="00120336"/>
    <w:rsid w:val="001217D2"/>
    <w:rsid w:val="00121F50"/>
    <w:rsid w:val="001233E5"/>
    <w:rsid w:val="00123D4A"/>
    <w:rsid w:val="00124109"/>
    <w:rsid w:val="001268D9"/>
    <w:rsid w:val="0013070A"/>
    <w:rsid w:val="00131128"/>
    <w:rsid w:val="00131259"/>
    <w:rsid w:val="00131310"/>
    <w:rsid w:val="001406B4"/>
    <w:rsid w:val="00141101"/>
    <w:rsid w:val="00141D75"/>
    <w:rsid w:val="00141D80"/>
    <w:rsid w:val="00145F26"/>
    <w:rsid w:val="00151311"/>
    <w:rsid w:val="0015311D"/>
    <w:rsid w:val="001539A6"/>
    <w:rsid w:val="001542EC"/>
    <w:rsid w:val="00155E50"/>
    <w:rsid w:val="0015641F"/>
    <w:rsid w:val="0015692E"/>
    <w:rsid w:val="001615BB"/>
    <w:rsid w:val="001624F3"/>
    <w:rsid w:val="00162CA8"/>
    <w:rsid w:val="00164869"/>
    <w:rsid w:val="001661DC"/>
    <w:rsid w:val="00167951"/>
    <w:rsid w:val="00167DA4"/>
    <w:rsid w:val="001705E2"/>
    <w:rsid w:val="00170893"/>
    <w:rsid w:val="00170A67"/>
    <w:rsid w:val="00171CD4"/>
    <w:rsid w:val="001745FC"/>
    <w:rsid w:val="0017471F"/>
    <w:rsid w:val="00174958"/>
    <w:rsid w:val="00176BEE"/>
    <w:rsid w:val="001809FF"/>
    <w:rsid w:val="00181A9E"/>
    <w:rsid w:val="00181AB8"/>
    <w:rsid w:val="001825A1"/>
    <w:rsid w:val="001844D6"/>
    <w:rsid w:val="001848A6"/>
    <w:rsid w:val="001857AB"/>
    <w:rsid w:val="0018778E"/>
    <w:rsid w:val="00190118"/>
    <w:rsid w:val="00190C51"/>
    <w:rsid w:val="00191CE3"/>
    <w:rsid w:val="001920A5"/>
    <w:rsid w:val="00193150"/>
    <w:rsid w:val="0019334A"/>
    <w:rsid w:val="00193C5C"/>
    <w:rsid w:val="0019431F"/>
    <w:rsid w:val="0019538C"/>
    <w:rsid w:val="001962B6"/>
    <w:rsid w:val="001962C7"/>
    <w:rsid w:val="001966D8"/>
    <w:rsid w:val="00197AF4"/>
    <w:rsid w:val="001A17B1"/>
    <w:rsid w:val="001A2B72"/>
    <w:rsid w:val="001A3B55"/>
    <w:rsid w:val="001A4669"/>
    <w:rsid w:val="001A4683"/>
    <w:rsid w:val="001A6305"/>
    <w:rsid w:val="001A635D"/>
    <w:rsid w:val="001A695E"/>
    <w:rsid w:val="001A7874"/>
    <w:rsid w:val="001B11F5"/>
    <w:rsid w:val="001B124C"/>
    <w:rsid w:val="001B1724"/>
    <w:rsid w:val="001B3B3C"/>
    <w:rsid w:val="001B3FBD"/>
    <w:rsid w:val="001B4125"/>
    <w:rsid w:val="001B5F33"/>
    <w:rsid w:val="001B6EF9"/>
    <w:rsid w:val="001C196B"/>
    <w:rsid w:val="001C328E"/>
    <w:rsid w:val="001C4265"/>
    <w:rsid w:val="001C48D1"/>
    <w:rsid w:val="001C5DA7"/>
    <w:rsid w:val="001C610A"/>
    <w:rsid w:val="001C761D"/>
    <w:rsid w:val="001D0119"/>
    <w:rsid w:val="001D106B"/>
    <w:rsid w:val="001D1C7C"/>
    <w:rsid w:val="001D4AAE"/>
    <w:rsid w:val="001D510D"/>
    <w:rsid w:val="001D6909"/>
    <w:rsid w:val="001E2106"/>
    <w:rsid w:val="001E2DEB"/>
    <w:rsid w:val="001E2F1F"/>
    <w:rsid w:val="001E38F1"/>
    <w:rsid w:val="001E5749"/>
    <w:rsid w:val="001E744E"/>
    <w:rsid w:val="001E77A8"/>
    <w:rsid w:val="001E7A1F"/>
    <w:rsid w:val="001E7DE2"/>
    <w:rsid w:val="001F06BB"/>
    <w:rsid w:val="001F292C"/>
    <w:rsid w:val="001F34EB"/>
    <w:rsid w:val="001F3F84"/>
    <w:rsid w:val="001F4B3D"/>
    <w:rsid w:val="001F4BAE"/>
    <w:rsid w:val="00202198"/>
    <w:rsid w:val="00202845"/>
    <w:rsid w:val="002028D3"/>
    <w:rsid w:val="0020329B"/>
    <w:rsid w:val="00205159"/>
    <w:rsid w:val="002073AB"/>
    <w:rsid w:val="00207B95"/>
    <w:rsid w:val="002101B0"/>
    <w:rsid w:val="00210308"/>
    <w:rsid w:val="0021199C"/>
    <w:rsid w:val="0021389B"/>
    <w:rsid w:val="002203C4"/>
    <w:rsid w:val="00220F68"/>
    <w:rsid w:val="002212CD"/>
    <w:rsid w:val="002223B8"/>
    <w:rsid w:val="00222536"/>
    <w:rsid w:val="00222D12"/>
    <w:rsid w:val="00224157"/>
    <w:rsid w:val="00225C5A"/>
    <w:rsid w:val="00226110"/>
    <w:rsid w:val="0022650A"/>
    <w:rsid w:val="00226899"/>
    <w:rsid w:val="002300ED"/>
    <w:rsid w:val="002319B4"/>
    <w:rsid w:val="00234F9F"/>
    <w:rsid w:val="00234FCF"/>
    <w:rsid w:val="00235151"/>
    <w:rsid w:val="00235267"/>
    <w:rsid w:val="0023701C"/>
    <w:rsid w:val="00240170"/>
    <w:rsid w:val="002408EB"/>
    <w:rsid w:val="00241376"/>
    <w:rsid w:val="00241636"/>
    <w:rsid w:val="0024200D"/>
    <w:rsid w:val="00245080"/>
    <w:rsid w:val="002457E2"/>
    <w:rsid w:val="00246169"/>
    <w:rsid w:val="002479AF"/>
    <w:rsid w:val="00250FEC"/>
    <w:rsid w:val="002516F8"/>
    <w:rsid w:val="00251A7D"/>
    <w:rsid w:val="002524C8"/>
    <w:rsid w:val="002525E7"/>
    <w:rsid w:val="0025327B"/>
    <w:rsid w:val="00253410"/>
    <w:rsid w:val="002537C0"/>
    <w:rsid w:val="002543C5"/>
    <w:rsid w:val="002544BF"/>
    <w:rsid w:val="002545FA"/>
    <w:rsid w:val="00254748"/>
    <w:rsid w:val="00256F48"/>
    <w:rsid w:val="002605A4"/>
    <w:rsid w:val="00261F40"/>
    <w:rsid w:val="00265AB5"/>
    <w:rsid w:val="00266230"/>
    <w:rsid w:val="0026746D"/>
    <w:rsid w:val="00272B41"/>
    <w:rsid w:val="00274738"/>
    <w:rsid w:val="002752E5"/>
    <w:rsid w:val="002809E6"/>
    <w:rsid w:val="00280FD2"/>
    <w:rsid w:val="002819A5"/>
    <w:rsid w:val="0028210D"/>
    <w:rsid w:val="00282229"/>
    <w:rsid w:val="00282E13"/>
    <w:rsid w:val="0028520D"/>
    <w:rsid w:val="0028678A"/>
    <w:rsid w:val="0028757A"/>
    <w:rsid w:val="0029380C"/>
    <w:rsid w:val="002958C0"/>
    <w:rsid w:val="00296E26"/>
    <w:rsid w:val="002A00B2"/>
    <w:rsid w:val="002A351B"/>
    <w:rsid w:val="002A3691"/>
    <w:rsid w:val="002A3954"/>
    <w:rsid w:val="002A397A"/>
    <w:rsid w:val="002A3C28"/>
    <w:rsid w:val="002A4DA6"/>
    <w:rsid w:val="002A648E"/>
    <w:rsid w:val="002A6E44"/>
    <w:rsid w:val="002A7533"/>
    <w:rsid w:val="002A7C62"/>
    <w:rsid w:val="002A7CDD"/>
    <w:rsid w:val="002B013D"/>
    <w:rsid w:val="002B0B21"/>
    <w:rsid w:val="002B5A2E"/>
    <w:rsid w:val="002B6006"/>
    <w:rsid w:val="002C1000"/>
    <w:rsid w:val="002C2977"/>
    <w:rsid w:val="002C549A"/>
    <w:rsid w:val="002C605B"/>
    <w:rsid w:val="002C6A23"/>
    <w:rsid w:val="002C6CBB"/>
    <w:rsid w:val="002C7DB4"/>
    <w:rsid w:val="002D1B1F"/>
    <w:rsid w:val="002D311D"/>
    <w:rsid w:val="002D4835"/>
    <w:rsid w:val="002D49B9"/>
    <w:rsid w:val="002E073A"/>
    <w:rsid w:val="002E4CD6"/>
    <w:rsid w:val="002E66F4"/>
    <w:rsid w:val="002F00C2"/>
    <w:rsid w:val="002F0123"/>
    <w:rsid w:val="002F160D"/>
    <w:rsid w:val="002F1AAD"/>
    <w:rsid w:val="002F4AA0"/>
    <w:rsid w:val="002F5E03"/>
    <w:rsid w:val="002F7810"/>
    <w:rsid w:val="002F7D9C"/>
    <w:rsid w:val="00301864"/>
    <w:rsid w:val="00302600"/>
    <w:rsid w:val="0030349A"/>
    <w:rsid w:val="003034E3"/>
    <w:rsid w:val="00303CE6"/>
    <w:rsid w:val="003047C2"/>
    <w:rsid w:val="003061B2"/>
    <w:rsid w:val="00307414"/>
    <w:rsid w:val="0031138F"/>
    <w:rsid w:val="00311C0B"/>
    <w:rsid w:val="00314AA6"/>
    <w:rsid w:val="00316CC4"/>
    <w:rsid w:val="00317232"/>
    <w:rsid w:val="003172BD"/>
    <w:rsid w:val="0031746C"/>
    <w:rsid w:val="00321920"/>
    <w:rsid w:val="003224A6"/>
    <w:rsid w:val="00322A71"/>
    <w:rsid w:val="00322B01"/>
    <w:rsid w:val="003236E8"/>
    <w:rsid w:val="003249F8"/>
    <w:rsid w:val="00325312"/>
    <w:rsid w:val="00325CBB"/>
    <w:rsid w:val="00330688"/>
    <w:rsid w:val="003314EB"/>
    <w:rsid w:val="00332E05"/>
    <w:rsid w:val="00333DF0"/>
    <w:rsid w:val="00334CFA"/>
    <w:rsid w:val="0033552F"/>
    <w:rsid w:val="003368C6"/>
    <w:rsid w:val="00340B1E"/>
    <w:rsid w:val="0034135A"/>
    <w:rsid w:val="00341747"/>
    <w:rsid w:val="003418A3"/>
    <w:rsid w:val="003431B8"/>
    <w:rsid w:val="00343795"/>
    <w:rsid w:val="00343990"/>
    <w:rsid w:val="0034550B"/>
    <w:rsid w:val="003462FF"/>
    <w:rsid w:val="00346557"/>
    <w:rsid w:val="00347046"/>
    <w:rsid w:val="003537DE"/>
    <w:rsid w:val="003547C9"/>
    <w:rsid w:val="0035531C"/>
    <w:rsid w:val="0035539B"/>
    <w:rsid w:val="003561F2"/>
    <w:rsid w:val="00356CED"/>
    <w:rsid w:val="003608EC"/>
    <w:rsid w:val="003627BD"/>
    <w:rsid w:val="00362D80"/>
    <w:rsid w:val="0036339B"/>
    <w:rsid w:val="00363604"/>
    <w:rsid w:val="00363E1D"/>
    <w:rsid w:val="00367AD3"/>
    <w:rsid w:val="00367E8C"/>
    <w:rsid w:val="00371E16"/>
    <w:rsid w:val="00373C46"/>
    <w:rsid w:val="003755E9"/>
    <w:rsid w:val="00375908"/>
    <w:rsid w:val="00377E69"/>
    <w:rsid w:val="00380059"/>
    <w:rsid w:val="00380B69"/>
    <w:rsid w:val="0038142A"/>
    <w:rsid w:val="0038436F"/>
    <w:rsid w:val="00386B7A"/>
    <w:rsid w:val="00387A80"/>
    <w:rsid w:val="00391B38"/>
    <w:rsid w:val="00391EDF"/>
    <w:rsid w:val="00392840"/>
    <w:rsid w:val="00392A0F"/>
    <w:rsid w:val="00394A6E"/>
    <w:rsid w:val="00395124"/>
    <w:rsid w:val="00395690"/>
    <w:rsid w:val="00395BC4"/>
    <w:rsid w:val="003969DC"/>
    <w:rsid w:val="00397A0F"/>
    <w:rsid w:val="00397AEF"/>
    <w:rsid w:val="003A000E"/>
    <w:rsid w:val="003A007C"/>
    <w:rsid w:val="003A0D3A"/>
    <w:rsid w:val="003A22A0"/>
    <w:rsid w:val="003A33C8"/>
    <w:rsid w:val="003A36C0"/>
    <w:rsid w:val="003A494B"/>
    <w:rsid w:val="003A5975"/>
    <w:rsid w:val="003A5D03"/>
    <w:rsid w:val="003A6B82"/>
    <w:rsid w:val="003A7161"/>
    <w:rsid w:val="003A77E3"/>
    <w:rsid w:val="003B4379"/>
    <w:rsid w:val="003B5A9E"/>
    <w:rsid w:val="003B7101"/>
    <w:rsid w:val="003B7114"/>
    <w:rsid w:val="003C0476"/>
    <w:rsid w:val="003C066F"/>
    <w:rsid w:val="003C06D9"/>
    <w:rsid w:val="003C08C7"/>
    <w:rsid w:val="003C0E12"/>
    <w:rsid w:val="003C20DA"/>
    <w:rsid w:val="003C357F"/>
    <w:rsid w:val="003C3ECF"/>
    <w:rsid w:val="003C44CF"/>
    <w:rsid w:val="003C5E8F"/>
    <w:rsid w:val="003C7088"/>
    <w:rsid w:val="003C71C1"/>
    <w:rsid w:val="003D027E"/>
    <w:rsid w:val="003D16DF"/>
    <w:rsid w:val="003D4469"/>
    <w:rsid w:val="003D55EB"/>
    <w:rsid w:val="003E1527"/>
    <w:rsid w:val="003E2030"/>
    <w:rsid w:val="003E3805"/>
    <w:rsid w:val="003E3A2B"/>
    <w:rsid w:val="003E59F5"/>
    <w:rsid w:val="003E5D10"/>
    <w:rsid w:val="003E6E95"/>
    <w:rsid w:val="003F033B"/>
    <w:rsid w:val="003F4484"/>
    <w:rsid w:val="003F454B"/>
    <w:rsid w:val="003F4D90"/>
    <w:rsid w:val="003F606E"/>
    <w:rsid w:val="003F68CE"/>
    <w:rsid w:val="004001F2"/>
    <w:rsid w:val="0040173E"/>
    <w:rsid w:val="00403306"/>
    <w:rsid w:val="00403388"/>
    <w:rsid w:val="00404F4B"/>
    <w:rsid w:val="004058E3"/>
    <w:rsid w:val="00405F33"/>
    <w:rsid w:val="00406F82"/>
    <w:rsid w:val="004074B0"/>
    <w:rsid w:val="00407D15"/>
    <w:rsid w:val="0041037C"/>
    <w:rsid w:val="00410D54"/>
    <w:rsid w:val="00412ADB"/>
    <w:rsid w:val="00412E3A"/>
    <w:rsid w:val="00413357"/>
    <w:rsid w:val="0041430E"/>
    <w:rsid w:val="00414B91"/>
    <w:rsid w:val="004155EC"/>
    <w:rsid w:val="00416668"/>
    <w:rsid w:val="004168E3"/>
    <w:rsid w:val="00416B43"/>
    <w:rsid w:val="00417834"/>
    <w:rsid w:val="00417ACB"/>
    <w:rsid w:val="00420E69"/>
    <w:rsid w:val="004233A2"/>
    <w:rsid w:val="00423E32"/>
    <w:rsid w:val="004240D5"/>
    <w:rsid w:val="00424282"/>
    <w:rsid w:val="00424932"/>
    <w:rsid w:val="00426035"/>
    <w:rsid w:val="004271A3"/>
    <w:rsid w:val="0042737B"/>
    <w:rsid w:val="004300C2"/>
    <w:rsid w:val="00430E74"/>
    <w:rsid w:val="00431129"/>
    <w:rsid w:val="00432073"/>
    <w:rsid w:val="0043272F"/>
    <w:rsid w:val="00432ECD"/>
    <w:rsid w:val="0043560B"/>
    <w:rsid w:val="00435F99"/>
    <w:rsid w:val="00437A9C"/>
    <w:rsid w:val="00440586"/>
    <w:rsid w:val="004414E0"/>
    <w:rsid w:val="00441620"/>
    <w:rsid w:val="00441BA5"/>
    <w:rsid w:val="00441C81"/>
    <w:rsid w:val="00443552"/>
    <w:rsid w:val="00443600"/>
    <w:rsid w:val="00443814"/>
    <w:rsid w:val="00444039"/>
    <w:rsid w:val="00444DB0"/>
    <w:rsid w:val="00446DF7"/>
    <w:rsid w:val="004474EA"/>
    <w:rsid w:val="00453439"/>
    <w:rsid w:val="00453906"/>
    <w:rsid w:val="00453A86"/>
    <w:rsid w:val="0045482E"/>
    <w:rsid w:val="0045531D"/>
    <w:rsid w:val="00456031"/>
    <w:rsid w:val="0045659A"/>
    <w:rsid w:val="00456F07"/>
    <w:rsid w:val="004610EC"/>
    <w:rsid w:val="00461371"/>
    <w:rsid w:val="00462651"/>
    <w:rsid w:val="00462A44"/>
    <w:rsid w:val="00462FA5"/>
    <w:rsid w:val="004631D5"/>
    <w:rsid w:val="0046545C"/>
    <w:rsid w:val="0046561E"/>
    <w:rsid w:val="00465E62"/>
    <w:rsid w:val="00466480"/>
    <w:rsid w:val="00467302"/>
    <w:rsid w:val="0047017D"/>
    <w:rsid w:val="004714AE"/>
    <w:rsid w:val="00471EB6"/>
    <w:rsid w:val="0047475A"/>
    <w:rsid w:val="004749AC"/>
    <w:rsid w:val="004757BA"/>
    <w:rsid w:val="004769C3"/>
    <w:rsid w:val="00477593"/>
    <w:rsid w:val="00477F40"/>
    <w:rsid w:val="00480384"/>
    <w:rsid w:val="004816DC"/>
    <w:rsid w:val="00481DC8"/>
    <w:rsid w:val="00482901"/>
    <w:rsid w:val="00483801"/>
    <w:rsid w:val="00484FBE"/>
    <w:rsid w:val="004857A9"/>
    <w:rsid w:val="00485BF2"/>
    <w:rsid w:val="00485F4C"/>
    <w:rsid w:val="0048603C"/>
    <w:rsid w:val="00486786"/>
    <w:rsid w:val="00490887"/>
    <w:rsid w:val="004908CB"/>
    <w:rsid w:val="00495D87"/>
    <w:rsid w:val="00497602"/>
    <w:rsid w:val="004A1350"/>
    <w:rsid w:val="004A146B"/>
    <w:rsid w:val="004A3317"/>
    <w:rsid w:val="004A59D2"/>
    <w:rsid w:val="004A660E"/>
    <w:rsid w:val="004A6F7D"/>
    <w:rsid w:val="004A7494"/>
    <w:rsid w:val="004A77B5"/>
    <w:rsid w:val="004A7CBF"/>
    <w:rsid w:val="004B5591"/>
    <w:rsid w:val="004B5A29"/>
    <w:rsid w:val="004B6A96"/>
    <w:rsid w:val="004B6F64"/>
    <w:rsid w:val="004B7635"/>
    <w:rsid w:val="004C2229"/>
    <w:rsid w:val="004C26F2"/>
    <w:rsid w:val="004C2BC2"/>
    <w:rsid w:val="004C5B34"/>
    <w:rsid w:val="004C5E79"/>
    <w:rsid w:val="004C664C"/>
    <w:rsid w:val="004C7015"/>
    <w:rsid w:val="004C7805"/>
    <w:rsid w:val="004D3A28"/>
    <w:rsid w:val="004D43B8"/>
    <w:rsid w:val="004D4C59"/>
    <w:rsid w:val="004D518A"/>
    <w:rsid w:val="004D5E3C"/>
    <w:rsid w:val="004D735C"/>
    <w:rsid w:val="004E2B7F"/>
    <w:rsid w:val="004E4013"/>
    <w:rsid w:val="004E6761"/>
    <w:rsid w:val="004E679A"/>
    <w:rsid w:val="004E6A4F"/>
    <w:rsid w:val="004E6F39"/>
    <w:rsid w:val="004E76F7"/>
    <w:rsid w:val="004F12C6"/>
    <w:rsid w:val="004F312B"/>
    <w:rsid w:val="004F487C"/>
    <w:rsid w:val="004F4D8D"/>
    <w:rsid w:val="004F5037"/>
    <w:rsid w:val="004F5AD4"/>
    <w:rsid w:val="004F659E"/>
    <w:rsid w:val="004F6D59"/>
    <w:rsid w:val="00500CD0"/>
    <w:rsid w:val="00502A67"/>
    <w:rsid w:val="00502BFE"/>
    <w:rsid w:val="00504BC9"/>
    <w:rsid w:val="0050631B"/>
    <w:rsid w:val="00507B96"/>
    <w:rsid w:val="005117FD"/>
    <w:rsid w:val="005136FE"/>
    <w:rsid w:val="00513A4B"/>
    <w:rsid w:val="00515F6D"/>
    <w:rsid w:val="0051741C"/>
    <w:rsid w:val="00517D95"/>
    <w:rsid w:val="00517EF3"/>
    <w:rsid w:val="00521339"/>
    <w:rsid w:val="005214DC"/>
    <w:rsid w:val="00521831"/>
    <w:rsid w:val="00522E70"/>
    <w:rsid w:val="00523A25"/>
    <w:rsid w:val="00523AE9"/>
    <w:rsid w:val="00524133"/>
    <w:rsid w:val="0052492B"/>
    <w:rsid w:val="00525E88"/>
    <w:rsid w:val="00526786"/>
    <w:rsid w:val="005276C9"/>
    <w:rsid w:val="005310EF"/>
    <w:rsid w:val="00533C2A"/>
    <w:rsid w:val="00534099"/>
    <w:rsid w:val="005370B9"/>
    <w:rsid w:val="005375A3"/>
    <w:rsid w:val="00540000"/>
    <w:rsid w:val="005415BC"/>
    <w:rsid w:val="005422C9"/>
    <w:rsid w:val="0054295C"/>
    <w:rsid w:val="00550384"/>
    <w:rsid w:val="00550D68"/>
    <w:rsid w:val="00551EE9"/>
    <w:rsid w:val="005525FA"/>
    <w:rsid w:val="0055263C"/>
    <w:rsid w:val="005536D7"/>
    <w:rsid w:val="00554096"/>
    <w:rsid w:val="005549D1"/>
    <w:rsid w:val="00555B91"/>
    <w:rsid w:val="005625F3"/>
    <w:rsid w:val="00565088"/>
    <w:rsid w:val="00565810"/>
    <w:rsid w:val="00566815"/>
    <w:rsid w:val="00567096"/>
    <w:rsid w:val="00567F85"/>
    <w:rsid w:val="005707DE"/>
    <w:rsid w:val="00570C04"/>
    <w:rsid w:val="00571E51"/>
    <w:rsid w:val="00572E0D"/>
    <w:rsid w:val="00572ED5"/>
    <w:rsid w:val="00573221"/>
    <w:rsid w:val="00574137"/>
    <w:rsid w:val="0057416F"/>
    <w:rsid w:val="0057519B"/>
    <w:rsid w:val="005779DA"/>
    <w:rsid w:val="00577A32"/>
    <w:rsid w:val="00580975"/>
    <w:rsid w:val="00580C9A"/>
    <w:rsid w:val="005819F4"/>
    <w:rsid w:val="0058391F"/>
    <w:rsid w:val="005839E9"/>
    <w:rsid w:val="00584475"/>
    <w:rsid w:val="00584A94"/>
    <w:rsid w:val="00584D44"/>
    <w:rsid w:val="00585172"/>
    <w:rsid w:val="005861AC"/>
    <w:rsid w:val="00591AD6"/>
    <w:rsid w:val="00591C4E"/>
    <w:rsid w:val="0059694A"/>
    <w:rsid w:val="00596C17"/>
    <w:rsid w:val="00597F7C"/>
    <w:rsid w:val="005A0607"/>
    <w:rsid w:val="005A3395"/>
    <w:rsid w:val="005A3EBE"/>
    <w:rsid w:val="005A48E0"/>
    <w:rsid w:val="005A581E"/>
    <w:rsid w:val="005B1E9A"/>
    <w:rsid w:val="005B24DC"/>
    <w:rsid w:val="005B438E"/>
    <w:rsid w:val="005B59EE"/>
    <w:rsid w:val="005B5DD0"/>
    <w:rsid w:val="005B64D6"/>
    <w:rsid w:val="005B6F54"/>
    <w:rsid w:val="005C0173"/>
    <w:rsid w:val="005C0AF4"/>
    <w:rsid w:val="005C10B5"/>
    <w:rsid w:val="005C120A"/>
    <w:rsid w:val="005C21FA"/>
    <w:rsid w:val="005C36E5"/>
    <w:rsid w:val="005C3E35"/>
    <w:rsid w:val="005C4095"/>
    <w:rsid w:val="005C533B"/>
    <w:rsid w:val="005C572B"/>
    <w:rsid w:val="005C5ED3"/>
    <w:rsid w:val="005C60C8"/>
    <w:rsid w:val="005C6223"/>
    <w:rsid w:val="005C729E"/>
    <w:rsid w:val="005D1911"/>
    <w:rsid w:val="005D2556"/>
    <w:rsid w:val="005D2724"/>
    <w:rsid w:val="005D302C"/>
    <w:rsid w:val="005D33F9"/>
    <w:rsid w:val="005D390F"/>
    <w:rsid w:val="005D3DA9"/>
    <w:rsid w:val="005D50A9"/>
    <w:rsid w:val="005D7449"/>
    <w:rsid w:val="005D7805"/>
    <w:rsid w:val="005D7F60"/>
    <w:rsid w:val="005D7F68"/>
    <w:rsid w:val="005E0905"/>
    <w:rsid w:val="005E11A7"/>
    <w:rsid w:val="005E22F8"/>
    <w:rsid w:val="005E2A63"/>
    <w:rsid w:val="005E321B"/>
    <w:rsid w:val="005E360A"/>
    <w:rsid w:val="005E3653"/>
    <w:rsid w:val="005E43D4"/>
    <w:rsid w:val="005E7F34"/>
    <w:rsid w:val="005F1733"/>
    <w:rsid w:val="005F1B6C"/>
    <w:rsid w:val="005F1C2D"/>
    <w:rsid w:val="005F1F43"/>
    <w:rsid w:val="005F33D6"/>
    <w:rsid w:val="005F3945"/>
    <w:rsid w:val="005F5792"/>
    <w:rsid w:val="005F7458"/>
    <w:rsid w:val="00603783"/>
    <w:rsid w:val="006045FA"/>
    <w:rsid w:val="006046A5"/>
    <w:rsid w:val="006047F2"/>
    <w:rsid w:val="00605DD8"/>
    <w:rsid w:val="00607987"/>
    <w:rsid w:val="00607991"/>
    <w:rsid w:val="00607A57"/>
    <w:rsid w:val="006110CE"/>
    <w:rsid w:val="00615713"/>
    <w:rsid w:val="0062042B"/>
    <w:rsid w:val="00621340"/>
    <w:rsid w:val="00621EFC"/>
    <w:rsid w:val="00622F2A"/>
    <w:rsid w:val="00625585"/>
    <w:rsid w:val="0062597C"/>
    <w:rsid w:val="00625FEB"/>
    <w:rsid w:val="0062626B"/>
    <w:rsid w:val="0062678D"/>
    <w:rsid w:val="006272C0"/>
    <w:rsid w:val="00630312"/>
    <w:rsid w:val="00630CCB"/>
    <w:rsid w:val="006314C7"/>
    <w:rsid w:val="00632614"/>
    <w:rsid w:val="006349CE"/>
    <w:rsid w:val="006412A3"/>
    <w:rsid w:val="006415C7"/>
    <w:rsid w:val="006416A3"/>
    <w:rsid w:val="0064292D"/>
    <w:rsid w:val="006442B4"/>
    <w:rsid w:val="0064472A"/>
    <w:rsid w:val="00645246"/>
    <w:rsid w:val="00645EDF"/>
    <w:rsid w:val="00651A1A"/>
    <w:rsid w:val="00651F35"/>
    <w:rsid w:val="006521FF"/>
    <w:rsid w:val="0065222B"/>
    <w:rsid w:val="00652683"/>
    <w:rsid w:val="00652EAB"/>
    <w:rsid w:val="0065396B"/>
    <w:rsid w:val="00653CB6"/>
    <w:rsid w:val="00654A70"/>
    <w:rsid w:val="0065549E"/>
    <w:rsid w:val="006623EB"/>
    <w:rsid w:val="0066261E"/>
    <w:rsid w:val="00663176"/>
    <w:rsid w:val="00663B49"/>
    <w:rsid w:val="00663EC4"/>
    <w:rsid w:val="00665236"/>
    <w:rsid w:val="00667289"/>
    <w:rsid w:val="00667E63"/>
    <w:rsid w:val="00671C59"/>
    <w:rsid w:val="00672A90"/>
    <w:rsid w:val="00672D09"/>
    <w:rsid w:val="0067326A"/>
    <w:rsid w:val="006745EB"/>
    <w:rsid w:val="006753DF"/>
    <w:rsid w:val="00675844"/>
    <w:rsid w:val="00675DC1"/>
    <w:rsid w:val="0067617E"/>
    <w:rsid w:val="00682A69"/>
    <w:rsid w:val="00683035"/>
    <w:rsid w:val="00683E09"/>
    <w:rsid w:val="00684A84"/>
    <w:rsid w:val="00685959"/>
    <w:rsid w:val="00685E18"/>
    <w:rsid w:val="00685EEB"/>
    <w:rsid w:val="0068602C"/>
    <w:rsid w:val="006865BF"/>
    <w:rsid w:val="006872CF"/>
    <w:rsid w:val="006903AF"/>
    <w:rsid w:val="006922C5"/>
    <w:rsid w:val="006962EB"/>
    <w:rsid w:val="0069658A"/>
    <w:rsid w:val="00697B9E"/>
    <w:rsid w:val="006A00FD"/>
    <w:rsid w:val="006A22E4"/>
    <w:rsid w:val="006A29B9"/>
    <w:rsid w:val="006A32DB"/>
    <w:rsid w:val="006A373D"/>
    <w:rsid w:val="006A385A"/>
    <w:rsid w:val="006A3B29"/>
    <w:rsid w:val="006A4CC4"/>
    <w:rsid w:val="006A67E3"/>
    <w:rsid w:val="006A6B48"/>
    <w:rsid w:val="006A6D62"/>
    <w:rsid w:val="006A71E9"/>
    <w:rsid w:val="006A78C3"/>
    <w:rsid w:val="006A7A49"/>
    <w:rsid w:val="006B1F5D"/>
    <w:rsid w:val="006B29A7"/>
    <w:rsid w:val="006B34E4"/>
    <w:rsid w:val="006B57E7"/>
    <w:rsid w:val="006B590A"/>
    <w:rsid w:val="006B593E"/>
    <w:rsid w:val="006B60F8"/>
    <w:rsid w:val="006B625B"/>
    <w:rsid w:val="006B69E4"/>
    <w:rsid w:val="006B6E7D"/>
    <w:rsid w:val="006C009F"/>
    <w:rsid w:val="006C0246"/>
    <w:rsid w:val="006C0684"/>
    <w:rsid w:val="006C0E35"/>
    <w:rsid w:val="006C3D86"/>
    <w:rsid w:val="006C567F"/>
    <w:rsid w:val="006C62F6"/>
    <w:rsid w:val="006C63B6"/>
    <w:rsid w:val="006D6FC4"/>
    <w:rsid w:val="006E0EAF"/>
    <w:rsid w:val="006E19C5"/>
    <w:rsid w:val="006E3FD4"/>
    <w:rsid w:val="006E4905"/>
    <w:rsid w:val="006E56B1"/>
    <w:rsid w:val="006E6BE1"/>
    <w:rsid w:val="006E716D"/>
    <w:rsid w:val="006E7F18"/>
    <w:rsid w:val="006F0C62"/>
    <w:rsid w:val="006F1661"/>
    <w:rsid w:val="006F53CF"/>
    <w:rsid w:val="006F5682"/>
    <w:rsid w:val="006F5F26"/>
    <w:rsid w:val="006F5F82"/>
    <w:rsid w:val="006F6622"/>
    <w:rsid w:val="006F7869"/>
    <w:rsid w:val="00700DDE"/>
    <w:rsid w:val="00702720"/>
    <w:rsid w:val="00703B11"/>
    <w:rsid w:val="00704CC6"/>
    <w:rsid w:val="00705998"/>
    <w:rsid w:val="00707240"/>
    <w:rsid w:val="00707730"/>
    <w:rsid w:val="00710CFA"/>
    <w:rsid w:val="00711115"/>
    <w:rsid w:val="00711FB2"/>
    <w:rsid w:val="00714992"/>
    <w:rsid w:val="00714FDB"/>
    <w:rsid w:val="0071513E"/>
    <w:rsid w:val="00721686"/>
    <w:rsid w:val="007219E8"/>
    <w:rsid w:val="00722087"/>
    <w:rsid w:val="00726968"/>
    <w:rsid w:val="00730CE4"/>
    <w:rsid w:val="0073496E"/>
    <w:rsid w:val="00737B6B"/>
    <w:rsid w:val="007419F6"/>
    <w:rsid w:val="00742478"/>
    <w:rsid w:val="00747F6C"/>
    <w:rsid w:val="00751674"/>
    <w:rsid w:val="00752DC1"/>
    <w:rsid w:val="00754737"/>
    <w:rsid w:val="00755CCD"/>
    <w:rsid w:val="00756159"/>
    <w:rsid w:val="00756244"/>
    <w:rsid w:val="00761E2C"/>
    <w:rsid w:val="00763947"/>
    <w:rsid w:val="0076464C"/>
    <w:rsid w:val="00770C25"/>
    <w:rsid w:val="00771A2B"/>
    <w:rsid w:val="00772219"/>
    <w:rsid w:val="00772E7C"/>
    <w:rsid w:val="00773164"/>
    <w:rsid w:val="0077344C"/>
    <w:rsid w:val="00774E95"/>
    <w:rsid w:val="007758E3"/>
    <w:rsid w:val="0077693D"/>
    <w:rsid w:val="00780511"/>
    <w:rsid w:val="0078112F"/>
    <w:rsid w:val="0078189C"/>
    <w:rsid w:val="00781CCA"/>
    <w:rsid w:val="00781DDF"/>
    <w:rsid w:val="007840B6"/>
    <w:rsid w:val="00786B15"/>
    <w:rsid w:val="00787D7D"/>
    <w:rsid w:val="00790D2B"/>
    <w:rsid w:val="00792B1A"/>
    <w:rsid w:val="0079343C"/>
    <w:rsid w:val="007962AD"/>
    <w:rsid w:val="007A0067"/>
    <w:rsid w:val="007A0077"/>
    <w:rsid w:val="007A13EC"/>
    <w:rsid w:val="007A1D22"/>
    <w:rsid w:val="007A25F6"/>
    <w:rsid w:val="007A2CCE"/>
    <w:rsid w:val="007A58F3"/>
    <w:rsid w:val="007A6C94"/>
    <w:rsid w:val="007A7ED0"/>
    <w:rsid w:val="007B0164"/>
    <w:rsid w:val="007B03F0"/>
    <w:rsid w:val="007B0EBB"/>
    <w:rsid w:val="007B17FD"/>
    <w:rsid w:val="007B1806"/>
    <w:rsid w:val="007B1BD0"/>
    <w:rsid w:val="007B39DF"/>
    <w:rsid w:val="007B4464"/>
    <w:rsid w:val="007B4916"/>
    <w:rsid w:val="007B5E63"/>
    <w:rsid w:val="007B6A41"/>
    <w:rsid w:val="007B74DB"/>
    <w:rsid w:val="007C0B2C"/>
    <w:rsid w:val="007C0E22"/>
    <w:rsid w:val="007C164F"/>
    <w:rsid w:val="007C297B"/>
    <w:rsid w:val="007C4F5C"/>
    <w:rsid w:val="007C5A27"/>
    <w:rsid w:val="007C6B6A"/>
    <w:rsid w:val="007C7903"/>
    <w:rsid w:val="007D0974"/>
    <w:rsid w:val="007D217F"/>
    <w:rsid w:val="007D2687"/>
    <w:rsid w:val="007D4F33"/>
    <w:rsid w:val="007D5D8B"/>
    <w:rsid w:val="007D6213"/>
    <w:rsid w:val="007E058A"/>
    <w:rsid w:val="007E4940"/>
    <w:rsid w:val="007E5C2E"/>
    <w:rsid w:val="007E5DB6"/>
    <w:rsid w:val="007F14F7"/>
    <w:rsid w:val="007F24D1"/>
    <w:rsid w:val="007F2B70"/>
    <w:rsid w:val="007F382F"/>
    <w:rsid w:val="00801471"/>
    <w:rsid w:val="00801691"/>
    <w:rsid w:val="008017CC"/>
    <w:rsid w:val="00802025"/>
    <w:rsid w:val="0080413D"/>
    <w:rsid w:val="00806439"/>
    <w:rsid w:val="00806556"/>
    <w:rsid w:val="00806771"/>
    <w:rsid w:val="0080745E"/>
    <w:rsid w:val="0081296E"/>
    <w:rsid w:val="00814ACE"/>
    <w:rsid w:val="00814C89"/>
    <w:rsid w:val="008156F9"/>
    <w:rsid w:val="00815888"/>
    <w:rsid w:val="00815F8A"/>
    <w:rsid w:val="00820671"/>
    <w:rsid w:val="00820713"/>
    <w:rsid w:val="00821FEA"/>
    <w:rsid w:val="00822E39"/>
    <w:rsid w:val="00823AC2"/>
    <w:rsid w:val="008240BD"/>
    <w:rsid w:val="00825674"/>
    <w:rsid w:val="00825CF8"/>
    <w:rsid w:val="0082660D"/>
    <w:rsid w:val="00827ED5"/>
    <w:rsid w:val="00830C5A"/>
    <w:rsid w:val="00833251"/>
    <w:rsid w:val="00835E46"/>
    <w:rsid w:val="00836F90"/>
    <w:rsid w:val="00840599"/>
    <w:rsid w:val="00841805"/>
    <w:rsid w:val="0084520A"/>
    <w:rsid w:val="00847EA2"/>
    <w:rsid w:val="008505E0"/>
    <w:rsid w:val="00850A81"/>
    <w:rsid w:val="00851646"/>
    <w:rsid w:val="00853678"/>
    <w:rsid w:val="00853941"/>
    <w:rsid w:val="00853D87"/>
    <w:rsid w:val="008545A5"/>
    <w:rsid w:val="00854923"/>
    <w:rsid w:val="00856F8C"/>
    <w:rsid w:val="00857CE1"/>
    <w:rsid w:val="0086018C"/>
    <w:rsid w:val="008601AA"/>
    <w:rsid w:val="00860D35"/>
    <w:rsid w:val="00861B9C"/>
    <w:rsid w:val="00862275"/>
    <w:rsid w:val="00862693"/>
    <w:rsid w:val="00866E0A"/>
    <w:rsid w:val="00867319"/>
    <w:rsid w:val="0086769D"/>
    <w:rsid w:val="00870625"/>
    <w:rsid w:val="00874DDC"/>
    <w:rsid w:val="0088081F"/>
    <w:rsid w:val="00881219"/>
    <w:rsid w:val="0088158C"/>
    <w:rsid w:val="008827C4"/>
    <w:rsid w:val="0088381C"/>
    <w:rsid w:val="00884A32"/>
    <w:rsid w:val="0088519E"/>
    <w:rsid w:val="00885BB4"/>
    <w:rsid w:val="00890C2A"/>
    <w:rsid w:val="00890F02"/>
    <w:rsid w:val="008913A4"/>
    <w:rsid w:val="00891D8E"/>
    <w:rsid w:val="00893719"/>
    <w:rsid w:val="00893D4A"/>
    <w:rsid w:val="00895D8E"/>
    <w:rsid w:val="008970F5"/>
    <w:rsid w:val="00897415"/>
    <w:rsid w:val="008A041D"/>
    <w:rsid w:val="008A095F"/>
    <w:rsid w:val="008A1A93"/>
    <w:rsid w:val="008A5805"/>
    <w:rsid w:val="008A7191"/>
    <w:rsid w:val="008A76A9"/>
    <w:rsid w:val="008B0939"/>
    <w:rsid w:val="008B0A2F"/>
    <w:rsid w:val="008B16DA"/>
    <w:rsid w:val="008B1F41"/>
    <w:rsid w:val="008B224C"/>
    <w:rsid w:val="008B23C6"/>
    <w:rsid w:val="008B2D79"/>
    <w:rsid w:val="008B37A8"/>
    <w:rsid w:val="008B5361"/>
    <w:rsid w:val="008B5711"/>
    <w:rsid w:val="008B6D7E"/>
    <w:rsid w:val="008C0C10"/>
    <w:rsid w:val="008C1290"/>
    <w:rsid w:val="008C2C19"/>
    <w:rsid w:val="008C2C28"/>
    <w:rsid w:val="008C3520"/>
    <w:rsid w:val="008C4247"/>
    <w:rsid w:val="008C54D9"/>
    <w:rsid w:val="008C5DB0"/>
    <w:rsid w:val="008D0CA6"/>
    <w:rsid w:val="008D123B"/>
    <w:rsid w:val="008D4CE8"/>
    <w:rsid w:val="008D4E8B"/>
    <w:rsid w:val="008D5811"/>
    <w:rsid w:val="008D79F6"/>
    <w:rsid w:val="008E2A1E"/>
    <w:rsid w:val="008E2A65"/>
    <w:rsid w:val="008E2B0E"/>
    <w:rsid w:val="008E3898"/>
    <w:rsid w:val="008E3B4B"/>
    <w:rsid w:val="008E4091"/>
    <w:rsid w:val="008E41E7"/>
    <w:rsid w:val="008E4CD1"/>
    <w:rsid w:val="008F2999"/>
    <w:rsid w:val="008F5E60"/>
    <w:rsid w:val="008F67CD"/>
    <w:rsid w:val="0090100A"/>
    <w:rsid w:val="009015B7"/>
    <w:rsid w:val="00907D30"/>
    <w:rsid w:val="00910334"/>
    <w:rsid w:val="00911879"/>
    <w:rsid w:val="009128DD"/>
    <w:rsid w:val="009129C0"/>
    <w:rsid w:val="009130CE"/>
    <w:rsid w:val="00913270"/>
    <w:rsid w:val="0091332D"/>
    <w:rsid w:val="00915C84"/>
    <w:rsid w:val="00917D6C"/>
    <w:rsid w:val="00922928"/>
    <w:rsid w:val="00922DE3"/>
    <w:rsid w:val="00924B02"/>
    <w:rsid w:val="00927D76"/>
    <w:rsid w:val="00932C7E"/>
    <w:rsid w:val="00932F1A"/>
    <w:rsid w:val="0093618F"/>
    <w:rsid w:val="009408A6"/>
    <w:rsid w:val="00940EA9"/>
    <w:rsid w:val="00941F94"/>
    <w:rsid w:val="00942222"/>
    <w:rsid w:val="0094222E"/>
    <w:rsid w:val="009436D5"/>
    <w:rsid w:val="00943D04"/>
    <w:rsid w:val="00945227"/>
    <w:rsid w:val="00950E05"/>
    <w:rsid w:val="0095229F"/>
    <w:rsid w:val="009523D3"/>
    <w:rsid w:val="00952A44"/>
    <w:rsid w:val="00953C44"/>
    <w:rsid w:val="00954745"/>
    <w:rsid w:val="00955C1A"/>
    <w:rsid w:val="00957B69"/>
    <w:rsid w:val="00957EE6"/>
    <w:rsid w:val="00960D9F"/>
    <w:rsid w:val="0096326F"/>
    <w:rsid w:val="00964C28"/>
    <w:rsid w:val="00966008"/>
    <w:rsid w:val="009666D5"/>
    <w:rsid w:val="00967C89"/>
    <w:rsid w:val="00971715"/>
    <w:rsid w:val="0097248F"/>
    <w:rsid w:val="009751B1"/>
    <w:rsid w:val="00975D6F"/>
    <w:rsid w:val="009764E4"/>
    <w:rsid w:val="00977656"/>
    <w:rsid w:val="00977F1B"/>
    <w:rsid w:val="00980083"/>
    <w:rsid w:val="009803B2"/>
    <w:rsid w:val="009808F6"/>
    <w:rsid w:val="009815E0"/>
    <w:rsid w:val="00981B1E"/>
    <w:rsid w:val="00984714"/>
    <w:rsid w:val="00984F63"/>
    <w:rsid w:val="009864F3"/>
    <w:rsid w:val="00986610"/>
    <w:rsid w:val="00986771"/>
    <w:rsid w:val="0099029D"/>
    <w:rsid w:val="00990F5A"/>
    <w:rsid w:val="0099152E"/>
    <w:rsid w:val="009919CA"/>
    <w:rsid w:val="00992283"/>
    <w:rsid w:val="00993A08"/>
    <w:rsid w:val="00994B77"/>
    <w:rsid w:val="009950F6"/>
    <w:rsid w:val="009965FB"/>
    <w:rsid w:val="00997D2E"/>
    <w:rsid w:val="009A0079"/>
    <w:rsid w:val="009A008B"/>
    <w:rsid w:val="009A0EBD"/>
    <w:rsid w:val="009A0F11"/>
    <w:rsid w:val="009A1671"/>
    <w:rsid w:val="009A336D"/>
    <w:rsid w:val="009A4C6F"/>
    <w:rsid w:val="009A6098"/>
    <w:rsid w:val="009A6BE7"/>
    <w:rsid w:val="009A7B17"/>
    <w:rsid w:val="009B44A2"/>
    <w:rsid w:val="009B4A67"/>
    <w:rsid w:val="009B4F35"/>
    <w:rsid w:val="009B5309"/>
    <w:rsid w:val="009B581D"/>
    <w:rsid w:val="009B757E"/>
    <w:rsid w:val="009C0AE0"/>
    <w:rsid w:val="009C3C69"/>
    <w:rsid w:val="009C3EA2"/>
    <w:rsid w:val="009D1B92"/>
    <w:rsid w:val="009D2533"/>
    <w:rsid w:val="009D3DA3"/>
    <w:rsid w:val="009D6FE9"/>
    <w:rsid w:val="009E261D"/>
    <w:rsid w:val="009E3504"/>
    <w:rsid w:val="009E4731"/>
    <w:rsid w:val="009E5650"/>
    <w:rsid w:val="009E5F24"/>
    <w:rsid w:val="009F12BE"/>
    <w:rsid w:val="009F34DB"/>
    <w:rsid w:val="009F464A"/>
    <w:rsid w:val="009F4927"/>
    <w:rsid w:val="009F4BB0"/>
    <w:rsid w:val="009F5E1E"/>
    <w:rsid w:val="009F6104"/>
    <w:rsid w:val="00A00167"/>
    <w:rsid w:val="00A061D5"/>
    <w:rsid w:val="00A06CE3"/>
    <w:rsid w:val="00A11A17"/>
    <w:rsid w:val="00A128F3"/>
    <w:rsid w:val="00A13C9B"/>
    <w:rsid w:val="00A14F9A"/>
    <w:rsid w:val="00A15020"/>
    <w:rsid w:val="00A15329"/>
    <w:rsid w:val="00A167B0"/>
    <w:rsid w:val="00A16A4D"/>
    <w:rsid w:val="00A1774E"/>
    <w:rsid w:val="00A1779B"/>
    <w:rsid w:val="00A20DC8"/>
    <w:rsid w:val="00A21A9C"/>
    <w:rsid w:val="00A22F93"/>
    <w:rsid w:val="00A235F7"/>
    <w:rsid w:val="00A23960"/>
    <w:rsid w:val="00A23B8F"/>
    <w:rsid w:val="00A25030"/>
    <w:rsid w:val="00A300E2"/>
    <w:rsid w:val="00A30FE7"/>
    <w:rsid w:val="00A31062"/>
    <w:rsid w:val="00A319BE"/>
    <w:rsid w:val="00A31DC4"/>
    <w:rsid w:val="00A32DC5"/>
    <w:rsid w:val="00A336BE"/>
    <w:rsid w:val="00A33897"/>
    <w:rsid w:val="00A3604A"/>
    <w:rsid w:val="00A40F86"/>
    <w:rsid w:val="00A42BC4"/>
    <w:rsid w:val="00A43C0B"/>
    <w:rsid w:val="00A452B3"/>
    <w:rsid w:val="00A45B8E"/>
    <w:rsid w:val="00A469D3"/>
    <w:rsid w:val="00A474DC"/>
    <w:rsid w:val="00A475DD"/>
    <w:rsid w:val="00A506FB"/>
    <w:rsid w:val="00A50D81"/>
    <w:rsid w:val="00A517FF"/>
    <w:rsid w:val="00A51E1B"/>
    <w:rsid w:val="00A5329F"/>
    <w:rsid w:val="00A57936"/>
    <w:rsid w:val="00A57A2E"/>
    <w:rsid w:val="00A57C84"/>
    <w:rsid w:val="00A6224F"/>
    <w:rsid w:val="00A62E88"/>
    <w:rsid w:val="00A63F44"/>
    <w:rsid w:val="00A64DB8"/>
    <w:rsid w:val="00A70079"/>
    <w:rsid w:val="00A70638"/>
    <w:rsid w:val="00A7067A"/>
    <w:rsid w:val="00A72610"/>
    <w:rsid w:val="00A753E6"/>
    <w:rsid w:val="00A76BEB"/>
    <w:rsid w:val="00A7716C"/>
    <w:rsid w:val="00A82B38"/>
    <w:rsid w:val="00A84E49"/>
    <w:rsid w:val="00A85185"/>
    <w:rsid w:val="00A91EF7"/>
    <w:rsid w:val="00A92CF9"/>
    <w:rsid w:val="00A9366F"/>
    <w:rsid w:val="00A93B9A"/>
    <w:rsid w:val="00A93E19"/>
    <w:rsid w:val="00A95088"/>
    <w:rsid w:val="00A95F97"/>
    <w:rsid w:val="00A97664"/>
    <w:rsid w:val="00AA1265"/>
    <w:rsid w:val="00AA211D"/>
    <w:rsid w:val="00AA3584"/>
    <w:rsid w:val="00AA3CA5"/>
    <w:rsid w:val="00AA565F"/>
    <w:rsid w:val="00AA59DA"/>
    <w:rsid w:val="00AA5BBC"/>
    <w:rsid w:val="00AA6473"/>
    <w:rsid w:val="00AA6DBD"/>
    <w:rsid w:val="00AB147F"/>
    <w:rsid w:val="00AB2245"/>
    <w:rsid w:val="00AB2DC7"/>
    <w:rsid w:val="00AC0BE6"/>
    <w:rsid w:val="00AC2909"/>
    <w:rsid w:val="00AC336D"/>
    <w:rsid w:val="00AC3699"/>
    <w:rsid w:val="00AC3C26"/>
    <w:rsid w:val="00AC4D9E"/>
    <w:rsid w:val="00AC578A"/>
    <w:rsid w:val="00AC7B31"/>
    <w:rsid w:val="00AC7DB9"/>
    <w:rsid w:val="00AD06E9"/>
    <w:rsid w:val="00AD1CC2"/>
    <w:rsid w:val="00AD2742"/>
    <w:rsid w:val="00AD4381"/>
    <w:rsid w:val="00AD4A00"/>
    <w:rsid w:val="00AD56D4"/>
    <w:rsid w:val="00AD71BB"/>
    <w:rsid w:val="00AD7501"/>
    <w:rsid w:val="00AE1898"/>
    <w:rsid w:val="00AE1F75"/>
    <w:rsid w:val="00AE23E8"/>
    <w:rsid w:val="00AE2572"/>
    <w:rsid w:val="00AE2588"/>
    <w:rsid w:val="00AE2881"/>
    <w:rsid w:val="00AE2D26"/>
    <w:rsid w:val="00AE2DA7"/>
    <w:rsid w:val="00AE3FD9"/>
    <w:rsid w:val="00AE4D4F"/>
    <w:rsid w:val="00AE4E1A"/>
    <w:rsid w:val="00AE6C7D"/>
    <w:rsid w:val="00AE7869"/>
    <w:rsid w:val="00AF09B5"/>
    <w:rsid w:val="00AF2348"/>
    <w:rsid w:val="00AF30C0"/>
    <w:rsid w:val="00AF4D7A"/>
    <w:rsid w:val="00AF4EF0"/>
    <w:rsid w:val="00AF562A"/>
    <w:rsid w:val="00AF7521"/>
    <w:rsid w:val="00B02C09"/>
    <w:rsid w:val="00B02EFE"/>
    <w:rsid w:val="00B03AEF"/>
    <w:rsid w:val="00B041FF"/>
    <w:rsid w:val="00B0730C"/>
    <w:rsid w:val="00B07FB5"/>
    <w:rsid w:val="00B10E90"/>
    <w:rsid w:val="00B11BF5"/>
    <w:rsid w:val="00B143B5"/>
    <w:rsid w:val="00B150F9"/>
    <w:rsid w:val="00B154E9"/>
    <w:rsid w:val="00B155D6"/>
    <w:rsid w:val="00B15D41"/>
    <w:rsid w:val="00B16428"/>
    <w:rsid w:val="00B16F07"/>
    <w:rsid w:val="00B1795A"/>
    <w:rsid w:val="00B17B74"/>
    <w:rsid w:val="00B211B8"/>
    <w:rsid w:val="00B22784"/>
    <w:rsid w:val="00B254A8"/>
    <w:rsid w:val="00B276B7"/>
    <w:rsid w:val="00B303F4"/>
    <w:rsid w:val="00B33736"/>
    <w:rsid w:val="00B340C8"/>
    <w:rsid w:val="00B3428E"/>
    <w:rsid w:val="00B342DA"/>
    <w:rsid w:val="00B34471"/>
    <w:rsid w:val="00B404F1"/>
    <w:rsid w:val="00B41287"/>
    <w:rsid w:val="00B422A8"/>
    <w:rsid w:val="00B42641"/>
    <w:rsid w:val="00B42DEB"/>
    <w:rsid w:val="00B4679D"/>
    <w:rsid w:val="00B46B2B"/>
    <w:rsid w:val="00B46EF1"/>
    <w:rsid w:val="00B46EF5"/>
    <w:rsid w:val="00B51242"/>
    <w:rsid w:val="00B518F1"/>
    <w:rsid w:val="00B51B8B"/>
    <w:rsid w:val="00B5405A"/>
    <w:rsid w:val="00B54FA6"/>
    <w:rsid w:val="00B55628"/>
    <w:rsid w:val="00B56A0B"/>
    <w:rsid w:val="00B56B22"/>
    <w:rsid w:val="00B56E6D"/>
    <w:rsid w:val="00B604B8"/>
    <w:rsid w:val="00B62D0D"/>
    <w:rsid w:val="00B64D54"/>
    <w:rsid w:val="00B66273"/>
    <w:rsid w:val="00B67876"/>
    <w:rsid w:val="00B679F5"/>
    <w:rsid w:val="00B70666"/>
    <w:rsid w:val="00B71D06"/>
    <w:rsid w:val="00B72788"/>
    <w:rsid w:val="00B73DB5"/>
    <w:rsid w:val="00B76A3E"/>
    <w:rsid w:val="00B804BA"/>
    <w:rsid w:val="00B80E4F"/>
    <w:rsid w:val="00B8167D"/>
    <w:rsid w:val="00B81846"/>
    <w:rsid w:val="00B82734"/>
    <w:rsid w:val="00B83185"/>
    <w:rsid w:val="00B84CF3"/>
    <w:rsid w:val="00B84D33"/>
    <w:rsid w:val="00B86194"/>
    <w:rsid w:val="00B87E1E"/>
    <w:rsid w:val="00B92CA6"/>
    <w:rsid w:val="00B9312A"/>
    <w:rsid w:val="00B93AD0"/>
    <w:rsid w:val="00B9573C"/>
    <w:rsid w:val="00B97FA9"/>
    <w:rsid w:val="00BA0337"/>
    <w:rsid w:val="00BA06CA"/>
    <w:rsid w:val="00BA2272"/>
    <w:rsid w:val="00BA2E43"/>
    <w:rsid w:val="00BA4B41"/>
    <w:rsid w:val="00BA55F3"/>
    <w:rsid w:val="00BA68FD"/>
    <w:rsid w:val="00BB08D0"/>
    <w:rsid w:val="00BB1080"/>
    <w:rsid w:val="00BB255F"/>
    <w:rsid w:val="00BB4D12"/>
    <w:rsid w:val="00BB73D7"/>
    <w:rsid w:val="00BB7506"/>
    <w:rsid w:val="00BC0CDE"/>
    <w:rsid w:val="00BC4744"/>
    <w:rsid w:val="00BC5019"/>
    <w:rsid w:val="00BD14EC"/>
    <w:rsid w:val="00BD19FA"/>
    <w:rsid w:val="00BD2D19"/>
    <w:rsid w:val="00BD4012"/>
    <w:rsid w:val="00BD5987"/>
    <w:rsid w:val="00BD5E3B"/>
    <w:rsid w:val="00BD677B"/>
    <w:rsid w:val="00BE07DC"/>
    <w:rsid w:val="00BE0A68"/>
    <w:rsid w:val="00BE10B9"/>
    <w:rsid w:val="00BE2FC7"/>
    <w:rsid w:val="00BE2FE3"/>
    <w:rsid w:val="00BE389C"/>
    <w:rsid w:val="00BE78B0"/>
    <w:rsid w:val="00BE7CD0"/>
    <w:rsid w:val="00BF1FF7"/>
    <w:rsid w:val="00BF2057"/>
    <w:rsid w:val="00BF208C"/>
    <w:rsid w:val="00BF311B"/>
    <w:rsid w:val="00BF41BE"/>
    <w:rsid w:val="00BF7C76"/>
    <w:rsid w:val="00C00CBB"/>
    <w:rsid w:val="00C0123A"/>
    <w:rsid w:val="00C015F8"/>
    <w:rsid w:val="00C01DA5"/>
    <w:rsid w:val="00C0291D"/>
    <w:rsid w:val="00C03E18"/>
    <w:rsid w:val="00C0488C"/>
    <w:rsid w:val="00C0513F"/>
    <w:rsid w:val="00C05DA2"/>
    <w:rsid w:val="00C0635E"/>
    <w:rsid w:val="00C07EC7"/>
    <w:rsid w:val="00C10760"/>
    <w:rsid w:val="00C11F7F"/>
    <w:rsid w:val="00C12887"/>
    <w:rsid w:val="00C13605"/>
    <w:rsid w:val="00C13793"/>
    <w:rsid w:val="00C1704D"/>
    <w:rsid w:val="00C2031B"/>
    <w:rsid w:val="00C21B96"/>
    <w:rsid w:val="00C22602"/>
    <w:rsid w:val="00C2345C"/>
    <w:rsid w:val="00C2533D"/>
    <w:rsid w:val="00C2545D"/>
    <w:rsid w:val="00C34C53"/>
    <w:rsid w:val="00C35951"/>
    <w:rsid w:val="00C35F1C"/>
    <w:rsid w:val="00C362A1"/>
    <w:rsid w:val="00C36F62"/>
    <w:rsid w:val="00C37AD0"/>
    <w:rsid w:val="00C40F97"/>
    <w:rsid w:val="00C41E5D"/>
    <w:rsid w:val="00C43333"/>
    <w:rsid w:val="00C46537"/>
    <w:rsid w:val="00C46A03"/>
    <w:rsid w:val="00C470EA"/>
    <w:rsid w:val="00C474F6"/>
    <w:rsid w:val="00C50083"/>
    <w:rsid w:val="00C50894"/>
    <w:rsid w:val="00C517DE"/>
    <w:rsid w:val="00C5244B"/>
    <w:rsid w:val="00C5398E"/>
    <w:rsid w:val="00C5791A"/>
    <w:rsid w:val="00C602EC"/>
    <w:rsid w:val="00C60E1B"/>
    <w:rsid w:val="00C60E81"/>
    <w:rsid w:val="00C61298"/>
    <w:rsid w:val="00C61776"/>
    <w:rsid w:val="00C62BD4"/>
    <w:rsid w:val="00C632B9"/>
    <w:rsid w:val="00C63341"/>
    <w:rsid w:val="00C63415"/>
    <w:rsid w:val="00C653BF"/>
    <w:rsid w:val="00C66203"/>
    <w:rsid w:val="00C66B0C"/>
    <w:rsid w:val="00C66F32"/>
    <w:rsid w:val="00C6734E"/>
    <w:rsid w:val="00C676E9"/>
    <w:rsid w:val="00C703F8"/>
    <w:rsid w:val="00C71D57"/>
    <w:rsid w:val="00C72130"/>
    <w:rsid w:val="00C72D4B"/>
    <w:rsid w:val="00C73A5D"/>
    <w:rsid w:val="00C7621F"/>
    <w:rsid w:val="00C7664A"/>
    <w:rsid w:val="00C818B5"/>
    <w:rsid w:val="00C830C3"/>
    <w:rsid w:val="00C849AE"/>
    <w:rsid w:val="00C87FB9"/>
    <w:rsid w:val="00C905C3"/>
    <w:rsid w:val="00C91A3B"/>
    <w:rsid w:val="00C91A87"/>
    <w:rsid w:val="00C92476"/>
    <w:rsid w:val="00C925C1"/>
    <w:rsid w:val="00C935FA"/>
    <w:rsid w:val="00C94D45"/>
    <w:rsid w:val="00C95396"/>
    <w:rsid w:val="00C964DE"/>
    <w:rsid w:val="00C968B5"/>
    <w:rsid w:val="00C96927"/>
    <w:rsid w:val="00C96CEC"/>
    <w:rsid w:val="00CA0C46"/>
    <w:rsid w:val="00CA32B3"/>
    <w:rsid w:val="00CA494F"/>
    <w:rsid w:val="00CA61BC"/>
    <w:rsid w:val="00CA7905"/>
    <w:rsid w:val="00CB24DA"/>
    <w:rsid w:val="00CB33C7"/>
    <w:rsid w:val="00CB52B7"/>
    <w:rsid w:val="00CB73C2"/>
    <w:rsid w:val="00CB783A"/>
    <w:rsid w:val="00CC1F00"/>
    <w:rsid w:val="00CC5A86"/>
    <w:rsid w:val="00CC6DE2"/>
    <w:rsid w:val="00CD145E"/>
    <w:rsid w:val="00CD166E"/>
    <w:rsid w:val="00CD2348"/>
    <w:rsid w:val="00CD3A75"/>
    <w:rsid w:val="00CD3CAF"/>
    <w:rsid w:val="00CE0348"/>
    <w:rsid w:val="00CE0F6F"/>
    <w:rsid w:val="00CE213E"/>
    <w:rsid w:val="00CE260F"/>
    <w:rsid w:val="00CE2946"/>
    <w:rsid w:val="00CE3689"/>
    <w:rsid w:val="00CE56CB"/>
    <w:rsid w:val="00CE5BFE"/>
    <w:rsid w:val="00CE5FAB"/>
    <w:rsid w:val="00CF1A28"/>
    <w:rsid w:val="00CF1B12"/>
    <w:rsid w:val="00CF2238"/>
    <w:rsid w:val="00CF3408"/>
    <w:rsid w:val="00CF3B4E"/>
    <w:rsid w:val="00CF40D6"/>
    <w:rsid w:val="00CF494C"/>
    <w:rsid w:val="00CF5D93"/>
    <w:rsid w:val="00CF61F4"/>
    <w:rsid w:val="00CF7D5C"/>
    <w:rsid w:val="00D001EE"/>
    <w:rsid w:val="00D01285"/>
    <w:rsid w:val="00D02832"/>
    <w:rsid w:val="00D02D12"/>
    <w:rsid w:val="00D02FA4"/>
    <w:rsid w:val="00D03C28"/>
    <w:rsid w:val="00D05079"/>
    <w:rsid w:val="00D07C9B"/>
    <w:rsid w:val="00D11A38"/>
    <w:rsid w:val="00D11F1E"/>
    <w:rsid w:val="00D1642D"/>
    <w:rsid w:val="00D167BE"/>
    <w:rsid w:val="00D16940"/>
    <w:rsid w:val="00D20E98"/>
    <w:rsid w:val="00D2107D"/>
    <w:rsid w:val="00D2142A"/>
    <w:rsid w:val="00D2381B"/>
    <w:rsid w:val="00D2455F"/>
    <w:rsid w:val="00D27810"/>
    <w:rsid w:val="00D30553"/>
    <w:rsid w:val="00D325CF"/>
    <w:rsid w:val="00D32C29"/>
    <w:rsid w:val="00D337C5"/>
    <w:rsid w:val="00D33C47"/>
    <w:rsid w:val="00D34047"/>
    <w:rsid w:val="00D34BA5"/>
    <w:rsid w:val="00D3513B"/>
    <w:rsid w:val="00D357A4"/>
    <w:rsid w:val="00D41490"/>
    <w:rsid w:val="00D42076"/>
    <w:rsid w:val="00D429E3"/>
    <w:rsid w:val="00D42F20"/>
    <w:rsid w:val="00D43096"/>
    <w:rsid w:val="00D44B0C"/>
    <w:rsid w:val="00D44E02"/>
    <w:rsid w:val="00D514F2"/>
    <w:rsid w:val="00D5191E"/>
    <w:rsid w:val="00D527E4"/>
    <w:rsid w:val="00D53493"/>
    <w:rsid w:val="00D541EB"/>
    <w:rsid w:val="00D545C7"/>
    <w:rsid w:val="00D55237"/>
    <w:rsid w:val="00D56CAD"/>
    <w:rsid w:val="00D579FE"/>
    <w:rsid w:val="00D57A0B"/>
    <w:rsid w:val="00D57DCB"/>
    <w:rsid w:val="00D6071D"/>
    <w:rsid w:val="00D60B21"/>
    <w:rsid w:val="00D61845"/>
    <w:rsid w:val="00D61A23"/>
    <w:rsid w:val="00D62842"/>
    <w:rsid w:val="00D62BAA"/>
    <w:rsid w:val="00D645E7"/>
    <w:rsid w:val="00D655B7"/>
    <w:rsid w:val="00D65D5A"/>
    <w:rsid w:val="00D70847"/>
    <w:rsid w:val="00D70BF9"/>
    <w:rsid w:val="00D734FB"/>
    <w:rsid w:val="00D7436E"/>
    <w:rsid w:val="00D750F4"/>
    <w:rsid w:val="00D756BE"/>
    <w:rsid w:val="00D75974"/>
    <w:rsid w:val="00D80FB2"/>
    <w:rsid w:val="00D81D8A"/>
    <w:rsid w:val="00D83F02"/>
    <w:rsid w:val="00D85613"/>
    <w:rsid w:val="00D8620E"/>
    <w:rsid w:val="00D8705C"/>
    <w:rsid w:val="00D933E9"/>
    <w:rsid w:val="00D9372C"/>
    <w:rsid w:val="00D94618"/>
    <w:rsid w:val="00D94980"/>
    <w:rsid w:val="00D96B04"/>
    <w:rsid w:val="00D96BB6"/>
    <w:rsid w:val="00D97292"/>
    <w:rsid w:val="00D97877"/>
    <w:rsid w:val="00DA00E5"/>
    <w:rsid w:val="00DA0E6C"/>
    <w:rsid w:val="00DA1036"/>
    <w:rsid w:val="00DA5990"/>
    <w:rsid w:val="00DA7C0E"/>
    <w:rsid w:val="00DB0B1B"/>
    <w:rsid w:val="00DB1758"/>
    <w:rsid w:val="00DB4EB3"/>
    <w:rsid w:val="00DB6F38"/>
    <w:rsid w:val="00DC07D8"/>
    <w:rsid w:val="00DC4090"/>
    <w:rsid w:val="00DC7025"/>
    <w:rsid w:val="00DC74E6"/>
    <w:rsid w:val="00DD0552"/>
    <w:rsid w:val="00DD1F3A"/>
    <w:rsid w:val="00DD5F6B"/>
    <w:rsid w:val="00DD6CE6"/>
    <w:rsid w:val="00DE0D73"/>
    <w:rsid w:val="00DE2F44"/>
    <w:rsid w:val="00DE32F6"/>
    <w:rsid w:val="00DE5BDC"/>
    <w:rsid w:val="00DF043F"/>
    <w:rsid w:val="00DF07B7"/>
    <w:rsid w:val="00DF2583"/>
    <w:rsid w:val="00DF44FA"/>
    <w:rsid w:val="00DF45C4"/>
    <w:rsid w:val="00DF59D5"/>
    <w:rsid w:val="00DF5AF6"/>
    <w:rsid w:val="00DF5B5A"/>
    <w:rsid w:val="00DF65A6"/>
    <w:rsid w:val="00DF7058"/>
    <w:rsid w:val="00DF786B"/>
    <w:rsid w:val="00DF7948"/>
    <w:rsid w:val="00DF7D38"/>
    <w:rsid w:val="00DF7F61"/>
    <w:rsid w:val="00E010C3"/>
    <w:rsid w:val="00E01D41"/>
    <w:rsid w:val="00E023B8"/>
    <w:rsid w:val="00E02EE0"/>
    <w:rsid w:val="00E04A4C"/>
    <w:rsid w:val="00E04DF6"/>
    <w:rsid w:val="00E06837"/>
    <w:rsid w:val="00E071B8"/>
    <w:rsid w:val="00E076A2"/>
    <w:rsid w:val="00E10361"/>
    <w:rsid w:val="00E11E6C"/>
    <w:rsid w:val="00E126ED"/>
    <w:rsid w:val="00E13558"/>
    <w:rsid w:val="00E14977"/>
    <w:rsid w:val="00E151DA"/>
    <w:rsid w:val="00E16F15"/>
    <w:rsid w:val="00E17E7B"/>
    <w:rsid w:val="00E21A1F"/>
    <w:rsid w:val="00E238D0"/>
    <w:rsid w:val="00E23FF2"/>
    <w:rsid w:val="00E24C60"/>
    <w:rsid w:val="00E26124"/>
    <w:rsid w:val="00E266A7"/>
    <w:rsid w:val="00E306AC"/>
    <w:rsid w:val="00E3240B"/>
    <w:rsid w:val="00E32649"/>
    <w:rsid w:val="00E32CB8"/>
    <w:rsid w:val="00E33480"/>
    <w:rsid w:val="00E35BF2"/>
    <w:rsid w:val="00E362B5"/>
    <w:rsid w:val="00E368C6"/>
    <w:rsid w:val="00E372E3"/>
    <w:rsid w:val="00E373E1"/>
    <w:rsid w:val="00E405A3"/>
    <w:rsid w:val="00E40958"/>
    <w:rsid w:val="00E40A23"/>
    <w:rsid w:val="00E41B48"/>
    <w:rsid w:val="00E42705"/>
    <w:rsid w:val="00E42EAE"/>
    <w:rsid w:val="00E42F02"/>
    <w:rsid w:val="00E4394D"/>
    <w:rsid w:val="00E44BD6"/>
    <w:rsid w:val="00E45783"/>
    <w:rsid w:val="00E50D9D"/>
    <w:rsid w:val="00E5147E"/>
    <w:rsid w:val="00E514B7"/>
    <w:rsid w:val="00E52361"/>
    <w:rsid w:val="00E5327B"/>
    <w:rsid w:val="00E5480F"/>
    <w:rsid w:val="00E5484A"/>
    <w:rsid w:val="00E54E26"/>
    <w:rsid w:val="00E5691D"/>
    <w:rsid w:val="00E56AF4"/>
    <w:rsid w:val="00E57E92"/>
    <w:rsid w:val="00E60432"/>
    <w:rsid w:val="00E63D5F"/>
    <w:rsid w:val="00E63E01"/>
    <w:rsid w:val="00E67C47"/>
    <w:rsid w:val="00E67D0F"/>
    <w:rsid w:val="00E67F0A"/>
    <w:rsid w:val="00E750D6"/>
    <w:rsid w:val="00E75314"/>
    <w:rsid w:val="00E760A3"/>
    <w:rsid w:val="00E761A4"/>
    <w:rsid w:val="00E76461"/>
    <w:rsid w:val="00E76D1D"/>
    <w:rsid w:val="00E77896"/>
    <w:rsid w:val="00E8085E"/>
    <w:rsid w:val="00E808E1"/>
    <w:rsid w:val="00E812A3"/>
    <w:rsid w:val="00E82684"/>
    <w:rsid w:val="00E82BDE"/>
    <w:rsid w:val="00E87661"/>
    <w:rsid w:val="00E87754"/>
    <w:rsid w:val="00E9161F"/>
    <w:rsid w:val="00E917B6"/>
    <w:rsid w:val="00E91D98"/>
    <w:rsid w:val="00E92DE9"/>
    <w:rsid w:val="00E93554"/>
    <w:rsid w:val="00E93C6B"/>
    <w:rsid w:val="00E93DB1"/>
    <w:rsid w:val="00E95D0B"/>
    <w:rsid w:val="00E96118"/>
    <w:rsid w:val="00EA106F"/>
    <w:rsid w:val="00EA1411"/>
    <w:rsid w:val="00EA2BA7"/>
    <w:rsid w:val="00EA3DA4"/>
    <w:rsid w:val="00EA3DFF"/>
    <w:rsid w:val="00EA4502"/>
    <w:rsid w:val="00EA495D"/>
    <w:rsid w:val="00EA5C99"/>
    <w:rsid w:val="00EA6E0A"/>
    <w:rsid w:val="00EB086E"/>
    <w:rsid w:val="00EB17B8"/>
    <w:rsid w:val="00EB39CF"/>
    <w:rsid w:val="00EB3C69"/>
    <w:rsid w:val="00EB4C29"/>
    <w:rsid w:val="00EB51B4"/>
    <w:rsid w:val="00EB6EF1"/>
    <w:rsid w:val="00EB71A9"/>
    <w:rsid w:val="00EC0005"/>
    <w:rsid w:val="00EC0579"/>
    <w:rsid w:val="00EC2756"/>
    <w:rsid w:val="00EC2871"/>
    <w:rsid w:val="00EC34AE"/>
    <w:rsid w:val="00EC3901"/>
    <w:rsid w:val="00EC49EF"/>
    <w:rsid w:val="00EC5E90"/>
    <w:rsid w:val="00EC6C01"/>
    <w:rsid w:val="00ED0C7F"/>
    <w:rsid w:val="00ED1FBF"/>
    <w:rsid w:val="00ED33C3"/>
    <w:rsid w:val="00ED3664"/>
    <w:rsid w:val="00ED74DB"/>
    <w:rsid w:val="00ED756F"/>
    <w:rsid w:val="00EE18A8"/>
    <w:rsid w:val="00EE66F6"/>
    <w:rsid w:val="00EE6C04"/>
    <w:rsid w:val="00EF0FA0"/>
    <w:rsid w:val="00EF36C7"/>
    <w:rsid w:val="00EF643F"/>
    <w:rsid w:val="00EF75C3"/>
    <w:rsid w:val="00F00060"/>
    <w:rsid w:val="00F00C0D"/>
    <w:rsid w:val="00F01E2E"/>
    <w:rsid w:val="00F03604"/>
    <w:rsid w:val="00F04DD8"/>
    <w:rsid w:val="00F0755D"/>
    <w:rsid w:val="00F10C41"/>
    <w:rsid w:val="00F127F8"/>
    <w:rsid w:val="00F144FA"/>
    <w:rsid w:val="00F15922"/>
    <w:rsid w:val="00F20DDD"/>
    <w:rsid w:val="00F20F57"/>
    <w:rsid w:val="00F21A00"/>
    <w:rsid w:val="00F21A92"/>
    <w:rsid w:val="00F22807"/>
    <w:rsid w:val="00F23877"/>
    <w:rsid w:val="00F23A14"/>
    <w:rsid w:val="00F24776"/>
    <w:rsid w:val="00F24D65"/>
    <w:rsid w:val="00F25743"/>
    <w:rsid w:val="00F27F13"/>
    <w:rsid w:val="00F300AF"/>
    <w:rsid w:val="00F318AC"/>
    <w:rsid w:val="00F33810"/>
    <w:rsid w:val="00F33884"/>
    <w:rsid w:val="00F34F8D"/>
    <w:rsid w:val="00F361F9"/>
    <w:rsid w:val="00F378E6"/>
    <w:rsid w:val="00F37E39"/>
    <w:rsid w:val="00F37FB4"/>
    <w:rsid w:val="00F40D40"/>
    <w:rsid w:val="00F41006"/>
    <w:rsid w:val="00F44056"/>
    <w:rsid w:val="00F44993"/>
    <w:rsid w:val="00F474CD"/>
    <w:rsid w:val="00F5057F"/>
    <w:rsid w:val="00F52792"/>
    <w:rsid w:val="00F527AE"/>
    <w:rsid w:val="00F53C16"/>
    <w:rsid w:val="00F53F43"/>
    <w:rsid w:val="00F5500C"/>
    <w:rsid w:val="00F56CCC"/>
    <w:rsid w:val="00F62C42"/>
    <w:rsid w:val="00F639E1"/>
    <w:rsid w:val="00F64E7D"/>
    <w:rsid w:val="00F65A78"/>
    <w:rsid w:val="00F66D70"/>
    <w:rsid w:val="00F676F7"/>
    <w:rsid w:val="00F677D0"/>
    <w:rsid w:val="00F677F4"/>
    <w:rsid w:val="00F67DC6"/>
    <w:rsid w:val="00F67E27"/>
    <w:rsid w:val="00F67E42"/>
    <w:rsid w:val="00F707DC"/>
    <w:rsid w:val="00F709A6"/>
    <w:rsid w:val="00F709F6"/>
    <w:rsid w:val="00F70A5A"/>
    <w:rsid w:val="00F71E50"/>
    <w:rsid w:val="00F729EB"/>
    <w:rsid w:val="00F735AB"/>
    <w:rsid w:val="00F73EEF"/>
    <w:rsid w:val="00F74F90"/>
    <w:rsid w:val="00F75461"/>
    <w:rsid w:val="00F762A0"/>
    <w:rsid w:val="00F77C9E"/>
    <w:rsid w:val="00F800FB"/>
    <w:rsid w:val="00F82AEA"/>
    <w:rsid w:val="00F83EFC"/>
    <w:rsid w:val="00F84683"/>
    <w:rsid w:val="00F847D8"/>
    <w:rsid w:val="00F852DA"/>
    <w:rsid w:val="00F855EC"/>
    <w:rsid w:val="00F85911"/>
    <w:rsid w:val="00F85B68"/>
    <w:rsid w:val="00F86618"/>
    <w:rsid w:val="00F86D5E"/>
    <w:rsid w:val="00F90401"/>
    <w:rsid w:val="00F905B9"/>
    <w:rsid w:val="00F90C2C"/>
    <w:rsid w:val="00F94B4A"/>
    <w:rsid w:val="00F9685B"/>
    <w:rsid w:val="00F97258"/>
    <w:rsid w:val="00FA0EA1"/>
    <w:rsid w:val="00FA1AC2"/>
    <w:rsid w:val="00FA1DCE"/>
    <w:rsid w:val="00FA2530"/>
    <w:rsid w:val="00FA7475"/>
    <w:rsid w:val="00FA76F0"/>
    <w:rsid w:val="00FB04AA"/>
    <w:rsid w:val="00FB058E"/>
    <w:rsid w:val="00FB05E3"/>
    <w:rsid w:val="00FB08FD"/>
    <w:rsid w:val="00FB3BA8"/>
    <w:rsid w:val="00FB3D8A"/>
    <w:rsid w:val="00FB5AD8"/>
    <w:rsid w:val="00FB6359"/>
    <w:rsid w:val="00FB69F7"/>
    <w:rsid w:val="00FC0FC6"/>
    <w:rsid w:val="00FC1476"/>
    <w:rsid w:val="00FC59CA"/>
    <w:rsid w:val="00FC605B"/>
    <w:rsid w:val="00FC641D"/>
    <w:rsid w:val="00FC6B2A"/>
    <w:rsid w:val="00FC73CE"/>
    <w:rsid w:val="00FD0833"/>
    <w:rsid w:val="00FD0D9B"/>
    <w:rsid w:val="00FD2841"/>
    <w:rsid w:val="00FD2A5C"/>
    <w:rsid w:val="00FD4A19"/>
    <w:rsid w:val="00FD4D03"/>
    <w:rsid w:val="00FD5831"/>
    <w:rsid w:val="00FD5941"/>
    <w:rsid w:val="00FE06C2"/>
    <w:rsid w:val="00FE0804"/>
    <w:rsid w:val="00FE2050"/>
    <w:rsid w:val="00FE4E57"/>
    <w:rsid w:val="00FE66BE"/>
    <w:rsid w:val="00FE7E49"/>
    <w:rsid w:val="00FF0F7F"/>
    <w:rsid w:val="00FF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BA6C59-2E03-42E9-844B-D10E313A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F1EDE-DAD2-442F-A9DE-EBDCF082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4653</Words>
  <Characters>26525</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31116</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Соколова Яна Олеговна</cp:lastModifiedBy>
  <cp:revision>35</cp:revision>
  <cp:lastPrinted>2016-02-11T06:42:00Z</cp:lastPrinted>
  <dcterms:created xsi:type="dcterms:W3CDTF">2016-02-02T08:42:00Z</dcterms:created>
  <dcterms:modified xsi:type="dcterms:W3CDTF">2016-02-11T07:09:00Z</dcterms:modified>
</cp:coreProperties>
</file>