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29" w:rsidRPr="0073560E" w:rsidRDefault="00062A2E" w:rsidP="008C2129">
      <w:pPr>
        <w:pStyle w:val="5"/>
        <w:spacing w:before="0" w:beforeAutospacing="0" w:after="0" w:afterAutospacing="0"/>
        <w:ind w:left="-142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8C2129" w:rsidRPr="0073560E">
        <w:rPr>
          <w:b/>
          <w:szCs w:val="24"/>
        </w:rPr>
        <w:t xml:space="preserve">Отчет </w:t>
      </w:r>
    </w:p>
    <w:p w:rsidR="008C2129" w:rsidRPr="0073560E" w:rsidRDefault="008C2129" w:rsidP="002B29BA">
      <w:pPr>
        <w:pStyle w:val="5"/>
        <w:spacing w:before="0" w:beforeAutospacing="0" w:after="0" w:afterAutospacing="0"/>
        <w:ind w:left="-142"/>
        <w:jc w:val="center"/>
        <w:rPr>
          <w:szCs w:val="24"/>
        </w:rPr>
      </w:pPr>
      <w:r w:rsidRPr="0073560E">
        <w:rPr>
          <w:szCs w:val="24"/>
        </w:rPr>
        <w:t>о выполнении Плана Федеральной службы по надзору в сфере связи, информационных технологий и массовых коммуникаций по противодействию коррупции на 2021 – 2024 годы</w:t>
      </w:r>
    </w:p>
    <w:p w:rsidR="008C2129" w:rsidRPr="0073560E" w:rsidRDefault="008C2129" w:rsidP="007B244B">
      <w:pPr>
        <w:pStyle w:val="5"/>
        <w:spacing w:before="0" w:beforeAutospacing="0" w:after="0" w:afterAutospacing="0"/>
        <w:rPr>
          <w:szCs w:val="24"/>
        </w:rPr>
      </w:pPr>
      <w:r w:rsidRPr="0073560E">
        <w:rPr>
          <w:szCs w:val="24"/>
        </w:rPr>
        <w:t xml:space="preserve">(за </w:t>
      </w:r>
      <w:r w:rsidRPr="0073560E">
        <w:rPr>
          <w:szCs w:val="24"/>
          <w:lang w:val="en-US"/>
        </w:rPr>
        <w:t xml:space="preserve">I </w:t>
      </w:r>
      <w:r w:rsidR="00DA7CCD">
        <w:rPr>
          <w:szCs w:val="24"/>
        </w:rPr>
        <w:t>полугодие</w:t>
      </w:r>
      <w:r w:rsidRPr="0073560E">
        <w:rPr>
          <w:szCs w:val="24"/>
        </w:rPr>
        <w:t xml:space="preserve"> 2022 г.)</w:t>
      </w:r>
    </w:p>
    <w:p w:rsidR="008C2129" w:rsidRPr="0073560E" w:rsidRDefault="008C2129" w:rsidP="002B29BA">
      <w:pPr>
        <w:pStyle w:val="5"/>
        <w:spacing w:before="0" w:beforeAutospacing="0" w:after="0" w:afterAutospacing="0"/>
        <w:jc w:val="center"/>
        <w:rPr>
          <w:szCs w:val="24"/>
        </w:rPr>
      </w:pPr>
    </w:p>
    <w:p w:rsidR="008C2129" w:rsidRPr="0073560E" w:rsidRDefault="008C2129" w:rsidP="008C2129">
      <w:pPr>
        <w:pStyle w:val="5"/>
        <w:spacing w:before="0" w:beforeAutospacing="0" w:after="0" w:afterAutospacing="0"/>
        <w:rPr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701"/>
        <w:gridCol w:w="7796"/>
      </w:tblGrid>
      <w:tr w:rsidR="008C2129" w:rsidRPr="0073560E" w:rsidTr="00E77163">
        <w:trPr>
          <w:tblHeader/>
        </w:trPr>
        <w:tc>
          <w:tcPr>
            <w:tcW w:w="534" w:type="dxa"/>
            <w:vAlign w:val="center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  <w:rPr>
                <w:rStyle w:val="a8"/>
              </w:rPr>
            </w:pPr>
            <w:r w:rsidRPr="0073560E">
              <w:rPr>
                <w:rStyle w:val="a8"/>
              </w:rPr>
              <w:t>№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proofErr w:type="gramStart"/>
            <w:r w:rsidRPr="0073560E">
              <w:rPr>
                <w:rStyle w:val="a8"/>
              </w:rPr>
              <w:t>п</w:t>
            </w:r>
            <w:proofErr w:type="gramEnd"/>
            <w:r w:rsidRPr="0073560E">
              <w:rPr>
                <w:rStyle w:val="a8"/>
              </w:rPr>
              <w:t>/п</w:t>
            </w:r>
          </w:p>
        </w:tc>
        <w:tc>
          <w:tcPr>
            <w:tcW w:w="2693" w:type="dxa"/>
            <w:vAlign w:val="center"/>
          </w:tcPr>
          <w:p w:rsidR="008C2129" w:rsidRPr="0073560E" w:rsidRDefault="008C2129" w:rsidP="00D026A6">
            <w:pPr>
              <w:pStyle w:val="a6"/>
              <w:jc w:val="center"/>
            </w:pPr>
            <w:r w:rsidRPr="0073560E">
              <w:rPr>
                <w:rStyle w:val="a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8C2129" w:rsidRPr="0073560E" w:rsidRDefault="008C2129" w:rsidP="00D026A6">
            <w:pPr>
              <w:pStyle w:val="a6"/>
              <w:jc w:val="center"/>
            </w:pPr>
            <w:r w:rsidRPr="0073560E">
              <w:rPr>
                <w:rStyle w:val="a8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8C2129" w:rsidRPr="0073560E" w:rsidRDefault="008C2129" w:rsidP="00D026A6">
            <w:pPr>
              <w:pStyle w:val="a6"/>
              <w:jc w:val="center"/>
            </w:pPr>
            <w:r w:rsidRPr="0073560E">
              <w:rPr>
                <w:rStyle w:val="a8"/>
              </w:rPr>
              <w:t>Сроки исполнения</w:t>
            </w:r>
          </w:p>
        </w:tc>
        <w:tc>
          <w:tcPr>
            <w:tcW w:w="7796" w:type="dxa"/>
            <w:vAlign w:val="center"/>
          </w:tcPr>
          <w:p w:rsidR="008C2129" w:rsidRPr="0073560E" w:rsidRDefault="008C2129" w:rsidP="00D026A6">
            <w:pPr>
              <w:pStyle w:val="a6"/>
              <w:jc w:val="center"/>
            </w:pPr>
            <w:r w:rsidRPr="0073560E">
              <w:rPr>
                <w:rStyle w:val="a8"/>
              </w:rPr>
              <w:t>Ожидаемый результат</w:t>
            </w:r>
          </w:p>
        </w:tc>
      </w:tr>
      <w:tr w:rsidR="008C2129" w:rsidRPr="0073560E" w:rsidTr="00D026A6">
        <w:trPr>
          <w:trHeight w:val="749"/>
        </w:trPr>
        <w:tc>
          <w:tcPr>
            <w:tcW w:w="15417" w:type="dxa"/>
            <w:gridSpan w:val="5"/>
            <w:vAlign w:val="center"/>
          </w:tcPr>
          <w:p w:rsidR="008C2129" w:rsidRPr="0073560E" w:rsidRDefault="008C2129" w:rsidP="00D026A6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73560E">
              <w:rPr>
                <w:b/>
                <w:szCs w:val="24"/>
              </w:rPr>
              <w:t>Мероприятия, направленные на противодействие коррупции с учетом специфики деятельности Роскомнадзора</w:t>
            </w:r>
          </w:p>
        </w:tc>
      </w:tr>
      <w:tr w:rsidR="008C2129" w:rsidRPr="0073560E" w:rsidTr="00E77163">
        <w:trPr>
          <w:trHeight w:val="566"/>
        </w:trPr>
        <w:tc>
          <w:tcPr>
            <w:tcW w:w="534" w:type="dxa"/>
            <w:tcBorders>
              <w:bottom w:val="single" w:sz="4" w:space="0" w:color="auto"/>
            </w:tcBorders>
          </w:tcPr>
          <w:p w:rsidR="008C2129" w:rsidRPr="00A175FA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A175FA"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A175FA" w:rsidRDefault="008C2129" w:rsidP="00A175FA">
            <w:pPr>
              <w:pStyle w:val="a6"/>
              <w:spacing w:before="0" w:beforeAutospacing="0" w:after="0" w:afterAutospacing="0"/>
              <w:jc w:val="both"/>
            </w:pPr>
            <w:r w:rsidRPr="00A175FA">
              <w:t>Ежегодное обобщение опыта и анализ работы по</w:t>
            </w:r>
            <w:r w:rsidR="00A175FA" w:rsidRPr="00A175FA">
              <w:t> </w:t>
            </w:r>
            <w:r w:rsidRPr="00A175FA">
              <w:rPr>
                <w:rFonts w:eastAsia="Calibri"/>
              </w:rPr>
              <w:t>организации</w:t>
            </w:r>
            <w:r w:rsidR="00A175FA" w:rsidRPr="00A175FA">
              <w:rPr>
                <w:rFonts w:eastAsia="Calibri"/>
              </w:rPr>
              <w:t> </w:t>
            </w:r>
            <w:r w:rsidRPr="00A175FA">
              <w:rPr>
                <w:rFonts w:eastAsia="Calibri"/>
              </w:rPr>
              <w:t>и проведению плановых, внеплановых проверок в</w:t>
            </w:r>
            <w:r w:rsidR="00A175FA" w:rsidRPr="00A175FA">
              <w:rPr>
                <w:rFonts w:eastAsia="Calibri"/>
              </w:rPr>
              <w:t> </w:t>
            </w:r>
            <w:r w:rsidRPr="00A175FA">
              <w:rPr>
                <w:rFonts w:eastAsia="Calibri"/>
              </w:rPr>
              <w:t>сфере</w:t>
            </w:r>
            <w:r w:rsidR="00A175FA" w:rsidRPr="00A175FA">
              <w:rPr>
                <w:rFonts w:eastAsia="Calibri"/>
              </w:rPr>
              <w:t> </w:t>
            </w:r>
            <w:r w:rsidRPr="00A175FA">
              <w:rPr>
                <w:rFonts w:eastAsia="Calibri"/>
              </w:rPr>
              <w:t>связи, информационных технологий, массовых коммуникаций</w:t>
            </w:r>
            <w:r w:rsidR="00A175FA" w:rsidRPr="00A175FA">
              <w:rPr>
                <w:rFonts w:eastAsia="Calibri"/>
              </w:rPr>
              <w:t> </w:t>
            </w:r>
            <w:r w:rsidRPr="00A175FA">
              <w:rPr>
                <w:rFonts w:eastAsia="Calibri"/>
              </w:rPr>
              <w:t>и</w:t>
            </w:r>
            <w:r w:rsidR="00A175FA" w:rsidRPr="00A175FA">
              <w:rPr>
                <w:rFonts w:eastAsia="Calibri"/>
              </w:rPr>
              <w:t> </w:t>
            </w:r>
            <w:r w:rsidRPr="00A175FA">
              <w:rPr>
                <w:rFonts w:eastAsia="Calibri"/>
              </w:rPr>
              <w:t>в сфере</w:t>
            </w:r>
            <w:r w:rsidR="00A175FA" w:rsidRPr="00A175FA">
              <w:rPr>
                <w:rFonts w:eastAsia="Calibri"/>
              </w:rPr>
              <w:t> </w:t>
            </w:r>
            <w:r w:rsidRPr="00A175FA">
              <w:rPr>
                <w:rFonts w:eastAsia="Calibri"/>
              </w:rPr>
              <w:t>защиты</w:t>
            </w:r>
            <w:r w:rsidR="00A175FA" w:rsidRPr="00A175FA">
              <w:rPr>
                <w:rFonts w:eastAsia="Calibri"/>
              </w:rPr>
              <w:t> </w:t>
            </w:r>
            <w:r w:rsidRPr="00A175FA">
              <w:rPr>
                <w:rFonts w:eastAsia="Calibri"/>
              </w:rPr>
              <w:t xml:space="preserve">прав субъектов </w:t>
            </w:r>
            <w:r w:rsidR="00A175FA" w:rsidRPr="00A175FA">
              <w:rPr>
                <w:rFonts w:eastAsia="Calibri"/>
              </w:rPr>
              <w:t>п</w:t>
            </w:r>
            <w:r w:rsidRPr="00A175FA">
              <w:rPr>
                <w:rFonts w:eastAsia="Calibri"/>
              </w:rPr>
              <w:t>ерсональных данных.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 xml:space="preserve">начальник Управления контроля и надзора в сфере связи,  </w:t>
            </w:r>
            <w:r w:rsidR="005003D0" w:rsidRPr="0073560E">
              <w:t xml:space="preserve">           </w:t>
            </w:r>
            <w:r w:rsidRPr="0073560E">
              <w:t xml:space="preserve">начальник Управления по защите прав субъектов персональных данных,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руководители территориальных органов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март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июнь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сентябрь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декабрь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>2022 г.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март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июнь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сентябрь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декабрь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>2023 г.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март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июнь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сентябрь </w:t>
            </w:r>
          </w:p>
          <w:p w:rsidR="00A47361" w:rsidRPr="001E2C47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 xml:space="preserve">декабрь </w:t>
            </w:r>
          </w:p>
          <w:p w:rsidR="008C2129" w:rsidRPr="0073560E" w:rsidRDefault="00A47361" w:rsidP="00A47361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1E2C47">
              <w:t>2024 г.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F6C24" w:rsidRPr="0073560E" w:rsidRDefault="002F6C24" w:rsidP="002F6C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анализа работы по </w:t>
            </w:r>
            <w:r w:rsidRPr="007356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проведению плановых,</w:t>
            </w:r>
            <w:r w:rsidR="00927BB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3560E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  <w:r w:rsidR="00927BB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3560E">
              <w:rPr>
                <w:rFonts w:ascii="Times New Roman" w:eastAsia="Calibri" w:hAnsi="Times New Roman" w:cs="Times New Roman"/>
                <w:sz w:val="24"/>
                <w:szCs w:val="24"/>
              </w:rPr>
              <w:t>проверок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B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927B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27B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минимизации коррупционных рисков. Выявление возможного конфликта интересов.</w:t>
            </w:r>
          </w:p>
          <w:p w:rsidR="0050528C" w:rsidRDefault="0050528C" w:rsidP="00456F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FC3" w:rsidRPr="0050528C" w:rsidRDefault="0050528C" w:rsidP="00456F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контроля и надзора в сфере связи</w:t>
            </w:r>
          </w:p>
          <w:p w:rsidR="005F37D4" w:rsidRPr="005F37D4" w:rsidRDefault="005F37D4" w:rsidP="005F37D4">
            <w:pPr>
              <w:pStyle w:val="a9"/>
              <w:ind w:left="0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 xml:space="preserve">В 1 квартале 2022 года количество проведенных плановых контрольных (надзорных) мероприятий составляет - 39. </w:t>
            </w:r>
          </w:p>
          <w:p w:rsidR="005F37D4" w:rsidRPr="005F37D4" w:rsidRDefault="005F37D4" w:rsidP="005F37D4">
            <w:pPr>
              <w:pStyle w:val="a9"/>
              <w:ind w:left="0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>Количество отмененных плановых контрольных (надзорных) мероприятий в 1 и 2 квартале 2022 года составляет - 117.</w:t>
            </w:r>
          </w:p>
          <w:p w:rsidR="005F37D4" w:rsidRPr="005F37D4" w:rsidRDefault="005F37D4" w:rsidP="005F37D4">
            <w:pPr>
              <w:pStyle w:val="a9"/>
              <w:ind w:left="0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 xml:space="preserve">Отмены плановых контрольных (надзорных) мероприятий являются обоснованными. </w:t>
            </w:r>
          </w:p>
          <w:p w:rsidR="005F37D4" w:rsidRDefault="005F37D4" w:rsidP="00456F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7D4">
              <w:rPr>
                <w:rFonts w:ascii="Times New Roman" w:hAnsi="Times New Roman" w:cs="Times New Roman"/>
                <w:sz w:val="24"/>
                <w:szCs w:val="28"/>
              </w:rPr>
              <w:t>Количество внеплановых контрольных (надзорных) мероприятий, проведенных за 1 и 2 квартал 2022 года, составляет 988, что на 70% больше по сравнению с аналогичным периодом 2021 года (299 внеплановых контрольных (надзорных) мероприятий).</w:t>
            </w:r>
          </w:p>
          <w:p w:rsidR="005F37D4" w:rsidRPr="005F37D4" w:rsidRDefault="005F37D4" w:rsidP="0050528C">
            <w:pPr>
              <w:pStyle w:val="a9"/>
              <w:ind w:left="0"/>
              <w:rPr>
                <w:sz w:val="24"/>
                <w:szCs w:val="28"/>
              </w:rPr>
            </w:pPr>
            <w:proofErr w:type="gramStart"/>
            <w:r w:rsidRPr="005F37D4">
              <w:rPr>
                <w:sz w:val="24"/>
                <w:szCs w:val="28"/>
              </w:rPr>
              <w:t>За два квартала 2022 года проведено мероприятий мониторинга безопасности (мероприятий систематического наблюдения: плановых СН – 526; внеплановых СН – 10.</w:t>
            </w:r>
            <w:proofErr w:type="gramEnd"/>
          </w:p>
          <w:p w:rsidR="005F37D4" w:rsidRDefault="005F37D4" w:rsidP="0050528C">
            <w:pPr>
              <w:pStyle w:val="ConsPlusNormal"/>
              <w:contextualSpacing/>
              <w:jc w:val="both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 xml:space="preserve">По результатам проведенных мероприятий по контролю </w:t>
            </w:r>
            <w:r>
              <w:rPr>
                <w:sz w:val="24"/>
                <w:szCs w:val="28"/>
              </w:rPr>
              <w:t xml:space="preserve">  </w:t>
            </w:r>
            <w:r w:rsidRPr="005F37D4">
              <w:rPr>
                <w:sz w:val="24"/>
                <w:szCs w:val="28"/>
              </w:rPr>
              <w:t>(надзору):</w:t>
            </w:r>
          </w:p>
          <w:p w:rsidR="005F37D4" w:rsidRPr="005F37D4" w:rsidRDefault="005F37D4" w:rsidP="0050528C">
            <w:pPr>
              <w:pStyle w:val="ConsPlusNormal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5F37D4">
              <w:rPr>
                <w:sz w:val="24"/>
                <w:szCs w:val="28"/>
              </w:rPr>
              <w:t>выдано предписаний об устранении выявленных нарушений – 88;</w:t>
            </w:r>
          </w:p>
          <w:p w:rsidR="005F37D4" w:rsidRPr="005F37D4" w:rsidRDefault="005F37D4" w:rsidP="0050528C">
            <w:pPr>
              <w:pStyle w:val="ConsPlusNormal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5F37D4">
              <w:rPr>
                <w:sz w:val="24"/>
                <w:szCs w:val="28"/>
              </w:rPr>
              <w:t>вынесено предупреждений о приостановлении действия лицензии - 42;</w:t>
            </w:r>
          </w:p>
          <w:p w:rsidR="002509CB" w:rsidRDefault="005F37D4" w:rsidP="0050528C">
            <w:pPr>
              <w:pStyle w:val="ConsPlusNormal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</w:t>
            </w:r>
            <w:r w:rsidRPr="005F37D4">
              <w:rPr>
                <w:sz w:val="24"/>
                <w:szCs w:val="28"/>
              </w:rPr>
              <w:t xml:space="preserve">составлено протоколов </w:t>
            </w:r>
            <w:proofErr w:type="gramStart"/>
            <w:r w:rsidRPr="005F37D4">
              <w:rPr>
                <w:sz w:val="24"/>
                <w:szCs w:val="28"/>
              </w:rPr>
              <w:t>об</w:t>
            </w:r>
            <w:proofErr w:type="gramEnd"/>
            <w:r w:rsidRPr="005F37D4">
              <w:rPr>
                <w:sz w:val="24"/>
                <w:szCs w:val="28"/>
              </w:rPr>
              <w:t xml:space="preserve"> административных </w:t>
            </w:r>
          </w:p>
          <w:p w:rsidR="005F37D4" w:rsidRPr="005F37D4" w:rsidRDefault="005F37D4" w:rsidP="0050528C">
            <w:pPr>
              <w:pStyle w:val="ConsPlusNormal"/>
              <w:contextualSpacing/>
              <w:jc w:val="both"/>
              <w:rPr>
                <w:sz w:val="24"/>
                <w:szCs w:val="28"/>
              </w:rPr>
            </w:pPr>
            <w:proofErr w:type="gramStart"/>
            <w:r w:rsidRPr="005F37D4">
              <w:rPr>
                <w:sz w:val="24"/>
                <w:szCs w:val="28"/>
              </w:rPr>
              <w:t>правонарушениях</w:t>
            </w:r>
            <w:proofErr w:type="gramEnd"/>
            <w:r w:rsidRPr="005F37D4">
              <w:rPr>
                <w:sz w:val="24"/>
                <w:szCs w:val="28"/>
              </w:rPr>
              <w:t xml:space="preserve"> – 14082;</w:t>
            </w:r>
          </w:p>
          <w:p w:rsidR="005F37D4" w:rsidRPr="005F37D4" w:rsidRDefault="005F37D4" w:rsidP="0050528C">
            <w:pPr>
              <w:pStyle w:val="ConsPlusNormal"/>
              <w:contextualSpacing/>
              <w:jc w:val="both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>вынесено решений (постановлений) о привлечении к административной ответственности - 6873.</w:t>
            </w:r>
          </w:p>
          <w:p w:rsidR="005F37D4" w:rsidRPr="005F37D4" w:rsidRDefault="005F37D4" w:rsidP="0050528C">
            <w:pPr>
              <w:pStyle w:val="ConsPlusNormal"/>
              <w:contextualSpacing/>
              <w:jc w:val="both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 xml:space="preserve">С целью </w:t>
            </w:r>
            <w:r w:rsidRPr="005F37D4">
              <w:rPr>
                <w:i/>
                <w:sz w:val="24"/>
                <w:szCs w:val="28"/>
              </w:rPr>
              <w:t>профилактики рисков</w:t>
            </w:r>
            <w:r w:rsidRPr="005F37D4">
              <w:rPr>
                <w:sz w:val="24"/>
                <w:szCs w:val="28"/>
              </w:rPr>
              <w:t xml:space="preserve"> причинения вреда (ущерба) охраняемым законом ценностям при осуществлении государственного контроля (надзора) в области связи проведено 12755 профилактических мероприятий в виде:</w:t>
            </w:r>
          </w:p>
          <w:p w:rsidR="005F37D4" w:rsidRPr="005F37D4" w:rsidRDefault="005F37D4" w:rsidP="0050528C">
            <w:pPr>
              <w:pStyle w:val="ConsPlusNormal"/>
              <w:ind w:firstLine="709"/>
              <w:contextualSpacing/>
              <w:jc w:val="both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>а) информирования;</w:t>
            </w:r>
          </w:p>
          <w:p w:rsidR="005F37D4" w:rsidRPr="005F37D4" w:rsidRDefault="005F37D4" w:rsidP="0050528C">
            <w:pPr>
              <w:pStyle w:val="ConsPlusNormal"/>
              <w:ind w:firstLine="709"/>
              <w:contextualSpacing/>
              <w:jc w:val="both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>б) обобщения правоприменительной практики;</w:t>
            </w:r>
          </w:p>
          <w:p w:rsidR="005F37D4" w:rsidRPr="005F37D4" w:rsidRDefault="005F37D4" w:rsidP="0050528C">
            <w:pPr>
              <w:pStyle w:val="ConsPlusNormal"/>
              <w:ind w:firstLine="709"/>
              <w:contextualSpacing/>
              <w:jc w:val="both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>в) объявления предостережений;</w:t>
            </w:r>
          </w:p>
          <w:p w:rsidR="005F37D4" w:rsidRPr="005F37D4" w:rsidRDefault="005F37D4" w:rsidP="0050528C">
            <w:pPr>
              <w:pStyle w:val="ConsPlusNormal"/>
              <w:tabs>
                <w:tab w:val="left" w:pos="6656"/>
              </w:tabs>
              <w:ind w:firstLine="709"/>
              <w:contextualSpacing/>
              <w:jc w:val="both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>г) консультирования;</w:t>
            </w:r>
            <w:r w:rsidRPr="005F37D4">
              <w:rPr>
                <w:sz w:val="24"/>
                <w:szCs w:val="28"/>
              </w:rPr>
              <w:tab/>
            </w:r>
          </w:p>
          <w:p w:rsidR="005F37D4" w:rsidRPr="005F37D4" w:rsidRDefault="005F37D4" w:rsidP="0050528C">
            <w:pPr>
              <w:pStyle w:val="ConsPlusNormal"/>
              <w:ind w:firstLine="709"/>
              <w:contextualSpacing/>
              <w:jc w:val="both"/>
              <w:rPr>
                <w:sz w:val="24"/>
                <w:szCs w:val="28"/>
              </w:rPr>
            </w:pPr>
            <w:r w:rsidRPr="005F37D4">
              <w:rPr>
                <w:sz w:val="24"/>
                <w:szCs w:val="28"/>
              </w:rPr>
              <w:t>д) профилактических визитов.</w:t>
            </w:r>
          </w:p>
          <w:p w:rsidR="005F37D4" w:rsidRPr="0050528C" w:rsidRDefault="005F37D4" w:rsidP="0050528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50528C">
              <w:rPr>
                <w:sz w:val="24"/>
                <w:szCs w:val="28"/>
              </w:rPr>
              <w:t>В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ходе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профилактических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мероприятий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объявлено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1016 предостережений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о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недопустимости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нарушения</w:t>
            </w:r>
            <w:r w:rsidR="00927BBB">
              <w:rPr>
                <w:sz w:val="24"/>
                <w:szCs w:val="28"/>
              </w:rPr>
              <w:t> </w:t>
            </w:r>
            <w:r w:rsidRPr="0050528C">
              <w:rPr>
                <w:sz w:val="24"/>
                <w:szCs w:val="28"/>
              </w:rPr>
              <w:t>обязательных требований и принятии мер по обеспечению их соблюдения</w:t>
            </w:r>
            <w:r w:rsidRPr="0050528C">
              <w:rPr>
                <w:sz w:val="28"/>
                <w:szCs w:val="28"/>
              </w:rPr>
              <w:t>.</w:t>
            </w:r>
          </w:p>
          <w:p w:rsidR="0050528C" w:rsidRDefault="0050528C" w:rsidP="0050528C">
            <w:pPr>
              <w:pStyle w:val="a9"/>
              <w:ind w:left="0"/>
              <w:rPr>
                <w:b/>
                <w:sz w:val="24"/>
                <w:szCs w:val="28"/>
              </w:rPr>
            </w:pPr>
          </w:p>
          <w:p w:rsidR="0050528C" w:rsidRPr="0050528C" w:rsidRDefault="0050528C" w:rsidP="0050528C">
            <w:pPr>
              <w:pStyle w:val="a9"/>
              <w:ind w:left="0"/>
              <w:rPr>
                <w:b/>
                <w:sz w:val="24"/>
                <w:szCs w:val="28"/>
              </w:rPr>
            </w:pPr>
            <w:r w:rsidRPr="0050528C">
              <w:rPr>
                <w:b/>
                <w:sz w:val="24"/>
                <w:szCs w:val="28"/>
              </w:rPr>
              <w:t xml:space="preserve">Коррупционная составляющая при проведении сотрудниками территориальных органов </w:t>
            </w:r>
            <w:proofErr w:type="spellStart"/>
            <w:r w:rsidRPr="0050528C">
              <w:rPr>
                <w:b/>
                <w:sz w:val="24"/>
                <w:szCs w:val="28"/>
              </w:rPr>
              <w:t>Роскомнадзора</w:t>
            </w:r>
            <w:proofErr w:type="spellEnd"/>
            <w:r w:rsidRPr="0050528C">
              <w:rPr>
                <w:b/>
                <w:sz w:val="24"/>
                <w:szCs w:val="28"/>
              </w:rPr>
              <w:t xml:space="preserve"> мероприятий по контролю (надзору) в области связи и конфликт интересов не выявлены.</w:t>
            </w:r>
          </w:p>
          <w:p w:rsidR="0050528C" w:rsidRPr="0050528C" w:rsidRDefault="0050528C" w:rsidP="0050528C">
            <w:pPr>
              <w:pStyle w:val="a9"/>
              <w:ind w:left="0"/>
              <w:rPr>
                <w:b/>
                <w:sz w:val="24"/>
                <w:szCs w:val="28"/>
              </w:rPr>
            </w:pPr>
            <w:r w:rsidRPr="0050528C">
              <w:rPr>
                <w:b/>
                <w:sz w:val="24"/>
                <w:szCs w:val="28"/>
              </w:rPr>
              <w:t xml:space="preserve">Предложения по </w:t>
            </w:r>
            <w:proofErr w:type="spellStart"/>
            <w:r w:rsidRPr="0050528C">
              <w:rPr>
                <w:b/>
                <w:sz w:val="24"/>
                <w:szCs w:val="28"/>
              </w:rPr>
              <w:t>минимилизации</w:t>
            </w:r>
            <w:proofErr w:type="spellEnd"/>
            <w:r w:rsidRPr="0050528C">
              <w:rPr>
                <w:b/>
                <w:sz w:val="24"/>
                <w:szCs w:val="28"/>
              </w:rPr>
              <w:t xml:space="preserve"> коррупционных рисков отсутствует.</w:t>
            </w:r>
          </w:p>
          <w:p w:rsidR="0050528C" w:rsidRDefault="0050528C" w:rsidP="005052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528C" w:rsidRPr="0073560E" w:rsidRDefault="0050528C" w:rsidP="005052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по защите прав субъектов персональных данных</w:t>
            </w:r>
          </w:p>
          <w:p w:rsidR="0050528C" w:rsidRDefault="0050528C" w:rsidP="005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59" w:rsidRPr="00A175FA" w:rsidRDefault="00D95159" w:rsidP="005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5FA">
              <w:rPr>
                <w:rFonts w:ascii="Times New Roman" w:hAnsi="Times New Roman" w:cs="Times New Roman"/>
                <w:sz w:val="24"/>
                <w:szCs w:val="24"/>
              </w:rPr>
              <w:t xml:space="preserve">С 11.03.2022 введен мораторий на проведение в 2022 году плановых контрольных (надзорных) мероприятий, в </w:t>
            </w:r>
            <w:proofErr w:type="gramStart"/>
            <w:r w:rsidRPr="00A175F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A175FA">
              <w:rPr>
                <w:rFonts w:ascii="Times New Roman" w:hAnsi="Times New Roman" w:cs="Times New Roman"/>
                <w:sz w:val="24"/>
                <w:szCs w:val="24"/>
              </w:rPr>
              <w:t xml:space="preserve"> с чем во 2 квартале 2022 года плановые контрольные (надзорные) мероприятия не проводились.</w:t>
            </w:r>
          </w:p>
          <w:p w:rsidR="00CC7724" w:rsidRPr="00A175FA" w:rsidRDefault="00CC7724" w:rsidP="00CC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5FA">
              <w:rPr>
                <w:rFonts w:ascii="Times New Roman" w:hAnsi="Times New Roman" w:cs="Times New Roman"/>
                <w:sz w:val="24"/>
                <w:szCs w:val="24"/>
              </w:rPr>
              <w:t xml:space="preserve">За 2 квартал 2022 года территориальными органами </w:t>
            </w:r>
            <w:proofErr w:type="spellStart"/>
            <w:r w:rsidRPr="00A175FA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A175F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5 внеплановых проверок на основании требования </w:t>
            </w:r>
            <w:r w:rsidRPr="00A1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прокуратуры.</w:t>
            </w:r>
          </w:p>
          <w:p w:rsidR="00CC7724" w:rsidRDefault="00CC7724" w:rsidP="00CC77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7724">
              <w:rPr>
                <w:rFonts w:ascii="Times New Roman" w:hAnsi="Times New Roman" w:cs="Times New Roman"/>
                <w:sz w:val="24"/>
              </w:rPr>
              <w:t>По результатам 4 внеплановых проверок выданы предписания об устранении выявленного нарушения, что составляет 80% от общего количества проведенных проверок</w:t>
            </w:r>
            <w:r w:rsidRPr="00AE3746">
              <w:rPr>
                <w:rFonts w:ascii="Times New Roman" w:hAnsi="Times New Roman" w:cs="Times New Roman"/>
                <w:sz w:val="28"/>
              </w:rPr>
              <w:t>.</w:t>
            </w:r>
          </w:p>
          <w:p w:rsidR="00A175FA" w:rsidRDefault="00A175FA" w:rsidP="00A175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75FA">
              <w:rPr>
                <w:rFonts w:ascii="Times New Roman" w:hAnsi="Times New Roman" w:cs="Times New Roman"/>
                <w:sz w:val="24"/>
              </w:rPr>
              <w:t>В рамках проведенных мероприятий без взаимодействия с контролируемыми лицами было выявлено1397 нарушений.</w:t>
            </w:r>
          </w:p>
          <w:p w:rsidR="00E74B21" w:rsidRPr="00E74B21" w:rsidRDefault="00E74B21" w:rsidP="00E74B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74B21">
              <w:rPr>
                <w:rFonts w:ascii="Times New Roman" w:hAnsi="Times New Roman" w:cs="Times New Roman"/>
                <w:sz w:val="24"/>
              </w:rPr>
              <w:t xml:space="preserve">За 2 квартал 2022 года территориальными органами </w:t>
            </w:r>
            <w:proofErr w:type="spellStart"/>
            <w:r w:rsidRPr="00E74B21">
              <w:rPr>
                <w:rFonts w:ascii="Times New Roman" w:hAnsi="Times New Roman" w:cs="Times New Roman"/>
                <w:sz w:val="24"/>
              </w:rPr>
              <w:t>Роскомнадзора</w:t>
            </w:r>
            <w:proofErr w:type="spellEnd"/>
            <w:r w:rsidRPr="00E74B21">
              <w:rPr>
                <w:rFonts w:ascii="Times New Roman" w:hAnsi="Times New Roman" w:cs="Times New Roman"/>
                <w:sz w:val="24"/>
              </w:rPr>
              <w:t xml:space="preserve"> проведено 577 обязательных профилактических визита, по итогам которых составлены и направлены контролируемым лицам 577 разъяснений рекомендательного характера по организации деятельности по обработке персональных данных.</w:t>
            </w:r>
          </w:p>
          <w:p w:rsidR="00E74B21" w:rsidRPr="00E74B21" w:rsidRDefault="00E74B21" w:rsidP="00E74B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74B21">
              <w:rPr>
                <w:rFonts w:ascii="Times New Roman" w:hAnsi="Times New Roman" w:cs="Times New Roman"/>
                <w:sz w:val="24"/>
              </w:rPr>
              <w:t xml:space="preserve">За 2 квартал 2022 года территориальными органами </w:t>
            </w:r>
            <w:proofErr w:type="spellStart"/>
            <w:r w:rsidRPr="00E74B21">
              <w:rPr>
                <w:rFonts w:ascii="Times New Roman" w:hAnsi="Times New Roman" w:cs="Times New Roman"/>
                <w:sz w:val="24"/>
              </w:rPr>
              <w:t>Роскомнадзора</w:t>
            </w:r>
            <w:proofErr w:type="spellEnd"/>
            <w:r w:rsidRPr="00E74B21">
              <w:rPr>
                <w:rFonts w:ascii="Times New Roman" w:hAnsi="Times New Roman" w:cs="Times New Roman"/>
                <w:sz w:val="24"/>
              </w:rPr>
              <w:t xml:space="preserve"> не проведено 889 обязательных профилактических визита, из них 632 в связи с отказом контролируемых лиц от проведения профилактического визита, 257 -  в связи с отсутствием контролируемого лица по месту нахождения или в связи с иными действиями (бездействием) контролируемого лица, повлекшими невозможность проведения мероприятия.</w:t>
            </w:r>
          </w:p>
          <w:p w:rsidR="00E74B21" w:rsidRPr="00A175FA" w:rsidRDefault="00E74B21" w:rsidP="00A175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C7724" w:rsidRPr="00CC7724" w:rsidRDefault="00CC7724" w:rsidP="00CC7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C7724">
              <w:rPr>
                <w:rFonts w:ascii="Times New Roman" w:hAnsi="Times New Roman" w:cs="Times New Roman"/>
                <w:b/>
                <w:sz w:val="24"/>
              </w:rPr>
              <w:t xml:space="preserve">Коррупционная составляющая при проведении сотрудниками территориальных органов </w:t>
            </w:r>
            <w:proofErr w:type="spellStart"/>
            <w:r w:rsidRPr="00CC7724">
              <w:rPr>
                <w:rFonts w:ascii="Times New Roman" w:hAnsi="Times New Roman" w:cs="Times New Roman"/>
                <w:b/>
                <w:sz w:val="24"/>
              </w:rPr>
              <w:t>Роскомнадзора</w:t>
            </w:r>
            <w:proofErr w:type="spellEnd"/>
            <w:r w:rsidRPr="00CC7724">
              <w:rPr>
                <w:rFonts w:ascii="Times New Roman" w:hAnsi="Times New Roman" w:cs="Times New Roman"/>
                <w:b/>
                <w:sz w:val="24"/>
              </w:rPr>
              <w:t xml:space="preserve"> мероприятий по контролю (надзору) за обработкой персональных данных и конфликт интересов не </w:t>
            </w:r>
            <w:proofErr w:type="gramStart"/>
            <w:r w:rsidRPr="00CC7724">
              <w:rPr>
                <w:rFonts w:ascii="Times New Roman" w:hAnsi="Times New Roman" w:cs="Times New Roman"/>
                <w:b/>
                <w:sz w:val="24"/>
              </w:rPr>
              <w:t>выявлены</w:t>
            </w:r>
            <w:proofErr w:type="gramEnd"/>
            <w:r w:rsidRPr="00CC772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C2129" w:rsidRPr="0073560E" w:rsidRDefault="008C2129" w:rsidP="0050528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8C2129" w:rsidRPr="0073560E" w:rsidTr="00D026A6">
        <w:trPr>
          <w:trHeight w:val="566"/>
        </w:trPr>
        <w:tc>
          <w:tcPr>
            <w:tcW w:w="15417" w:type="dxa"/>
            <w:gridSpan w:val="5"/>
            <w:tcBorders>
              <w:bottom w:val="single" w:sz="4" w:space="0" w:color="auto"/>
            </w:tcBorders>
          </w:tcPr>
          <w:p w:rsidR="00B93957" w:rsidRPr="0073560E" w:rsidRDefault="00B93957" w:rsidP="00D0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129" w:rsidRPr="0073560E" w:rsidRDefault="008C2129" w:rsidP="00D0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60E">
              <w:rPr>
                <w:rFonts w:ascii="Times New Roman" w:hAnsi="Times New Roman" w:cs="Times New Roman"/>
                <w:b/>
                <w:sz w:val="24"/>
                <w:szCs w:val="24"/>
              </w:rPr>
              <w:t>I. Повышение эффективности мер по предотвращению и урегулированию конфликта интересов, обеспечение соблюдения федеральными  государственными гражданскими служащими и работниками подведомственных предприятий Роскомнадзора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8C2129" w:rsidRPr="0073560E" w:rsidRDefault="008C2129" w:rsidP="00D0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1A7" w:rsidRPr="0073560E" w:rsidTr="00E77163">
        <w:trPr>
          <w:trHeight w:val="1372"/>
        </w:trPr>
        <w:tc>
          <w:tcPr>
            <w:tcW w:w="534" w:type="dxa"/>
          </w:tcPr>
          <w:p w:rsidR="00CB21A7" w:rsidRPr="00E178E0" w:rsidRDefault="00CB21A7" w:rsidP="00D026A6">
            <w:pPr>
              <w:pStyle w:val="a6"/>
              <w:spacing w:before="0" w:beforeAutospacing="0" w:after="0" w:afterAutospacing="0"/>
              <w:jc w:val="center"/>
              <w:rPr>
                <w:highlight w:val="cyan"/>
              </w:rPr>
            </w:pPr>
            <w:r w:rsidRPr="00927BBB">
              <w:lastRenderedPageBreak/>
              <w:t>9</w:t>
            </w:r>
          </w:p>
        </w:tc>
        <w:tc>
          <w:tcPr>
            <w:tcW w:w="2693" w:type="dxa"/>
          </w:tcPr>
          <w:p w:rsidR="00CB21A7" w:rsidRPr="00CB21A7" w:rsidRDefault="00CB21A7" w:rsidP="00CB21A7">
            <w:pPr>
              <w:pStyle w:val="a6"/>
              <w:spacing w:before="0" w:after="0"/>
            </w:pPr>
            <w:r w:rsidRPr="00CB21A7">
              <w:t xml:space="preserve">Размещение сведений о доходах, расходах,                об имуществе и обязательствах имущественного характера, представляемых государственными служащими центрального аппарата, территориальных органов                   и работниками подведомственных организаций </w:t>
            </w:r>
            <w:proofErr w:type="spellStart"/>
            <w:r w:rsidRPr="00CB21A7">
              <w:t>Роскомнадзора</w:t>
            </w:r>
            <w:proofErr w:type="spellEnd"/>
            <w:r w:rsidRPr="00CB21A7">
              <w:t xml:space="preserve"> в информационно-телекоммуникационной сети «Интернет»          на официальном сайте </w:t>
            </w:r>
            <w:proofErr w:type="spellStart"/>
            <w:r w:rsidRPr="00CB21A7">
              <w:t>Роскомнадзора</w:t>
            </w:r>
            <w:proofErr w:type="spellEnd"/>
            <w:r w:rsidRPr="00CB21A7">
              <w:t xml:space="preserve">                  и на официальных сайтах территориальных органов </w:t>
            </w:r>
            <w:proofErr w:type="spellStart"/>
            <w:r w:rsidRPr="00CB21A7">
              <w:t>Роскомнадзора</w:t>
            </w:r>
            <w:proofErr w:type="spellEnd"/>
            <w:r w:rsidRPr="00CB21A7">
              <w:t>.</w:t>
            </w:r>
          </w:p>
          <w:p w:rsidR="00CB21A7" w:rsidRPr="00CB21A7" w:rsidRDefault="00CB21A7" w:rsidP="00CB21A7">
            <w:pPr>
              <w:pStyle w:val="a6"/>
              <w:spacing w:before="0" w:after="0"/>
            </w:pPr>
          </w:p>
        </w:tc>
        <w:tc>
          <w:tcPr>
            <w:tcW w:w="2693" w:type="dxa"/>
          </w:tcPr>
          <w:p w:rsidR="00CB21A7" w:rsidRPr="00CB21A7" w:rsidRDefault="00CB21A7" w:rsidP="00CB21A7">
            <w:pPr>
              <w:pStyle w:val="a6"/>
              <w:spacing w:before="0" w:beforeAutospacing="0" w:after="0" w:afterAutospacing="0"/>
            </w:pPr>
            <w:r w:rsidRPr="00CB21A7">
              <w:t xml:space="preserve">руководитель подразделения по профилактике коррупционных и иных правонарушений, </w:t>
            </w:r>
          </w:p>
          <w:p w:rsidR="00CB21A7" w:rsidRPr="00CB21A7" w:rsidRDefault="00CB21A7" w:rsidP="00CB21A7">
            <w:pPr>
              <w:pStyle w:val="a6"/>
              <w:spacing w:before="0" w:beforeAutospacing="0" w:after="0" w:afterAutospacing="0"/>
            </w:pPr>
            <w:r w:rsidRPr="00CB21A7">
              <w:t>руководители территориальных органов</w:t>
            </w:r>
          </w:p>
          <w:p w:rsidR="00CB21A7" w:rsidRPr="00CB21A7" w:rsidRDefault="00CB21A7" w:rsidP="00CB21A7">
            <w:pPr>
              <w:pStyle w:val="a6"/>
            </w:pPr>
          </w:p>
        </w:tc>
        <w:tc>
          <w:tcPr>
            <w:tcW w:w="1701" w:type="dxa"/>
          </w:tcPr>
          <w:p w:rsidR="00CB21A7" w:rsidRPr="00CB21A7" w:rsidRDefault="00CB21A7" w:rsidP="00927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A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CB21A7" w:rsidRPr="00CB21A7" w:rsidRDefault="00CB21A7" w:rsidP="00927B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подачи </w:t>
            </w:r>
            <w:r w:rsidRPr="00CB21A7">
              <w:rPr>
                <w:rFonts w:ascii="Times New Roman" w:hAnsi="Times New Roman" w:cs="Times New Roman"/>
                <w:sz w:val="24"/>
                <w:szCs w:val="24"/>
              </w:rPr>
              <w:t>указанных сведений</w:t>
            </w:r>
          </w:p>
          <w:p w:rsidR="00EC058E" w:rsidRDefault="00CB21A7" w:rsidP="00EC05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EC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1A7" w:rsidRPr="00CB21A7" w:rsidRDefault="00CB21A7" w:rsidP="00EC05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CB21A7" w:rsidRPr="00CB21A7" w:rsidRDefault="00CB21A7" w:rsidP="00EC05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B21A7" w:rsidRPr="00CB21A7" w:rsidRDefault="00CB21A7" w:rsidP="00CB21A7">
            <w:pPr>
              <w:pStyle w:val="a6"/>
              <w:spacing w:before="0" w:beforeAutospacing="0" w:after="0" w:afterAutospacing="0"/>
              <w:ind w:left="-108" w:right="-108"/>
            </w:pPr>
          </w:p>
        </w:tc>
        <w:tc>
          <w:tcPr>
            <w:tcW w:w="7796" w:type="dxa"/>
          </w:tcPr>
          <w:p w:rsidR="00CB21A7" w:rsidRDefault="00CB21A7" w:rsidP="00F934E1">
            <w:pPr>
              <w:pStyle w:val="a6"/>
              <w:spacing w:before="0" w:beforeAutospacing="0" w:after="0" w:afterAutospacing="0"/>
              <w:jc w:val="both"/>
            </w:pPr>
            <w:r w:rsidRPr="00EF0BBA">
              <w:t>Выявление признаков нарушения законодательства Российской Федерации      о государственной гражданской службе        и о противодействии коррупции государственными служащими</w:t>
            </w:r>
            <w:r>
              <w:t>, работниками</w:t>
            </w:r>
            <w:r w:rsidRPr="00EF0BBA">
              <w:t>. Оперативное реагирование на ставшие известными факты коррупционных проявлений.</w:t>
            </w:r>
          </w:p>
          <w:p w:rsidR="00CB21A7" w:rsidRDefault="00CB21A7" w:rsidP="00F934E1">
            <w:pPr>
              <w:pStyle w:val="a6"/>
              <w:spacing w:before="0" w:beforeAutospacing="0" w:after="0" w:afterAutospacing="0"/>
              <w:jc w:val="both"/>
            </w:pPr>
          </w:p>
          <w:p w:rsidR="00CB21A7" w:rsidRDefault="00CB21A7" w:rsidP="00F934E1">
            <w:pPr>
              <w:pStyle w:val="a6"/>
              <w:spacing w:before="0" w:beforeAutospacing="0" w:after="0" w:afterAutospacing="0"/>
              <w:jc w:val="both"/>
            </w:pPr>
            <w:r w:rsidRPr="00431FD4">
              <w:t>Сведения о доходах, расходах, об имуществе и обязательствах имущественного характера, представленные государственными служащими размещены в информационно-телекоммуникационной сети «Интернет» на официальн</w:t>
            </w:r>
            <w:r>
              <w:t>ом</w:t>
            </w:r>
            <w:r w:rsidRPr="00431FD4">
              <w:t xml:space="preserve"> </w:t>
            </w:r>
            <w:r>
              <w:t xml:space="preserve">сайте Управления </w:t>
            </w:r>
            <w:proofErr w:type="spellStart"/>
            <w:r>
              <w:t>Роскомнадзора</w:t>
            </w:r>
            <w:proofErr w:type="spellEnd"/>
            <w:r>
              <w:t xml:space="preserve"> в установленном порядке.</w:t>
            </w:r>
            <w:r w:rsidRPr="00431FD4">
              <w:t xml:space="preserve"> </w:t>
            </w:r>
          </w:p>
          <w:p w:rsidR="00CB21A7" w:rsidRPr="0073560E" w:rsidRDefault="00CB21A7" w:rsidP="00F934E1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F934E1">
              <w:rPr>
                <w:b/>
                <w:color w:val="000000"/>
              </w:rPr>
              <w:t>Фактов коррупционных проявлений не выявлено.</w:t>
            </w:r>
          </w:p>
        </w:tc>
      </w:tr>
      <w:tr w:rsidR="00CB21A7" w:rsidRPr="0073560E" w:rsidTr="00E77163">
        <w:trPr>
          <w:trHeight w:val="1372"/>
        </w:trPr>
        <w:tc>
          <w:tcPr>
            <w:tcW w:w="534" w:type="dxa"/>
          </w:tcPr>
          <w:p w:rsidR="00CB21A7" w:rsidRPr="00A175FA" w:rsidRDefault="00CB21A7" w:rsidP="00D026A6">
            <w:pPr>
              <w:pStyle w:val="a6"/>
              <w:spacing w:before="0" w:beforeAutospacing="0" w:after="0" w:afterAutospacing="0"/>
              <w:jc w:val="center"/>
            </w:pPr>
            <w:r w:rsidRPr="00A175FA">
              <w:lastRenderedPageBreak/>
              <w:t>10</w:t>
            </w:r>
          </w:p>
        </w:tc>
        <w:tc>
          <w:tcPr>
            <w:tcW w:w="2693" w:type="dxa"/>
          </w:tcPr>
          <w:p w:rsidR="00CB21A7" w:rsidRPr="00EF0BBA" w:rsidRDefault="00CB21A7" w:rsidP="00625B79">
            <w:pPr>
              <w:pStyle w:val="ConsPlusNormal"/>
              <w:jc w:val="both"/>
              <w:rPr>
                <w:sz w:val="24"/>
                <w:szCs w:val="24"/>
              </w:rPr>
            </w:pPr>
            <w:r w:rsidRPr="00EF0BBA">
              <w:rPr>
                <w:sz w:val="24"/>
                <w:szCs w:val="24"/>
              </w:rPr>
              <w:t>Размещение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в подразделе, посвященном вопр</w:t>
            </w:r>
            <w:r w:rsidR="00CE680D">
              <w:rPr>
                <w:sz w:val="24"/>
                <w:szCs w:val="24"/>
              </w:rPr>
              <w:t>осам противодействия коррупции, </w:t>
            </w:r>
            <w:r w:rsidRPr="00EF0BBA">
              <w:rPr>
                <w:sz w:val="24"/>
                <w:szCs w:val="24"/>
              </w:rPr>
              <w:t>в информационно-телекоммуникационной сети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«Интернет»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на официальном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 xml:space="preserve">сайте </w:t>
            </w:r>
            <w:proofErr w:type="spellStart"/>
            <w:r w:rsidRPr="00EF0BBA">
              <w:rPr>
                <w:sz w:val="24"/>
                <w:szCs w:val="24"/>
              </w:rPr>
              <w:t>Роскомнадзора</w:t>
            </w:r>
            <w:proofErr w:type="spellEnd"/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и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на официальных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 xml:space="preserve">сайтах территориальных органов, подведомственных организаций </w:t>
            </w:r>
            <w:proofErr w:type="spellStart"/>
            <w:r w:rsidRPr="00EF0BBA">
              <w:rPr>
                <w:sz w:val="24"/>
                <w:szCs w:val="24"/>
              </w:rPr>
              <w:t>Роскомнадзора</w:t>
            </w:r>
            <w:proofErr w:type="spellEnd"/>
            <w:r w:rsidRPr="00EF0BBA">
              <w:rPr>
                <w:sz w:val="24"/>
                <w:szCs w:val="24"/>
              </w:rPr>
              <w:t xml:space="preserve"> актуальной информации о мерах по предупреждению коррупции,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а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также ежемесячная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ревизия содержания</w:t>
            </w:r>
            <w:r w:rsidR="00CE680D">
              <w:rPr>
                <w:sz w:val="24"/>
                <w:szCs w:val="24"/>
              </w:rPr>
              <w:t> </w:t>
            </w:r>
            <w:r w:rsidRPr="00EF0BBA">
              <w:rPr>
                <w:sz w:val="24"/>
                <w:szCs w:val="24"/>
              </w:rPr>
              <w:t>данного раздела.</w:t>
            </w:r>
          </w:p>
          <w:p w:rsidR="00CB21A7" w:rsidRPr="00EF0BBA" w:rsidRDefault="00CB21A7" w:rsidP="00625B79">
            <w:pPr>
              <w:pStyle w:val="ConsPlusNormal"/>
              <w:jc w:val="both"/>
              <w:rPr>
                <w:sz w:val="24"/>
                <w:szCs w:val="24"/>
              </w:rPr>
            </w:pPr>
            <w:r w:rsidRPr="00EF0BBA">
              <w:rPr>
                <w:sz w:val="24"/>
                <w:szCs w:val="24"/>
              </w:rPr>
              <w:t xml:space="preserve"> </w:t>
            </w:r>
          </w:p>
          <w:p w:rsidR="00CB21A7" w:rsidRPr="00EF0BBA" w:rsidRDefault="00CB21A7" w:rsidP="00625B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21A7" w:rsidRPr="00EF0BBA" w:rsidRDefault="00CB21A7" w:rsidP="00625B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BA">
              <w:rPr>
                <w:sz w:val="24"/>
                <w:szCs w:val="24"/>
              </w:rPr>
              <w:t>руководитель подразделения по профилактике коррупционных и иных правонарушений,</w:t>
            </w:r>
          </w:p>
          <w:p w:rsidR="00CB21A7" w:rsidRPr="00EF0BBA" w:rsidRDefault="00CB21A7" w:rsidP="00625B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BA">
              <w:rPr>
                <w:sz w:val="24"/>
                <w:szCs w:val="24"/>
              </w:rPr>
              <w:t>руководители территориальных органов, руководители подведомственных организаций</w:t>
            </w:r>
          </w:p>
          <w:p w:rsidR="00CB21A7" w:rsidRPr="00EF0BBA" w:rsidRDefault="00CB21A7" w:rsidP="00625B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март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июнь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сентябрь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декабрь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 xml:space="preserve"> 2022 г.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март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июнь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сентябрь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декабрь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 xml:space="preserve"> 2023 г.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март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июнь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сентябрь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>декабрь</w:t>
            </w:r>
          </w:p>
          <w:p w:rsidR="00CB21A7" w:rsidRPr="00EF0BBA" w:rsidRDefault="00CB21A7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EF0BBA">
              <w:t xml:space="preserve"> 2024 г.</w:t>
            </w:r>
          </w:p>
        </w:tc>
        <w:tc>
          <w:tcPr>
            <w:tcW w:w="7796" w:type="dxa"/>
          </w:tcPr>
          <w:p w:rsidR="00CB21A7" w:rsidRDefault="00CB21A7" w:rsidP="009900C9">
            <w:pPr>
              <w:pStyle w:val="ConsPlusNormal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26507">
              <w:rPr>
                <w:sz w:val="24"/>
                <w:szCs w:val="24"/>
              </w:rPr>
              <w:t>Повышение</w:t>
            </w:r>
            <w:r w:rsidRPr="0073560E">
              <w:rPr>
                <w:sz w:val="24"/>
                <w:szCs w:val="24"/>
              </w:rPr>
              <w:t xml:space="preserve"> открытости и доступности информации о деятельности                          по профилактике коррупционных и иных правонарушений в </w:t>
            </w:r>
            <w:proofErr w:type="spellStart"/>
            <w:r w:rsidRPr="0073560E">
              <w:rPr>
                <w:sz w:val="24"/>
                <w:szCs w:val="24"/>
              </w:rPr>
              <w:t>Роскомнадзоре</w:t>
            </w:r>
            <w:proofErr w:type="spellEnd"/>
            <w:r w:rsidRPr="0073560E">
              <w:rPr>
                <w:sz w:val="24"/>
                <w:szCs w:val="24"/>
              </w:rPr>
              <w:t>.</w:t>
            </w:r>
          </w:p>
          <w:p w:rsidR="00CB21A7" w:rsidRDefault="00CB21A7" w:rsidP="009900C9">
            <w:pPr>
              <w:pStyle w:val="ConsPlusNormal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B21A7" w:rsidRDefault="00CB21A7" w:rsidP="009900C9">
            <w:pPr>
              <w:pStyle w:val="ConsPlusNormal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B21A7" w:rsidRDefault="00CB21A7" w:rsidP="009900C9">
            <w:pPr>
              <w:pStyle w:val="ConsPlusNormal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B21A7" w:rsidRPr="0073560E" w:rsidRDefault="00CB21A7" w:rsidP="009900C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3560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Отделом государственной службы, кадров и противодействия коррупции, территориальными органами и подведомственными организациями </w:t>
            </w:r>
            <w:proofErr w:type="spellStart"/>
            <w:r w:rsidRPr="0073560E">
              <w:rPr>
                <w:rFonts w:eastAsia="Times New Roman"/>
                <w:b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73560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регулярно проводится мониторинг размещенной информации на </w:t>
            </w:r>
            <w:r w:rsidRPr="0073560E">
              <w:rPr>
                <w:b/>
                <w:sz w:val="24"/>
                <w:szCs w:val="24"/>
              </w:rPr>
              <w:t xml:space="preserve">официальных сайтах </w:t>
            </w:r>
            <w:r w:rsidRPr="0073560E">
              <w:rPr>
                <w:rFonts w:eastAsia="Times New Roman"/>
                <w:b/>
                <w:sz w:val="24"/>
                <w:szCs w:val="24"/>
                <w:lang w:eastAsia="ru-RU"/>
              </w:rPr>
              <w:t>о мерах по предупреждению коррупции и актуализация размещенных сведений</w:t>
            </w:r>
          </w:p>
        </w:tc>
      </w:tr>
      <w:tr w:rsidR="008C2129" w:rsidRPr="0073560E" w:rsidTr="00E77163">
        <w:tc>
          <w:tcPr>
            <w:tcW w:w="534" w:type="dxa"/>
            <w:shd w:val="clear" w:color="auto" w:fill="auto"/>
          </w:tcPr>
          <w:p w:rsidR="006F4733" w:rsidRDefault="006F4733" w:rsidP="00D026A6">
            <w:pPr>
              <w:pStyle w:val="a6"/>
              <w:spacing w:before="0" w:beforeAutospacing="0" w:after="0" w:afterAutospacing="0"/>
              <w:jc w:val="center"/>
            </w:pPr>
          </w:p>
          <w:p w:rsidR="008C2129" w:rsidRPr="0073560E" w:rsidRDefault="00483F13" w:rsidP="00D026A6">
            <w:pPr>
              <w:pStyle w:val="a6"/>
              <w:spacing w:before="0" w:beforeAutospacing="0" w:after="0" w:afterAutospacing="0"/>
              <w:jc w:val="center"/>
            </w:pPr>
            <w:r>
              <w:t xml:space="preserve">  </w:t>
            </w:r>
            <w:r w:rsidR="00BF4DF4">
              <w:t xml:space="preserve">  </w:t>
            </w:r>
            <w:r w:rsidR="008C2129" w:rsidRPr="0073560E">
              <w:t>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C2129" w:rsidRPr="00A175FA" w:rsidRDefault="008C2129" w:rsidP="00CE680D">
            <w:pPr>
              <w:pStyle w:val="a6"/>
              <w:spacing w:before="0" w:beforeAutospacing="0" w:after="0" w:afterAutospacing="0"/>
              <w:jc w:val="both"/>
            </w:pPr>
            <w:r w:rsidRPr="00A175FA">
              <w:t>Проведение</w:t>
            </w:r>
            <w:r w:rsidR="00CE680D">
              <w:t> </w:t>
            </w:r>
            <w:r w:rsidRPr="00A175FA">
              <w:t>анализа документов</w:t>
            </w:r>
            <w:r w:rsidR="00CE680D">
              <w:t> </w:t>
            </w:r>
            <w:r w:rsidRPr="00A175FA">
              <w:t>в</w:t>
            </w:r>
            <w:r w:rsidR="00CE680D">
              <w:t> </w:t>
            </w:r>
            <w:r w:rsidRPr="00A175FA">
              <w:t>целях выявления</w:t>
            </w:r>
            <w:r w:rsidR="00CE680D">
              <w:t> </w:t>
            </w:r>
            <w:r w:rsidRPr="00A175FA">
              <w:t>фактов возникновения конфликта</w:t>
            </w:r>
            <w:r w:rsidR="00CE680D">
              <w:t> </w:t>
            </w:r>
            <w:r w:rsidRPr="00A175FA">
              <w:t>интересов, одной</w:t>
            </w:r>
            <w:r w:rsidR="00CE680D">
              <w:t> </w:t>
            </w:r>
            <w:r w:rsidRPr="00A175FA">
              <w:t>из</w:t>
            </w:r>
            <w:r w:rsidR="00CE680D">
              <w:t> </w:t>
            </w:r>
            <w:r w:rsidRPr="00A175FA">
              <w:t xml:space="preserve">сторон </w:t>
            </w:r>
            <w:r w:rsidRPr="00A175FA">
              <w:lastRenderedPageBreak/>
              <w:t>которого</w:t>
            </w:r>
            <w:r w:rsidR="00CE680D">
              <w:t> </w:t>
            </w:r>
            <w:r w:rsidRPr="00A175FA">
              <w:t>являются государственные служащие,</w:t>
            </w:r>
            <w:r w:rsidR="00CE680D">
              <w:t> </w:t>
            </w:r>
            <w:r w:rsidRPr="00A175FA">
              <w:t>работники,            и</w:t>
            </w:r>
            <w:r w:rsidR="00CE680D">
              <w:t> </w:t>
            </w:r>
            <w:r w:rsidRPr="00A175FA">
              <w:t>рассмотрения</w:t>
            </w:r>
            <w:r w:rsidR="00CE680D">
              <w:t> </w:t>
            </w:r>
            <w:r w:rsidRPr="00A175FA">
              <w:t>этих фактов на Комиссии.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C2129" w:rsidRPr="00A175FA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A175FA">
              <w:lastRenderedPageBreak/>
              <w:t xml:space="preserve">руководитель подразделения по профилактике коррупционных и иных правонарушений, руководители </w:t>
            </w:r>
            <w:r w:rsidRPr="00A175FA">
              <w:lastRenderedPageBreak/>
              <w:t>территориальных органов,</w:t>
            </w:r>
          </w:p>
          <w:p w:rsidR="008C2129" w:rsidRPr="00A175FA" w:rsidRDefault="008C2129" w:rsidP="00D026A6">
            <w:pPr>
              <w:pStyle w:val="a6"/>
              <w:spacing w:before="0" w:beforeAutospacing="0" w:after="0" w:afterAutospacing="0"/>
              <w:ind w:right="-108"/>
              <w:jc w:val="center"/>
            </w:pPr>
            <w:r w:rsidRPr="00A175FA">
              <w:t>руководители подведомственных организаций</w:t>
            </w:r>
          </w:p>
          <w:p w:rsidR="008C2129" w:rsidRPr="00A175FA" w:rsidRDefault="008C2129" w:rsidP="00D026A6">
            <w:pPr>
              <w:pStyle w:val="a6"/>
              <w:spacing w:before="0" w:beforeAutospacing="0" w:after="0" w:afterAutospacing="0"/>
              <w:ind w:right="-108"/>
              <w:jc w:val="center"/>
            </w:pPr>
            <w:r w:rsidRPr="00A175FA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март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декабрь 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июнь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декабрь 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Default="00FD1572" w:rsidP="00FD1572">
            <w:pPr>
              <w:pStyle w:val="a6"/>
              <w:spacing w:before="0" w:beforeAutospacing="0" w:after="0" w:afterAutospacing="0"/>
              <w:jc w:val="center"/>
            </w:pPr>
            <w:r w:rsidRPr="0073560E">
              <w:t>сентябрь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декабрь </w:t>
            </w:r>
          </w:p>
          <w:p w:rsidR="00FD1572" w:rsidRPr="0073560E" w:rsidRDefault="00FD1572" w:rsidP="00FD1572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416A37" w:rsidRPr="00495E7D" w:rsidRDefault="00416A37" w:rsidP="00416A37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95E7D">
              <w:rPr>
                <w:sz w:val="24"/>
                <w:szCs w:val="24"/>
              </w:rPr>
              <w:lastRenderedPageBreak/>
              <w:t xml:space="preserve">В целях выявления фактов возникновения конфликта интересов, одной из сторон которого </w:t>
            </w:r>
            <w:proofErr w:type="gramStart"/>
            <w:r w:rsidRPr="00495E7D">
              <w:rPr>
                <w:sz w:val="24"/>
                <w:szCs w:val="24"/>
              </w:rPr>
              <w:t>являются государственные служащие на постоянной основе осуществляется</w:t>
            </w:r>
            <w:proofErr w:type="gramEnd"/>
            <w:r w:rsidRPr="00495E7D">
              <w:rPr>
                <w:sz w:val="24"/>
                <w:szCs w:val="24"/>
              </w:rPr>
              <w:t xml:space="preserve"> анализ документов </w:t>
            </w:r>
            <w:r>
              <w:rPr>
                <w:sz w:val="24"/>
                <w:szCs w:val="24"/>
              </w:rPr>
              <w:t xml:space="preserve">в </w:t>
            </w:r>
            <w:r w:rsidRPr="00495E7D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Роскомнадзора</w:t>
            </w:r>
            <w:proofErr w:type="spellEnd"/>
            <w:r w:rsidRPr="00495E7D">
              <w:rPr>
                <w:sz w:val="24"/>
                <w:szCs w:val="24"/>
              </w:rPr>
              <w:t>,</w:t>
            </w:r>
            <w:r w:rsidRPr="00495E7D">
              <w:rPr>
                <w:szCs w:val="28"/>
              </w:rPr>
              <w:t xml:space="preserve"> </w:t>
            </w:r>
            <w:r w:rsidRPr="00495E7D">
              <w:rPr>
                <w:sz w:val="24"/>
                <w:szCs w:val="24"/>
              </w:rPr>
              <w:t xml:space="preserve">проводится </w:t>
            </w:r>
            <w:r w:rsidRPr="00495E7D">
              <w:rPr>
                <w:szCs w:val="28"/>
              </w:rPr>
              <w:t>анализ издаваемых приказов,</w:t>
            </w:r>
            <w:r w:rsidRPr="00495E7D">
              <w:rPr>
                <w:sz w:val="24"/>
                <w:szCs w:val="24"/>
              </w:rPr>
              <w:t xml:space="preserve"> </w:t>
            </w:r>
            <w:r w:rsidRPr="00495E7D">
              <w:rPr>
                <w:szCs w:val="28"/>
              </w:rPr>
              <w:t>экспертиза документов по контрольно-надзорной деятельности, должностных регламентов</w:t>
            </w:r>
            <w:r w:rsidRPr="00495E7D">
              <w:rPr>
                <w:sz w:val="24"/>
                <w:szCs w:val="24"/>
              </w:rPr>
              <w:t xml:space="preserve">. </w:t>
            </w:r>
          </w:p>
          <w:p w:rsidR="00416A37" w:rsidRDefault="00416A37" w:rsidP="00416A3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  <w:p w:rsidR="008C2129" w:rsidRPr="00416A37" w:rsidRDefault="00416A37" w:rsidP="00416A3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416A37">
              <w:rPr>
                <w:b/>
              </w:rPr>
              <w:lastRenderedPageBreak/>
              <w:t>В 1 полугодии  2022 года фактов возникновения конфликта интересов не выявлено.</w:t>
            </w:r>
          </w:p>
        </w:tc>
      </w:tr>
      <w:tr w:rsidR="008C2129" w:rsidRPr="0073560E" w:rsidTr="00D026A6">
        <w:trPr>
          <w:trHeight w:val="741"/>
        </w:trPr>
        <w:tc>
          <w:tcPr>
            <w:tcW w:w="15417" w:type="dxa"/>
            <w:gridSpan w:val="5"/>
            <w:vAlign w:val="center"/>
          </w:tcPr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360"/>
              <w:jc w:val="center"/>
              <w:rPr>
                <w:rStyle w:val="a8"/>
                <w:szCs w:val="24"/>
              </w:rPr>
            </w:pPr>
          </w:p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0"/>
              <w:jc w:val="center"/>
              <w:rPr>
                <w:rStyle w:val="a8"/>
                <w:szCs w:val="24"/>
              </w:rPr>
            </w:pPr>
            <w:r w:rsidRPr="0073560E">
              <w:rPr>
                <w:rStyle w:val="a8"/>
                <w:szCs w:val="24"/>
              </w:rPr>
              <w:t xml:space="preserve"> </w:t>
            </w:r>
            <w:r w:rsidRPr="0073560E">
              <w:rPr>
                <w:rStyle w:val="a8"/>
                <w:szCs w:val="24"/>
                <w:lang w:val="en-US"/>
              </w:rPr>
              <w:t>III</w:t>
            </w:r>
            <w:r w:rsidRPr="0073560E">
              <w:rPr>
                <w:rStyle w:val="a8"/>
                <w:szCs w:val="24"/>
              </w:rPr>
              <w:t xml:space="preserve">. Выявление и систематизация причин и условий проявления коррупции и иных правонарушений в деятельности </w:t>
            </w:r>
          </w:p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0"/>
              <w:jc w:val="center"/>
              <w:rPr>
                <w:rStyle w:val="a8"/>
                <w:szCs w:val="24"/>
              </w:rPr>
            </w:pPr>
            <w:r w:rsidRPr="0073560E">
              <w:rPr>
                <w:rStyle w:val="a8"/>
                <w:szCs w:val="24"/>
              </w:rPr>
              <w:t>Роскомнадзора, мониторинг коррупционных рисков и их устранение</w:t>
            </w:r>
          </w:p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1080"/>
              <w:jc w:val="center"/>
              <w:rPr>
                <w:szCs w:val="24"/>
              </w:rPr>
            </w:pPr>
          </w:p>
        </w:tc>
      </w:tr>
      <w:tr w:rsidR="00CB21A7" w:rsidRPr="0073560E" w:rsidTr="00E77163">
        <w:trPr>
          <w:trHeight w:val="850"/>
        </w:trPr>
        <w:tc>
          <w:tcPr>
            <w:tcW w:w="534" w:type="dxa"/>
            <w:shd w:val="clear" w:color="auto" w:fill="auto"/>
          </w:tcPr>
          <w:p w:rsidR="00CB21A7" w:rsidRPr="00363DA8" w:rsidRDefault="00CB21A7" w:rsidP="00945C0F">
            <w:pPr>
              <w:pStyle w:val="a6"/>
              <w:spacing w:before="0" w:beforeAutospacing="0" w:after="0" w:afterAutospacing="0"/>
              <w:jc w:val="center"/>
            </w:pPr>
            <w:r w:rsidRPr="00363DA8">
              <w:t>19</w:t>
            </w:r>
          </w:p>
        </w:tc>
        <w:tc>
          <w:tcPr>
            <w:tcW w:w="2693" w:type="dxa"/>
            <w:shd w:val="clear" w:color="auto" w:fill="auto"/>
          </w:tcPr>
          <w:p w:rsidR="00CB21A7" w:rsidRPr="00CB21A7" w:rsidRDefault="00CB21A7" w:rsidP="00625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результатов выполнения мероприятий, предусмотренных Планом противодействия коррупции.</w:t>
            </w:r>
          </w:p>
        </w:tc>
        <w:tc>
          <w:tcPr>
            <w:tcW w:w="2693" w:type="dxa"/>
            <w:shd w:val="clear" w:color="auto" w:fill="auto"/>
          </w:tcPr>
          <w:p w:rsidR="00CB21A7" w:rsidRPr="00CB21A7" w:rsidRDefault="00CB21A7" w:rsidP="006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proofErr w:type="spellStart"/>
            <w:r w:rsidRPr="00CB21A7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CB21A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правонарушений, руководители ТО </w:t>
            </w:r>
            <w:proofErr w:type="spellStart"/>
            <w:r w:rsidRPr="00CB21A7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</w:p>
          <w:p w:rsidR="00CB21A7" w:rsidRPr="00CB21A7" w:rsidRDefault="00CB21A7" w:rsidP="006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E13B5" w:rsidRPr="002E13B5" w:rsidRDefault="002E13B5" w:rsidP="002E13B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 г.</w:t>
            </w:r>
          </w:p>
          <w:p w:rsidR="002E13B5" w:rsidRPr="002E13B5" w:rsidRDefault="002E13B5" w:rsidP="002E13B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 г.</w:t>
            </w:r>
          </w:p>
          <w:p w:rsidR="002E13B5" w:rsidRPr="002E13B5" w:rsidRDefault="002E13B5" w:rsidP="002E13B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01.07.2023 г.</w:t>
            </w:r>
          </w:p>
          <w:p w:rsidR="002E13B5" w:rsidRPr="002E13B5" w:rsidRDefault="002E13B5" w:rsidP="002E13B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 г.</w:t>
            </w:r>
          </w:p>
          <w:p w:rsidR="002E13B5" w:rsidRPr="002E13B5" w:rsidRDefault="002E13B5" w:rsidP="002E13B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 г.</w:t>
            </w:r>
          </w:p>
          <w:p w:rsidR="00CB21A7" w:rsidRPr="00CB21A7" w:rsidRDefault="002E13B5" w:rsidP="002E13B5">
            <w:pPr>
              <w:tabs>
                <w:tab w:val="left" w:pos="7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15.12.2024 г.</w:t>
            </w:r>
          </w:p>
        </w:tc>
        <w:tc>
          <w:tcPr>
            <w:tcW w:w="7796" w:type="dxa"/>
            <w:shd w:val="clear" w:color="auto" w:fill="auto"/>
          </w:tcPr>
          <w:p w:rsidR="00CB21A7" w:rsidRDefault="00CB21A7" w:rsidP="00583D10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364599">
              <w:rPr>
                <w:bCs/>
              </w:rPr>
              <w:t xml:space="preserve">Обеспечение выполнения </w:t>
            </w:r>
            <w:r w:rsidRPr="00364599">
              <w:t xml:space="preserve">Плана противодействия коррупции </w:t>
            </w:r>
            <w:r>
              <w:t xml:space="preserve">                       </w:t>
            </w:r>
            <w:r w:rsidRPr="00364599">
              <w:t>в установленные сроки в полном объеме</w:t>
            </w:r>
            <w:r>
              <w:t>.</w:t>
            </w:r>
          </w:p>
          <w:p w:rsidR="00CB21A7" w:rsidRDefault="00CB21A7" w:rsidP="00583D10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</w:p>
          <w:p w:rsidR="00CB21A7" w:rsidRDefault="00CB21A7" w:rsidP="00583D10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</w:p>
          <w:p w:rsidR="00CB21A7" w:rsidRPr="0073560E" w:rsidRDefault="00CB21A7" w:rsidP="00583D10">
            <w:pPr>
              <w:pStyle w:val="a6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Мониторинг и анализ результатов выполнения мероприятий, предусмотренных Планом противодействия коррупции, проведен. Выполнение мероприятий Плана проводится </w:t>
            </w:r>
            <w:r w:rsidRPr="00364599">
              <w:t>в установленные сроки в полном объеме</w:t>
            </w:r>
            <w:r>
              <w:t>.</w:t>
            </w:r>
          </w:p>
        </w:tc>
      </w:tr>
      <w:tr w:rsidR="00C12D8E" w:rsidRPr="0073560E" w:rsidTr="00E77163">
        <w:trPr>
          <w:trHeight w:val="850"/>
        </w:trPr>
        <w:tc>
          <w:tcPr>
            <w:tcW w:w="534" w:type="dxa"/>
            <w:shd w:val="clear" w:color="auto" w:fill="auto"/>
          </w:tcPr>
          <w:p w:rsidR="00C12D8E" w:rsidRPr="001E2C47" w:rsidRDefault="00C12D8E" w:rsidP="00FD1572">
            <w:pPr>
              <w:pStyle w:val="a6"/>
              <w:spacing w:before="0" w:beforeAutospacing="0" w:after="0" w:afterAutospacing="0"/>
            </w:pPr>
            <w:r w:rsidRPr="001E2C47">
              <w:t>21</w:t>
            </w:r>
          </w:p>
        </w:tc>
        <w:tc>
          <w:tcPr>
            <w:tcW w:w="2693" w:type="dxa"/>
            <w:shd w:val="clear" w:color="auto" w:fill="auto"/>
          </w:tcPr>
          <w:p w:rsidR="00C12D8E" w:rsidRPr="00F30FB5" w:rsidRDefault="00C12D8E" w:rsidP="00625B79">
            <w:pPr>
              <w:pStyle w:val="a6"/>
              <w:spacing w:before="0" w:beforeAutospacing="0" w:after="0" w:afterAutospacing="0"/>
              <w:jc w:val="both"/>
            </w:pPr>
            <w:r w:rsidRPr="00F30FB5">
              <w:t>Осуществление проверки</w:t>
            </w:r>
            <w:r w:rsidR="00FD0630">
              <w:t> </w:t>
            </w:r>
            <w:r w:rsidRPr="00F30FB5">
              <w:t xml:space="preserve">соблюдения законодательства Российской Федерации </w:t>
            </w:r>
            <w:r>
              <w:t xml:space="preserve">         </w:t>
            </w:r>
            <w:r w:rsidRPr="00F30FB5">
              <w:t>о</w:t>
            </w:r>
            <w:r w:rsidR="00FD0630">
              <w:t> </w:t>
            </w:r>
            <w:r w:rsidRPr="00F30FB5">
              <w:t xml:space="preserve">противодействии коррупции </w:t>
            </w:r>
            <w:r>
              <w:t xml:space="preserve">                           </w:t>
            </w:r>
            <w:r w:rsidRPr="00F30FB5">
              <w:t>в</w:t>
            </w:r>
            <w:r w:rsidR="00FD0630">
              <w:t> </w:t>
            </w:r>
            <w:r w:rsidRPr="00F30FB5">
              <w:t xml:space="preserve">территориальных органах </w:t>
            </w:r>
            <w:proofErr w:type="spellStart"/>
            <w:r w:rsidRPr="00F30FB5">
              <w:t>Роскомнадзора</w:t>
            </w:r>
            <w:proofErr w:type="spellEnd"/>
            <w:r w:rsidRPr="00F30FB5">
              <w:t xml:space="preserve"> </w:t>
            </w:r>
            <w:r>
              <w:t xml:space="preserve">    </w:t>
            </w:r>
            <w:r w:rsidRPr="00F30FB5">
              <w:lastRenderedPageBreak/>
              <w:t>(с утверждением плана-графика</w:t>
            </w:r>
            <w:r w:rsidR="00FD0630">
              <w:t> </w:t>
            </w:r>
            <w:r w:rsidRPr="00F30FB5">
              <w:t>и</w:t>
            </w:r>
            <w:r w:rsidR="00FD0630">
              <w:t> </w:t>
            </w:r>
            <w:r w:rsidRPr="00F30FB5">
              <w:t>плана проверки).</w:t>
            </w:r>
          </w:p>
          <w:p w:rsidR="00C12D8E" w:rsidRPr="002D36FA" w:rsidRDefault="00C12D8E" w:rsidP="00625B79">
            <w:pPr>
              <w:pStyle w:val="a6"/>
              <w:spacing w:before="0" w:beforeAutospacing="0" w:after="0" w:afterAutospacing="0"/>
              <w:jc w:val="both"/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</w:tcPr>
          <w:p w:rsidR="00C12D8E" w:rsidRPr="00534FBB" w:rsidRDefault="00C12D8E" w:rsidP="00625B79">
            <w:pPr>
              <w:pStyle w:val="a6"/>
              <w:spacing w:before="0" w:beforeAutospacing="0" w:after="0" w:afterAutospacing="0"/>
              <w:jc w:val="center"/>
            </w:pPr>
            <w:r w:rsidRPr="00534FBB">
              <w:lastRenderedPageBreak/>
              <w:t xml:space="preserve">Руководители структурных подразделений </w:t>
            </w:r>
            <w:r w:rsidRPr="00534FBB">
              <w:br/>
            </w:r>
            <w:proofErr w:type="spellStart"/>
            <w:r w:rsidRPr="00534FBB">
              <w:t>Роскомнадзора</w:t>
            </w:r>
            <w:proofErr w:type="spellEnd"/>
            <w:r w:rsidRPr="00534FBB">
              <w:t>,</w:t>
            </w:r>
          </w:p>
          <w:p w:rsidR="00C12D8E" w:rsidRDefault="00C12D8E" w:rsidP="00625B79">
            <w:pPr>
              <w:pStyle w:val="a6"/>
              <w:spacing w:before="0" w:beforeAutospacing="0" w:after="0" w:afterAutospacing="0"/>
              <w:jc w:val="center"/>
            </w:pPr>
            <w:r w:rsidRPr="005069E8">
              <w:t xml:space="preserve">руководитель подразделения по профилактике коррупционных и иных </w:t>
            </w:r>
            <w:r w:rsidRPr="005069E8">
              <w:lastRenderedPageBreak/>
              <w:t>правонарушени</w:t>
            </w:r>
            <w:r w:rsidRPr="00534FBB">
              <w:t>й</w:t>
            </w:r>
          </w:p>
          <w:p w:rsidR="00C12D8E" w:rsidRDefault="00C12D8E" w:rsidP="00625B79">
            <w:pPr>
              <w:pStyle w:val="a6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:rsidR="00C12D8E" w:rsidRPr="00D010B9" w:rsidRDefault="00C12D8E" w:rsidP="00625B79">
            <w:pPr>
              <w:pStyle w:val="a6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12D8E" w:rsidRDefault="00C12D8E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534FBB">
              <w:lastRenderedPageBreak/>
              <w:t xml:space="preserve">В соответствии с планом </w:t>
            </w:r>
            <w:r>
              <w:t xml:space="preserve">проведения </w:t>
            </w:r>
            <w:r w:rsidRPr="00534FBB">
              <w:t>проверок</w:t>
            </w:r>
          </w:p>
          <w:p w:rsidR="00C12D8E" w:rsidRDefault="00C12D8E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2022 г.</w:t>
            </w:r>
          </w:p>
          <w:p w:rsidR="00C12D8E" w:rsidRDefault="00C12D8E" w:rsidP="00625B79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2023 г.</w:t>
            </w:r>
          </w:p>
          <w:p w:rsidR="00C12D8E" w:rsidRPr="00755E7C" w:rsidRDefault="00C12D8E" w:rsidP="00625B79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highlight w:val="yellow"/>
              </w:rPr>
            </w:pPr>
            <w:r>
              <w:t>2024 г.</w:t>
            </w:r>
          </w:p>
        </w:tc>
        <w:tc>
          <w:tcPr>
            <w:tcW w:w="7796" w:type="dxa"/>
            <w:shd w:val="clear" w:color="auto" w:fill="auto"/>
          </w:tcPr>
          <w:p w:rsidR="00C12D8E" w:rsidRDefault="00C12D8E" w:rsidP="00625B79">
            <w:pPr>
              <w:pStyle w:val="a6"/>
              <w:spacing w:before="0" w:beforeAutospacing="0" w:after="0" w:afterAutospacing="0"/>
              <w:jc w:val="both"/>
            </w:pPr>
            <w:r>
              <w:t xml:space="preserve">Доклад руководству </w:t>
            </w:r>
            <w:proofErr w:type="spellStart"/>
            <w:r>
              <w:t>Роскомнадзора</w:t>
            </w:r>
            <w:proofErr w:type="spellEnd"/>
            <w:r>
              <w:t xml:space="preserve"> о выявленных фактах нарушения законодательства Российской Федерации</w:t>
            </w:r>
            <w:r w:rsidR="00A837BC">
              <w:t> </w:t>
            </w:r>
            <w:r>
              <w:t>о противодействии коррупции.</w:t>
            </w:r>
          </w:p>
          <w:p w:rsidR="00A837BC" w:rsidRDefault="00A837BC" w:rsidP="00625B79">
            <w:pPr>
              <w:pStyle w:val="a6"/>
              <w:spacing w:before="0" w:beforeAutospacing="0" w:after="0" w:afterAutospacing="0"/>
              <w:jc w:val="both"/>
            </w:pPr>
          </w:p>
          <w:p w:rsidR="00A837BC" w:rsidRPr="00340B4C" w:rsidRDefault="00A837BC" w:rsidP="00625B79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FD1572" w:rsidRPr="0073560E" w:rsidTr="00E77163">
        <w:trPr>
          <w:trHeight w:val="850"/>
        </w:trPr>
        <w:tc>
          <w:tcPr>
            <w:tcW w:w="534" w:type="dxa"/>
            <w:shd w:val="clear" w:color="auto" w:fill="auto"/>
          </w:tcPr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>23</w:t>
            </w:r>
          </w:p>
        </w:tc>
        <w:tc>
          <w:tcPr>
            <w:tcW w:w="2693" w:type="dxa"/>
            <w:shd w:val="clear" w:color="auto" w:fill="auto"/>
          </w:tcPr>
          <w:p w:rsidR="00FD1572" w:rsidRPr="0073560E" w:rsidRDefault="00FD1572" w:rsidP="00FD0630">
            <w:pPr>
              <w:pStyle w:val="a6"/>
              <w:spacing w:before="0" w:beforeAutospacing="0" w:after="0" w:afterAutospacing="0"/>
              <w:jc w:val="both"/>
            </w:pPr>
            <w:r w:rsidRPr="0073560E">
              <w:t>Проведение</w:t>
            </w:r>
            <w:r w:rsidR="00FD0630">
              <w:t> </w:t>
            </w:r>
            <w:proofErr w:type="gramStart"/>
            <w:r w:rsidRPr="0073560E">
              <w:t>анализа</w:t>
            </w:r>
            <w:r w:rsidR="00FD0630">
              <w:t xml:space="preserve"> соблюдения </w:t>
            </w:r>
            <w:r w:rsidRPr="0073560E">
              <w:t xml:space="preserve">требований действующего законодательства </w:t>
            </w:r>
            <w:r w:rsidR="00FD0630">
              <w:t xml:space="preserve"> </w:t>
            </w:r>
            <w:r w:rsidRPr="0073560E">
              <w:t>Российской Федерации</w:t>
            </w:r>
            <w:proofErr w:type="gramEnd"/>
            <w:r w:rsidRPr="0073560E">
              <w:t xml:space="preserve"> при</w:t>
            </w:r>
            <w:r w:rsidR="00FD0630">
              <w:t> </w:t>
            </w:r>
            <w:r w:rsidRPr="0073560E">
              <w:t>осуществлении закупок товаров, работ, услуг для обеспечения государственных нужд Роскомнадзора             на предмет выявления обстоятельств, свидетельствующих</w:t>
            </w:r>
            <w:r w:rsidR="00FD0630">
              <w:t> </w:t>
            </w:r>
            <w:r w:rsidRPr="0073560E">
              <w:t>о возникновении конфликта интересов.</w:t>
            </w:r>
          </w:p>
        </w:tc>
        <w:tc>
          <w:tcPr>
            <w:tcW w:w="2693" w:type="dxa"/>
            <w:shd w:val="clear" w:color="auto" w:fill="auto"/>
          </w:tcPr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начальник</w:t>
            </w:r>
            <w:proofErr w:type="gramStart"/>
            <w:r w:rsidRPr="0073560E">
              <w:t xml:space="preserve"> Ф</w:t>
            </w:r>
            <w:proofErr w:type="gramEnd"/>
            <w:r w:rsidRPr="0073560E">
              <w:t xml:space="preserve">инансово - административного управления, 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73560E">
              <w:t>руководитель подразделения по профилактике коррупционных и иных правонарушений, руководители территориальных органов,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руководители подведомственных предприятий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FD1572" w:rsidRPr="0073560E" w:rsidRDefault="00FD1572" w:rsidP="00583D10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Выявление и минимизация коррупционных рисков, в том числе причин и условий коррупции, в деятельности </w:t>
            </w:r>
            <w:proofErr w:type="spellStart"/>
            <w:r w:rsidRPr="0073560E">
              <w:t>Роскомнадзора</w:t>
            </w:r>
            <w:proofErr w:type="spellEnd"/>
            <w:r w:rsidRPr="0073560E">
              <w:t xml:space="preserve"> и устранение выявленных коррупционных рисков при осуществлении закупок, товаров, работ, услуг для обеспечения государственных нужд.</w:t>
            </w:r>
          </w:p>
          <w:p w:rsidR="00FD1572" w:rsidRPr="0073560E" w:rsidRDefault="00FD1572" w:rsidP="00583D10">
            <w:pPr>
              <w:tabs>
                <w:tab w:val="left" w:pos="2995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72" w:rsidRPr="0073560E" w:rsidRDefault="00FD1572" w:rsidP="00583D10">
            <w:pPr>
              <w:tabs>
                <w:tab w:val="left" w:pos="2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64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Финансово-административное управление</w:t>
            </w:r>
          </w:p>
          <w:p w:rsidR="00B51E3B" w:rsidRDefault="003D7873" w:rsidP="00865B15">
            <w:pPr>
              <w:pStyle w:val="a6"/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u w:val="single"/>
              </w:rPr>
              <w:t>_______</w:t>
            </w:r>
          </w:p>
          <w:p w:rsidR="003D7873" w:rsidRDefault="003D7873" w:rsidP="00865B15">
            <w:pPr>
              <w:pStyle w:val="a6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865B15" w:rsidRPr="0073560E" w:rsidRDefault="00865B15" w:rsidP="00865B15">
            <w:pPr>
              <w:pStyle w:val="a6"/>
              <w:spacing w:before="0" w:beforeAutospacing="0" w:after="0" w:afterAutospacing="0"/>
              <w:jc w:val="both"/>
              <w:rPr>
                <w:u w:val="single"/>
              </w:rPr>
            </w:pPr>
            <w:r w:rsidRPr="0073560E">
              <w:rPr>
                <w:u w:val="single"/>
              </w:rPr>
              <w:t>По</w:t>
            </w:r>
            <w:r w:rsidR="00A837BC">
              <w:rPr>
                <w:u w:val="single"/>
              </w:rPr>
              <w:t> </w:t>
            </w:r>
            <w:r w:rsidRPr="0073560E">
              <w:rPr>
                <w:u w:val="single"/>
              </w:rPr>
              <w:t xml:space="preserve">территориальным органам и подведомственным организациям </w:t>
            </w:r>
            <w:proofErr w:type="spellStart"/>
            <w:r w:rsidRPr="0073560E">
              <w:rPr>
                <w:u w:val="single"/>
              </w:rPr>
              <w:t>Роскомнадзора</w:t>
            </w:r>
            <w:proofErr w:type="spellEnd"/>
          </w:p>
          <w:p w:rsidR="00865B15" w:rsidRPr="00F5647F" w:rsidRDefault="00865B15" w:rsidP="00865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1 </w:t>
            </w:r>
            <w:r w:rsidR="00B5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B5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Pr="00F5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работе по осуществлению закупок товаров, работ, услуг для обеспечения государственных нужд территориальных органов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подведомственных организаций</w:t>
            </w:r>
            <w:r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обстоятельств, свидетельствующих о возникновении конфликта интересов, не выявлено</w:t>
            </w:r>
            <w:r w:rsidRPr="00F5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FD1572" w:rsidRPr="0073560E" w:rsidTr="00E77163">
        <w:trPr>
          <w:trHeight w:val="425"/>
        </w:trPr>
        <w:tc>
          <w:tcPr>
            <w:tcW w:w="534" w:type="dxa"/>
            <w:shd w:val="clear" w:color="auto" w:fill="auto"/>
          </w:tcPr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28</w:t>
            </w:r>
          </w:p>
        </w:tc>
        <w:tc>
          <w:tcPr>
            <w:tcW w:w="2693" w:type="dxa"/>
            <w:shd w:val="clear" w:color="auto" w:fill="auto"/>
          </w:tcPr>
          <w:p w:rsidR="00FD1572" w:rsidRPr="0073560E" w:rsidRDefault="00FD1572" w:rsidP="00FD0630">
            <w:pPr>
              <w:pStyle w:val="a6"/>
              <w:spacing w:before="0" w:after="0"/>
              <w:jc w:val="both"/>
            </w:pPr>
            <w:r w:rsidRPr="0073560E">
              <w:t>Мониторинг соблюдения антикоррупционного законодательства</w:t>
            </w:r>
            <w:r w:rsidR="00FD0630">
              <w:t> </w:t>
            </w:r>
            <w:r w:rsidRPr="0073560E">
              <w:t>при рассмотрении обращений граждан и юридических</w:t>
            </w:r>
            <w:r w:rsidR="00FD0630">
              <w:t> </w:t>
            </w:r>
            <w:r w:rsidRPr="0073560E">
              <w:t xml:space="preserve">лиц, касающихся </w:t>
            </w:r>
            <w:r w:rsidR="00FD0630">
              <w:t>и</w:t>
            </w:r>
            <w:r w:rsidRPr="0073560E">
              <w:t>сполнения полномочий</w:t>
            </w:r>
            <w:r w:rsidR="00FD0630">
              <w:t> </w:t>
            </w:r>
            <w:r w:rsidRPr="0073560E">
              <w:t>в</w:t>
            </w:r>
            <w:r w:rsidR="00FD0630">
              <w:t> </w:t>
            </w:r>
            <w:r w:rsidRPr="0073560E">
              <w:t xml:space="preserve">сфере связи, </w:t>
            </w:r>
            <w:r w:rsidRPr="0073560E">
              <w:lastRenderedPageBreak/>
              <w:t>информационных технологий</w:t>
            </w:r>
            <w:r w:rsidR="00FD0630">
              <w:t> </w:t>
            </w:r>
            <w:r w:rsidRPr="0073560E">
              <w:t>и массовых коммуникаций.</w:t>
            </w:r>
          </w:p>
        </w:tc>
        <w:tc>
          <w:tcPr>
            <w:tcW w:w="2693" w:type="dxa"/>
            <w:shd w:val="clear" w:color="auto" w:fill="auto"/>
          </w:tcPr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>руководители территориальных органов, руководители подведомственных организаций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июнь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FD1572" w:rsidRPr="0073560E" w:rsidRDefault="00FD1572" w:rsidP="0064597B">
            <w:pPr>
              <w:pStyle w:val="a6"/>
              <w:jc w:val="both"/>
            </w:pPr>
            <w:r w:rsidRPr="0073560E">
              <w:lastRenderedPageBreak/>
              <w:t>Выявление случаев несоблюдения государственными служащими, работниками законодательства Российской Федерации о противодействии коррупции, принятие своевременных мер                    по выявленным нарушениям.</w:t>
            </w:r>
          </w:p>
          <w:p w:rsidR="00FD1572" w:rsidRPr="0073560E" w:rsidRDefault="00FD1572" w:rsidP="0064597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73560E">
              <w:rPr>
                <w:b/>
              </w:rPr>
              <w:t xml:space="preserve">За 1 </w:t>
            </w:r>
            <w:proofErr w:type="gramStart"/>
            <w:r>
              <w:rPr>
                <w:b/>
              </w:rPr>
              <w:t>полугодии</w:t>
            </w:r>
            <w:proofErr w:type="gramEnd"/>
            <w:r w:rsidRPr="0073560E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73560E">
              <w:rPr>
                <w:b/>
              </w:rPr>
              <w:t xml:space="preserve"> года фактов несоблюдения антикоррупционного законодательства при рассмотрении обращений граждан и юридических лиц не выявлено.</w:t>
            </w:r>
          </w:p>
          <w:p w:rsidR="00FD1572" w:rsidRPr="0073560E" w:rsidRDefault="00FD1572" w:rsidP="00D026A6">
            <w:pPr>
              <w:pStyle w:val="a6"/>
              <w:jc w:val="both"/>
            </w:pPr>
          </w:p>
        </w:tc>
      </w:tr>
      <w:tr w:rsidR="00FD1572" w:rsidRPr="0073560E" w:rsidTr="00D026A6">
        <w:trPr>
          <w:trHeight w:val="874"/>
        </w:trPr>
        <w:tc>
          <w:tcPr>
            <w:tcW w:w="15417" w:type="dxa"/>
            <w:gridSpan w:val="5"/>
            <w:shd w:val="clear" w:color="auto" w:fill="auto"/>
            <w:vAlign w:val="center"/>
          </w:tcPr>
          <w:p w:rsidR="00FD1572" w:rsidRPr="0073560E" w:rsidRDefault="00FD1572" w:rsidP="00D026A6">
            <w:pPr>
              <w:pStyle w:val="5"/>
              <w:spacing w:before="0" w:beforeAutospacing="0" w:after="0" w:afterAutospacing="0"/>
              <w:ind w:left="0"/>
              <w:jc w:val="center"/>
              <w:rPr>
                <w:b/>
                <w:szCs w:val="24"/>
              </w:rPr>
            </w:pPr>
            <w:r w:rsidRPr="0073560E">
              <w:rPr>
                <w:rStyle w:val="a8"/>
                <w:szCs w:val="24"/>
              </w:rPr>
              <w:lastRenderedPageBreak/>
              <w:t>I</w:t>
            </w:r>
            <w:r w:rsidRPr="0073560E">
              <w:rPr>
                <w:rStyle w:val="a8"/>
                <w:szCs w:val="24"/>
                <w:lang w:val="en-US"/>
              </w:rPr>
              <w:t>V</w:t>
            </w:r>
            <w:r w:rsidRPr="0073560E">
              <w:rPr>
                <w:rStyle w:val="a8"/>
                <w:szCs w:val="24"/>
              </w:rPr>
              <w:t>. Взаимодействие Роскомнадзора с институтами гражданского общества и гражданами, а также создание эффективной системы обратной связи, обеспечение доступности информации о деятельности Роскомнадзора</w:t>
            </w:r>
          </w:p>
        </w:tc>
      </w:tr>
      <w:tr w:rsidR="00FD1572" w:rsidRPr="0073560E" w:rsidTr="00E77163">
        <w:trPr>
          <w:trHeight w:val="566"/>
        </w:trPr>
        <w:tc>
          <w:tcPr>
            <w:tcW w:w="534" w:type="dxa"/>
            <w:shd w:val="clear" w:color="auto" w:fill="auto"/>
          </w:tcPr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29</w:t>
            </w:r>
          </w:p>
        </w:tc>
        <w:tc>
          <w:tcPr>
            <w:tcW w:w="2693" w:type="dxa"/>
            <w:shd w:val="clear" w:color="auto" w:fill="auto"/>
          </w:tcPr>
          <w:p w:rsidR="009018AF" w:rsidRDefault="00FD1572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Взаимодействие </w:t>
            </w:r>
            <w:proofErr w:type="spellStart"/>
            <w:r w:rsidRPr="0073560E">
              <w:t>Роскомнадзора</w:t>
            </w:r>
            <w:proofErr w:type="spellEnd"/>
            <w:r w:rsidR="009018AF">
              <w:t> </w:t>
            </w:r>
            <w:r w:rsidRPr="0073560E">
              <w:t>с институтами гражданского общества по</w:t>
            </w:r>
            <w:r w:rsidR="009018AF">
              <w:t> </w:t>
            </w:r>
            <w:r w:rsidRPr="0073560E">
              <w:t>вопросам антикоррупционной деятельности,</w:t>
            </w:r>
            <w:r w:rsidR="00FD0630">
              <w:t> </w:t>
            </w:r>
            <w:r w:rsidRPr="0073560E">
              <w:t>в</w:t>
            </w:r>
            <w:r w:rsidR="00FD0630">
              <w:t> </w:t>
            </w:r>
            <w:r w:rsidRPr="0073560E">
              <w:t>том числе</w:t>
            </w:r>
            <w:r w:rsidR="009018AF">
              <w:t> </w:t>
            </w:r>
            <w:r w:rsidRPr="0073560E">
              <w:t>с общественными объединениями, уставной</w:t>
            </w:r>
            <w:r w:rsidR="009018AF">
              <w:t> </w:t>
            </w:r>
            <w:r w:rsidRPr="0073560E">
              <w:t>задачей которых</w:t>
            </w:r>
            <w:r w:rsidR="009018AF">
              <w:t> </w:t>
            </w:r>
            <w:r w:rsidRPr="0073560E">
              <w:t>является участие</w:t>
            </w:r>
            <w:r w:rsidR="00FD0630">
              <w:t> </w:t>
            </w:r>
            <w:proofErr w:type="gramStart"/>
            <w:r w:rsidRPr="0073560E">
              <w:t>в</w:t>
            </w:r>
            <w:proofErr w:type="gramEnd"/>
            <w:r w:rsidRPr="0073560E">
              <w:t> 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73560E">
              <w:t>противодействии</w:t>
            </w:r>
            <w:proofErr w:type="gramEnd"/>
            <w:r w:rsidRPr="0073560E">
              <w:t xml:space="preserve"> коррупции. 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руководители территориальных органов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FD1572" w:rsidRPr="0073560E" w:rsidRDefault="00FD1572" w:rsidP="0064597B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Обеспечение открытости при обсуждении принимаемых </w:t>
            </w:r>
            <w:proofErr w:type="spellStart"/>
            <w:r w:rsidRPr="0073560E">
              <w:t>Роскомнадзором</w:t>
            </w:r>
            <w:proofErr w:type="spellEnd"/>
            <w:r w:rsidRPr="0073560E">
              <w:t xml:space="preserve"> мер по вопросам противодействия коррупции.</w:t>
            </w:r>
          </w:p>
          <w:p w:rsidR="00FD1572" w:rsidRPr="0073560E" w:rsidRDefault="00FD1572" w:rsidP="0064597B">
            <w:pPr>
              <w:pStyle w:val="a6"/>
              <w:spacing w:before="0" w:beforeAutospacing="0" w:after="0" w:afterAutospacing="0"/>
              <w:jc w:val="both"/>
            </w:pPr>
          </w:p>
          <w:p w:rsidR="00FD1572" w:rsidRPr="00D56117" w:rsidRDefault="00FD1572" w:rsidP="0064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полугодии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г. </w:t>
            </w:r>
            <w:r w:rsidRPr="00D5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D5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органа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D5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D5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коррупции, не осуществлялось.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FD1572" w:rsidRPr="0073560E" w:rsidTr="00E77163">
        <w:trPr>
          <w:trHeight w:val="629"/>
        </w:trPr>
        <w:tc>
          <w:tcPr>
            <w:tcW w:w="534" w:type="dxa"/>
            <w:shd w:val="clear" w:color="auto" w:fill="auto"/>
          </w:tcPr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6A36" w:rsidRDefault="00FD1572" w:rsidP="00BF6A36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Мониторинг публикаций </w:t>
            </w:r>
            <w:r w:rsidR="00BF6A36">
              <w:t> </w:t>
            </w:r>
            <w:proofErr w:type="gramStart"/>
            <w:r w:rsidR="00BF6A36">
              <w:t>в</w:t>
            </w:r>
            <w:proofErr w:type="gramEnd"/>
            <w:r w:rsidRPr="0073560E">
              <w:t xml:space="preserve">  </w:t>
            </w:r>
          </w:p>
          <w:p w:rsidR="00FD1572" w:rsidRPr="0073560E" w:rsidRDefault="00FD1572" w:rsidP="00FD0630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73560E">
              <w:t>средствах</w:t>
            </w:r>
            <w:proofErr w:type="gramEnd"/>
            <w:r w:rsidR="00BF6A36">
              <w:t> </w:t>
            </w:r>
            <w:r w:rsidRPr="0073560E">
              <w:t>массовой информации</w:t>
            </w:r>
            <w:r w:rsidR="00FD0630">
              <w:t> </w:t>
            </w:r>
            <w:r w:rsidRPr="0073560E">
              <w:t>о</w:t>
            </w:r>
            <w:r w:rsidR="00FD0630">
              <w:t> </w:t>
            </w:r>
            <w:r w:rsidRPr="0073560E">
              <w:t xml:space="preserve">фактах проявления коррупции в центральном аппарате </w:t>
            </w:r>
            <w:proofErr w:type="spellStart"/>
            <w:r w:rsidRPr="0073560E">
              <w:t>Роскомнадзора</w:t>
            </w:r>
            <w:proofErr w:type="spellEnd"/>
            <w:r w:rsidRPr="0073560E">
              <w:t xml:space="preserve">, </w:t>
            </w:r>
            <w:r w:rsidRPr="0073560E">
              <w:lastRenderedPageBreak/>
              <w:t>территориальных органах</w:t>
            </w:r>
            <w:r w:rsidR="00BF6A36">
              <w:t> </w:t>
            </w:r>
            <w:r w:rsidRPr="0073560E">
              <w:t xml:space="preserve">и подведомственных организациях </w:t>
            </w:r>
            <w:proofErr w:type="spellStart"/>
            <w:r w:rsidRPr="0073560E">
              <w:t>Роскомнадзора</w:t>
            </w:r>
            <w:proofErr w:type="spellEnd"/>
            <w:r w:rsidRPr="0073560E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 xml:space="preserve">руководители структурных подразделений Роскомнадзора, руководители территориальных органов, руководителя </w:t>
            </w:r>
            <w:r w:rsidRPr="0073560E">
              <w:lastRenderedPageBreak/>
              <w:t>подведомственных организаций</w:t>
            </w:r>
          </w:p>
          <w:p w:rsidR="00FD1572" w:rsidRPr="0073560E" w:rsidRDefault="00FD1572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 xml:space="preserve">март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FD1572" w:rsidRPr="0073560E" w:rsidRDefault="00FD1572" w:rsidP="00945C0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FD1572" w:rsidRPr="0073560E" w:rsidRDefault="00FD1572" w:rsidP="00583D10">
            <w:pPr>
              <w:pStyle w:val="a6"/>
              <w:spacing w:before="0" w:beforeAutospacing="0" w:after="0" w:afterAutospacing="0"/>
              <w:jc w:val="both"/>
            </w:pPr>
            <w:r w:rsidRPr="0073560E">
              <w:lastRenderedPageBreak/>
              <w:t xml:space="preserve">Проверка фактов и доклад руководству </w:t>
            </w:r>
            <w:proofErr w:type="spellStart"/>
            <w:r w:rsidRPr="0073560E">
              <w:t>Роскомнадзора</w:t>
            </w:r>
            <w:proofErr w:type="spellEnd"/>
            <w:r w:rsidRPr="0073560E">
              <w:t xml:space="preserve"> для принятия соответствующих мер. </w:t>
            </w:r>
          </w:p>
          <w:p w:rsidR="00FD1572" w:rsidRPr="0073560E" w:rsidRDefault="00FD1572" w:rsidP="00583D10">
            <w:pPr>
              <w:pStyle w:val="a6"/>
              <w:spacing w:before="0" w:beforeAutospacing="0" w:after="0" w:afterAutospacing="0"/>
              <w:jc w:val="both"/>
            </w:pPr>
          </w:p>
          <w:p w:rsidR="00FD1572" w:rsidRPr="0073560E" w:rsidRDefault="00FD1572" w:rsidP="00583D10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За 1 </w:t>
            </w:r>
            <w:r>
              <w:t>полугодие</w:t>
            </w:r>
            <w:r w:rsidRPr="0073560E">
              <w:t xml:space="preserve"> 202</w:t>
            </w:r>
            <w:r>
              <w:t>2</w:t>
            </w:r>
            <w:r w:rsidRPr="0073560E">
              <w:t xml:space="preserve"> года центральным аппаратом, территориальными органами и подведомственными организациями </w:t>
            </w:r>
            <w:proofErr w:type="spellStart"/>
            <w:r w:rsidRPr="0073560E">
              <w:t>Роскомнадзора</w:t>
            </w:r>
            <w:proofErr w:type="spellEnd"/>
            <w:r w:rsidRPr="0073560E">
              <w:t xml:space="preserve"> осуществлен мониторинг публикаций в средствах массовой информации о фактах проявления коррупции. </w:t>
            </w:r>
          </w:p>
          <w:p w:rsidR="00FD1572" w:rsidRPr="0073560E" w:rsidRDefault="00FD1572" w:rsidP="00583D10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73560E">
              <w:rPr>
                <w:b/>
              </w:rPr>
              <w:lastRenderedPageBreak/>
              <w:t>При проведении мониторинга публикаций в средствах массовой информации фактов проявления коррупции не выявлено.</w:t>
            </w:r>
          </w:p>
        </w:tc>
      </w:tr>
    </w:tbl>
    <w:p w:rsidR="008C2129" w:rsidRPr="0073560E" w:rsidRDefault="008C2129" w:rsidP="008C21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6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60DD1" wp14:editId="738CCF7B">
                <wp:simplePos x="0" y="0"/>
                <wp:positionH relativeFrom="column">
                  <wp:posOffset>4290060</wp:posOffset>
                </wp:positionH>
                <wp:positionV relativeFrom="paragraph">
                  <wp:posOffset>429260</wp:posOffset>
                </wp:positionV>
                <wp:extent cx="169545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7.8pt;margin-top:33.8pt;width:13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OC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"/>
            </w:pict>
          </mc:Fallback>
        </mc:AlternateContent>
      </w:r>
    </w:p>
    <w:p w:rsidR="00D31F50" w:rsidRPr="0073560E" w:rsidRDefault="00D31F50" w:rsidP="00A632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31F50" w:rsidRPr="0073560E" w:rsidSect="0073560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0DF"/>
    <w:multiLevelType w:val="hybridMultilevel"/>
    <w:tmpl w:val="D9424862"/>
    <w:lvl w:ilvl="0" w:tplc="211EF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50"/>
    <w:rsid w:val="0002095A"/>
    <w:rsid w:val="00026C6C"/>
    <w:rsid w:val="000352A9"/>
    <w:rsid w:val="00062A2E"/>
    <w:rsid w:val="00080EE5"/>
    <w:rsid w:val="000C3BE8"/>
    <w:rsid w:val="000D3422"/>
    <w:rsid w:val="000E00D1"/>
    <w:rsid w:val="0016494D"/>
    <w:rsid w:val="001C6072"/>
    <w:rsid w:val="001E7C78"/>
    <w:rsid w:val="001F562E"/>
    <w:rsid w:val="00201423"/>
    <w:rsid w:val="00213D82"/>
    <w:rsid w:val="00241DF5"/>
    <w:rsid w:val="002509CB"/>
    <w:rsid w:val="002A552A"/>
    <w:rsid w:val="002B29BA"/>
    <w:rsid w:val="002E13B5"/>
    <w:rsid w:val="002E4BE9"/>
    <w:rsid w:val="002F6B8C"/>
    <w:rsid w:val="002F6C24"/>
    <w:rsid w:val="00335C9F"/>
    <w:rsid w:val="003560D4"/>
    <w:rsid w:val="00363DA8"/>
    <w:rsid w:val="0037349D"/>
    <w:rsid w:val="003B686E"/>
    <w:rsid w:val="003D7873"/>
    <w:rsid w:val="00416A37"/>
    <w:rsid w:val="00456FC3"/>
    <w:rsid w:val="00471B8D"/>
    <w:rsid w:val="00481341"/>
    <w:rsid w:val="00483F13"/>
    <w:rsid w:val="00490B50"/>
    <w:rsid w:val="00495BCB"/>
    <w:rsid w:val="004C7CEE"/>
    <w:rsid w:val="005003D0"/>
    <w:rsid w:val="0050528C"/>
    <w:rsid w:val="005575D0"/>
    <w:rsid w:val="00583D10"/>
    <w:rsid w:val="005F37D4"/>
    <w:rsid w:val="0064597B"/>
    <w:rsid w:val="0065370A"/>
    <w:rsid w:val="00670116"/>
    <w:rsid w:val="006D2B82"/>
    <w:rsid w:val="006F4733"/>
    <w:rsid w:val="007075AA"/>
    <w:rsid w:val="00710F58"/>
    <w:rsid w:val="00711D63"/>
    <w:rsid w:val="0073560E"/>
    <w:rsid w:val="00762077"/>
    <w:rsid w:val="00782598"/>
    <w:rsid w:val="007B244B"/>
    <w:rsid w:val="00865B15"/>
    <w:rsid w:val="008B733C"/>
    <w:rsid w:val="008C2129"/>
    <w:rsid w:val="008D0569"/>
    <w:rsid w:val="009018AF"/>
    <w:rsid w:val="009056F8"/>
    <w:rsid w:val="00927BBB"/>
    <w:rsid w:val="009900C9"/>
    <w:rsid w:val="0099443F"/>
    <w:rsid w:val="00995167"/>
    <w:rsid w:val="00A175FA"/>
    <w:rsid w:val="00A26507"/>
    <w:rsid w:val="00A267ED"/>
    <w:rsid w:val="00A33CDD"/>
    <w:rsid w:val="00A47361"/>
    <w:rsid w:val="00A6329E"/>
    <w:rsid w:val="00A837BC"/>
    <w:rsid w:val="00B1196D"/>
    <w:rsid w:val="00B51E3B"/>
    <w:rsid w:val="00B601D0"/>
    <w:rsid w:val="00B93957"/>
    <w:rsid w:val="00BF4DF4"/>
    <w:rsid w:val="00BF6A36"/>
    <w:rsid w:val="00C06855"/>
    <w:rsid w:val="00C12D8E"/>
    <w:rsid w:val="00C37C89"/>
    <w:rsid w:val="00CB21A7"/>
    <w:rsid w:val="00CC7724"/>
    <w:rsid w:val="00CE2D36"/>
    <w:rsid w:val="00CE5AFA"/>
    <w:rsid w:val="00CE680D"/>
    <w:rsid w:val="00D14C52"/>
    <w:rsid w:val="00D31F50"/>
    <w:rsid w:val="00D56117"/>
    <w:rsid w:val="00D95159"/>
    <w:rsid w:val="00DA7CCD"/>
    <w:rsid w:val="00E178E0"/>
    <w:rsid w:val="00E74B21"/>
    <w:rsid w:val="00E77163"/>
    <w:rsid w:val="00EC058E"/>
    <w:rsid w:val="00F5647F"/>
    <w:rsid w:val="00F870C9"/>
    <w:rsid w:val="00F934E1"/>
    <w:rsid w:val="00FA445C"/>
    <w:rsid w:val="00FD0630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D0"/>
  </w:style>
  <w:style w:type="paragraph" w:styleId="4">
    <w:name w:val="heading 4"/>
    <w:basedOn w:val="a"/>
    <w:next w:val="a"/>
    <w:link w:val="40"/>
    <w:qFormat/>
    <w:rsid w:val="008C2129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5">
    <w:name w:val="heading 5"/>
    <w:basedOn w:val="a"/>
    <w:link w:val="50"/>
    <w:qFormat/>
    <w:rsid w:val="008C2129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C212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8C212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Normal (Web)"/>
    <w:basedOn w:val="a"/>
    <w:link w:val="a7"/>
    <w:rsid w:val="008C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8C2129"/>
    <w:rPr>
      <w:b/>
      <w:bCs/>
    </w:rPr>
  </w:style>
  <w:style w:type="paragraph" w:customStyle="1" w:styleId="ConsPlusTitle">
    <w:name w:val="ConsPlusTitle"/>
    <w:rsid w:val="008C21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C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6pt">
    <w:name w:val="Основной текст + 6 pt"/>
    <w:rsid w:val="008C2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7">
    <w:name w:val="Обычный (веб) Знак"/>
    <w:link w:val="a6"/>
    <w:rsid w:val="008C2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3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A33CDD"/>
    <w:rPr>
      <w:color w:val="0563C1" w:themeColor="hyperlink"/>
      <w:u w:val="single"/>
    </w:rPr>
  </w:style>
  <w:style w:type="paragraph" w:customStyle="1" w:styleId="s1">
    <w:name w:val="s_1"/>
    <w:basedOn w:val="a"/>
    <w:rsid w:val="00C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94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94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"/>
    <w:rsid w:val="00416A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416A37"/>
    <w:pPr>
      <w:widowControl w:val="0"/>
      <w:shd w:val="clear" w:color="auto" w:fill="FFFFFF"/>
      <w:spacing w:before="900" w:after="0" w:line="322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onsPlusNormal0">
    <w:name w:val="ConsPlusNormal Знак"/>
    <w:link w:val="ConsPlusNormal"/>
    <w:locked/>
    <w:rsid w:val="005F37D4"/>
    <w:rPr>
      <w:rFonts w:ascii="Times New Roman" w:eastAsia="Calibri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D0"/>
  </w:style>
  <w:style w:type="paragraph" w:styleId="4">
    <w:name w:val="heading 4"/>
    <w:basedOn w:val="a"/>
    <w:next w:val="a"/>
    <w:link w:val="40"/>
    <w:qFormat/>
    <w:rsid w:val="008C2129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5">
    <w:name w:val="heading 5"/>
    <w:basedOn w:val="a"/>
    <w:link w:val="50"/>
    <w:qFormat/>
    <w:rsid w:val="008C2129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C212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8C212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Normal (Web)"/>
    <w:basedOn w:val="a"/>
    <w:link w:val="a7"/>
    <w:rsid w:val="008C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8C2129"/>
    <w:rPr>
      <w:b/>
      <w:bCs/>
    </w:rPr>
  </w:style>
  <w:style w:type="paragraph" w:customStyle="1" w:styleId="ConsPlusTitle">
    <w:name w:val="ConsPlusTitle"/>
    <w:rsid w:val="008C21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C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6pt">
    <w:name w:val="Основной текст + 6 pt"/>
    <w:rsid w:val="008C2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7">
    <w:name w:val="Обычный (веб) Знак"/>
    <w:link w:val="a6"/>
    <w:rsid w:val="008C2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3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A33CDD"/>
    <w:rPr>
      <w:color w:val="0563C1" w:themeColor="hyperlink"/>
      <w:u w:val="single"/>
    </w:rPr>
  </w:style>
  <w:style w:type="paragraph" w:customStyle="1" w:styleId="s1">
    <w:name w:val="s_1"/>
    <w:basedOn w:val="a"/>
    <w:rsid w:val="00C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94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94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"/>
    <w:rsid w:val="00416A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416A37"/>
    <w:pPr>
      <w:widowControl w:val="0"/>
      <w:shd w:val="clear" w:color="auto" w:fill="FFFFFF"/>
      <w:spacing w:before="900" w:after="0" w:line="322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onsPlusNormal0">
    <w:name w:val="ConsPlusNormal Знак"/>
    <w:link w:val="ConsPlusNormal"/>
    <w:locked/>
    <w:rsid w:val="005F37D4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CF2A-4367-42DA-9C4E-DBE32B6F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Дагаева Анна Александровна</cp:lastModifiedBy>
  <cp:revision>44</cp:revision>
  <cp:lastPrinted>2022-07-07T06:43:00Z</cp:lastPrinted>
  <dcterms:created xsi:type="dcterms:W3CDTF">2022-07-06T08:11:00Z</dcterms:created>
  <dcterms:modified xsi:type="dcterms:W3CDTF">2022-08-01T12:42:00Z</dcterms:modified>
</cp:coreProperties>
</file>