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1F" w:rsidRPr="00234B0F" w:rsidRDefault="00E0461F" w:rsidP="00E0461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A0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Лицензирование телевизионного вещания и радиовещания</w:t>
      </w:r>
    </w:p>
    <w:p w:rsidR="00E0461F" w:rsidRPr="00234B0F" w:rsidRDefault="00E0461F" w:rsidP="00E0461F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1F" w:rsidRPr="002A1B28" w:rsidRDefault="00E0461F" w:rsidP="00E0461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постановлением Правительства Российской Федерации от 08.12.2011 № 1025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(документ утрачивает силу с 01.01.2021) </w:t>
      </w:r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приказом </w:t>
      </w:r>
      <w:proofErr w:type="spellStart"/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24.07.2019 № 210 «Об утверждении Административного регламента предоставления Федеральной службой по</w:t>
      </w:r>
      <w:proofErr w:type="gramEnd"/>
      <w:r w:rsidRPr="0023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в сфере связи, информационных технологий и массовых коммуникаций государственной </w:t>
      </w:r>
      <w:r w:rsidRPr="002A1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лицензирования в области телевизионного вещания и радиовещания».</w:t>
      </w:r>
    </w:p>
    <w:p w:rsidR="00E0461F" w:rsidRPr="002A1B28" w:rsidRDefault="00E0461F" w:rsidP="00E0461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2A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30.09.2020 года</w:t>
      </w:r>
      <w:r w:rsidRPr="002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2A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6231</w:t>
      </w:r>
      <w:r w:rsidRPr="002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лицензия, что </w:t>
      </w:r>
      <w:r w:rsidRPr="002A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5,3% меньше</w:t>
      </w:r>
      <w:r w:rsidRPr="002A1B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2019 году (по состоянию на 30.09.2019 числилось 6577 лицензий).</w:t>
      </w:r>
    </w:p>
    <w:p w:rsidR="00E0461F" w:rsidRPr="00234B0F" w:rsidRDefault="00E0461F" w:rsidP="00E0461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лицензий на вещание по видам представлено на диаграмме 4.</w:t>
      </w:r>
    </w:p>
    <w:p w:rsidR="00E0461F" w:rsidRPr="00234B0F" w:rsidRDefault="00E0461F" w:rsidP="00E046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1F" w:rsidRDefault="00E0461F" w:rsidP="00E0461F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0461F" w:rsidRDefault="00E0461F" w:rsidP="00E0461F">
      <w:pPr>
        <w:spacing w:after="0" w:line="240" w:lineRule="auto"/>
        <w:contextualSpacing/>
        <w:jc w:val="center"/>
        <w:rPr>
          <w:noProof/>
          <w:lang w:eastAsia="ru-RU"/>
        </w:rPr>
      </w:pPr>
    </w:p>
    <w:p w:rsidR="00E0461F" w:rsidRDefault="00E0461F" w:rsidP="00E0461F">
      <w:pPr>
        <w:spacing w:after="0" w:line="240" w:lineRule="auto"/>
        <w:contextualSpacing/>
        <w:jc w:val="center"/>
        <w:rPr>
          <w:noProof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56707459" wp14:editId="332C4FAD">
            <wp:extent cx="5940425" cy="3789271"/>
            <wp:effectExtent l="0" t="0" r="317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461F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1F" w:rsidRPr="00FC5DB5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течение 3-го квартала (за 9 месяцев)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403 (1098) 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вопросу лицензирования телерадиовещания: 258 (700) - 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145 (398) - </w:t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18%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(24,7%)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3D72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отчётном периоде 2019 года – 491 (1459). Из них: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1F" w:rsidRPr="00766612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Pr="007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(233)</w:t>
      </w:r>
      <w:r w:rsidRPr="007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E0461F" w:rsidRPr="00766612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</w:t>
      </w:r>
      <w:r w:rsidRPr="007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(843)</w:t>
      </w:r>
      <w:r w:rsidRPr="007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E0461F" w:rsidRPr="00766612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(13)</w:t>
      </w:r>
      <w:r w:rsidRPr="0076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 </w:t>
      </w:r>
    </w:p>
    <w:p w:rsidR="00E0461F" w:rsidRPr="00BD7F7D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(9) </w:t>
      </w:r>
      <w:r w:rsidRPr="00BD7F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E0461F" w:rsidRPr="00FC5DB5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BD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(65) </w:t>
      </w:r>
      <w:r w:rsidRPr="00BD7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приказа, из них:</w:t>
      </w:r>
    </w:p>
    <w:p w:rsidR="00E0461F" w:rsidRPr="00FC53F7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(60)</w:t>
      </w:r>
      <w:r w:rsidRPr="00F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предоставлении, переоформлении, пролонгации лицензии на осуществление телевизионного вещания и радиовещания; </w:t>
      </w:r>
    </w:p>
    <w:p w:rsidR="00E0461F" w:rsidRPr="00FC53F7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(0)</w:t>
      </w:r>
      <w:r w:rsidRPr="00F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лицензии; </w:t>
      </w:r>
    </w:p>
    <w:p w:rsidR="00E0461F" w:rsidRPr="00FC5DB5" w:rsidRDefault="00E0461F" w:rsidP="00E046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(5) </w:t>
      </w:r>
      <w:r w:rsidRPr="00FC53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лицензии.</w:t>
      </w:r>
    </w:p>
    <w:p w:rsidR="00E0461F" w:rsidRPr="00FC5DB5" w:rsidRDefault="00E0461F" w:rsidP="00E046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выданных, переоформленных и пролонгированных лицензий на осуществление телерадиовещания </w:t>
      </w:r>
      <w:r w:rsidRPr="00E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E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 9 месяцев) 2020 года</w:t>
      </w: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E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314 (927)</w:t>
      </w: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на телевещание – </w:t>
      </w: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85 (290), на радиовещание – 229 (637). Таким образом, в отчётном периоде 2020 года наблюдается</w:t>
      </w:r>
      <w:r w:rsidRPr="00E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выданных, переоформленных и пролонгированных лицензий </w:t>
      </w:r>
      <w:r w:rsidRPr="00E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26,8%</w:t>
      </w: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30,1%) </w:t>
      </w:r>
      <w:r w:rsidRPr="00E45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2019 годом – 429 (1326).</w:t>
      </w:r>
    </w:p>
    <w:p w:rsidR="00E0461F" w:rsidRPr="00FC5DB5" w:rsidRDefault="00E0461F" w:rsidP="00E0461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9 месяцев</w:t>
      </w:r>
      <w:r w:rsidRPr="00FC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C5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лицензий на осуществление телерадиовещания отражено на диаграмме 5.</w:t>
      </w: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2B" w:rsidRDefault="00931A2B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1F" w:rsidRDefault="00E0461F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61F" w:rsidRDefault="00E0461F" w:rsidP="00E046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1F" w:rsidRDefault="00E0461F" w:rsidP="00E046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45F9756A" wp14:editId="0E1A4DFC">
            <wp:extent cx="6285865" cy="3762375"/>
            <wp:effectExtent l="0" t="0" r="6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461F" w:rsidRPr="00FC5DB5" w:rsidRDefault="00E0461F" w:rsidP="00E046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2019 года количество оформленных </w:t>
      </w:r>
      <w:r w:rsidRPr="0046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3-м квартале (за 9 месяцев) 2020 года </w:t>
      </w:r>
      <w:r w:rsidRPr="0046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уменьшилось на 10,5% (на 24,8%)</w:t>
      </w:r>
      <w:r w:rsidRPr="0046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46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переоформленных лицензий (приложений) уменьшилось на 30% (на 31,8%)</w:t>
      </w:r>
      <w:r w:rsidRPr="0046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доля </w:t>
      </w:r>
      <w:r w:rsidRPr="0046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46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46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уменьшилась в 6 раз (увеличилась </w:t>
      </w:r>
      <w:proofErr w:type="gramStart"/>
      <w:r w:rsidRPr="0046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46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27,3%)</w:t>
      </w:r>
      <w:r w:rsidRPr="0046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461F" w:rsidRDefault="00E0461F" w:rsidP="00E04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DB5">
        <w:rPr>
          <w:rFonts w:ascii="Times New Roman" w:hAnsi="Times New Roman" w:cs="Times New Roman"/>
          <w:sz w:val="28"/>
          <w:szCs w:val="28"/>
        </w:rPr>
        <w:t xml:space="preserve">Количество выданных и переоформленных лицензий на осуществление телерадиовещания </w:t>
      </w:r>
      <w:r w:rsidRPr="00164832">
        <w:rPr>
          <w:rFonts w:ascii="Times New Roman" w:hAnsi="Times New Roman" w:cs="Times New Roman"/>
          <w:sz w:val="28"/>
          <w:szCs w:val="28"/>
        </w:rPr>
        <w:t>в 3-м квартале (за 9 месяцев)</w:t>
      </w:r>
      <w:r w:rsidRPr="00FC5DB5">
        <w:rPr>
          <w:rFonts w:ascii="Times New Roman" w:hAnsi="Times New Roman" w:cs="Times New Roman"/>
          <w:sz w:val="28"/>
          <w:szCs w:val="28"/>
        </w:rPr>
        <w:t xml:space="preserve"> 2020 года по сравнению с аналогичными периодами 2018 и 2019 годов представлено в таблице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5DB5">
        <w:rPr>
          <w:rFonts w:ascii="Times New Roman" w:hAnsi="Times New Roman" w:cs="Times New Roman"/>
          <w:sz w:val="28"/>
          <w:szCs w:val="28"/>
        </w:rPr>
        <w:t>.</w:t>
      </w:r>
    </w:p>
    <w:p w:rsidR="00E0461F" w:rsidRPr="003E21A1" w:rsidRDefault="00E0461F" w:rsidP="00E0461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DB5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E0461F" w:rsidRPr="003636F1" w:rsidTr="003D36DB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461F" w:rsidRPr="003636F1" w:rsidRDefault="00E0461F" w:rsidP="003D36DB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0461F" w:rsidRPr="003636F1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Pr="001648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0461F" w:rsidRPr="003636F1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Pr="001648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0461F" w:rsidRPr="003636F1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квартал </w:t>
            </w:r>
            <w:r w:rsidRPr="001648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(9 месяцев)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г.</w:t>
            </w:r>
          </w:p>
        </w:tc>
      </w:tr>
      <w:tr w:rsidR="00E0461F" w:rsidRPr="003636F1" w:rsidTr="003D36DB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1F" w:rsidRPr="003636F1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(245)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(234)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(176)</w:t>
            </w:r>
          </w:p>
        </w:tc>
      </w:tr>
      <w:tr w:rsidR="00E0461F" w:rsidRPr="003636F1" w:rsidTr="003D36DB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0461F" w:rsidRPr="003636F1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(1271)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(1081)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(737)</w:t>
            </w:r>
          </w:p>
        </w:tc>
      </w:tr>
      <w:tr w:rsidR="00E0461F" w:rsidRPr="00B83093" w:rsidTr="003D36DB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1F" w:rsidRPr="003636F1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F1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61F" w:rsidRPr="00704B97" w:rsidRDefault="00E0461F" w:rsidP="003D3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(14)</w:t>
            </w:r>
          </w:p>
        </w:tc>
      </w:tr>
    </w:tbl>
    <w:p w:rsidR="00E0461F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61F" w:rsidRPr="00613C4B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 отчётный период 2020 года </w:t>
      </w:r>
      <w:r w:rsidRPr="006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(29) приказами </w:t>
      </w:r>
      <w:proofErr w:type="spellStart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proofErr w:type="spellEnd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6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прекращении действия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149 (494)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лицензий. </w:t>
      </w:r>
    </w:p>
    <w:p w:rsidR="00E0461F" w:rsidRPr="00613C4B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99-ФЗ «О лицензировании отдельных видов деятельности» и статьёй 31.7 Закона о СМИ. Соответствующие сведения внесены в Единую информационную систему </w:t>
      </w:r>
      <w:proofErr w:type="spellStart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proofErr w:type="spellEnd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ЕИС </w:t>
      </w:r>
      <w:proofErr w:type="spellStart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proofErr w:type="spellEnd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0461F" w:rsidRPr="00613C4B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аналогичном отчётном периоде 2019 года своё действие прекратили 235 (478) лицензий. </w:t>
      </w:r>
    </w:p>
    <w:p w:rsidR="00E0461F" w:rsidRPr="00613C4B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30.09.2020 в связи с окончанием срока действия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 вещательные лицензии утратили силу. Сведения об утрате силы действия вещательных лицензий за 9 месяцев 2019 года в реестр лицензий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вносились в связи с отсутствием оснований.</w:t>
      </w:r>
    </w:p>
    <w:p w:rsidR="00E0461F" w:rsidRPr="00613C4B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прекративших своё действие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3-м квартале (за 9 месяцев) 2020 года, </w:t>
      </w:r>
      <w:r w:rsidRPr="006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 на 36,6% (увеличилось на 3,4%)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6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2019 года.</w:t>
      </w:r>
    </w:p>
    <w:p w:rsidR="00E0461F" w:rsidRPr="00613C4B" w:rsidRDefault="00E0461F" w:rsidP="00E0461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</w:t>
      </w:r>
      <w:proofErr w:type="gramStart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лицензий, прекративших своё действие за отчётный период 2019 и 2020 годов с указанием причины прекращения показано</w:t>
      </w:r>
      <w:proofErr w:type="gramEnd"/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таблице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13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461F" w:rsidRPr="00CE619F" w:rsidRDefault="00E0461F" w:rsidP="00E0461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E0461F" w:rsidRPr="00CE619F" w:rsidRDefault="00E0461F" w:rsidP="00E0461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E0461F" w:rsidRPr="00CE619F" w:rsidTr="003D36DB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E0461F" w:rsidRPr="00CE619F" w:rsidRDefault="00E0461F" w:rsidP="003D36D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E0461F" w:rsidRPr="00CE619F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68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 квартал (9 месяцев)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E0461F" w:rsidRPr="00CE619F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68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 квартал (9 месяцев)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</w:t>
            </w:r>
            <w:r w:rsidRPr="00CE619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E0461F" w:rsidRPr="00CE619F" w:rsidTr="003D36DB">
        <w:trPr>
          <w:trHeight w:val="328"/>
        </w:trPr>
        <w:tc>
          <w:tcPr>
            <w:tcW w:w="4121" w:type="dxa"/>
          </w:tcPr>
          <w:p w:rsidR="00E0461F" w:rsidRPr="00CE619F" w:rsidRDefault="00E0461F" w:rsidP="003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(292)</w:t>
            </w:r>
          </w:p>
        </w:tc>
        <w:tc>
          <w:tcPr>
            <w:tcW w:w="2700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(314)</w:t>
            </w:r>
          </w:p>
        </w:tc>
      </w:tr>
      <w:tr w:rsidR="00E0461F" w:rsidRPr="00CE619F" w:rsidTr="003D36DB">
        <w:trPr>
          <w:trHeight w:val="328"/>
        </w:trPr>
        <w:tc>
          <w:tcPr>
            <w:tcW w:w="4121" w:type="dxa"/>
          </w:tcPr>
          <w:p w:rsidR="00E0461F" w:rsidRPr="00CE619F" w:rsidRDefault="00E0461F" w:rsidP="003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(135)</w:t>
            </w:r>
          </w:p>
        </w:tc>
        <w:tc>
          <w:tcPr>
            <w:tcW w:w="2700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(129)</w:t>
            </w:r>
          </w:p>
        </w:tc>
      </w:tr>
      <w:tr w:rsidR="00E0461F" w:rsidRPr="00CE619F" w:rsidTr="003D36DB">
        <w:trPr>
          <w:trHeight w:val="521"/>
        </w:trPr>
        <w:tc>
          <w:tcPr>
            <w:tcW w:w="4121" w:type="dxa"/>
          </w:tcPr>
          <w:p w:rsidR="00E0461F" w:rsidRPr="00CE619F" w:rsidRDefault="00E0461F" w:rsidP="003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(47)</w:t>
            </w:r>
          </w:p>
        </w:tc>
        <w:tc>
          <w:tcPr>
            <w:tcW w:w="2700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(46)</w:t>
            </w:r>
          </w:p>
        </w:tc>
      </w:tr>
      <w:tr w:rsidR="00E0461F" w:rsidRPr="00CE619F" w:rsidTr="003D36DB">
        <w:trPr>
          <w:trHeight w:val="342"/>
        </w:trPr>
        <w:tc>
          <w:tcPr>
            <w:tcW w:w="4121" w:type="dxa"/>
          </w:tcPr>
          <w:p w:rsidR="00E0461F" w:rsidRPr="00CE619F" w:rsidRDefault="00E0461F" w:rsidP="003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(4)</w:t>
            </w:r>
          </w:p>
        </w:tc>
        <w:tc>
          <w:tcPr>
            <w:tcW w:w="2700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(2)</w:t>
            </w:r>
          </w:p>
        </w:tc>
      </w:tr>
      <w:tr w:rsidR="00E0461F" w:rsidRPr="00CE619F" w:rsidTr="003D36DB">
        <w:trPr>
          <w:trHeight w:val="342"/>
        </w:trPr>
        <w:tc>
          <w:tcPr>
            <w:tcW w:w="4121" w:type="dxa"/>
          </w:tcPr>
          <w:p w:rsidR="00E0461F" w:rsidRPr="00CE619F" w:rsidRDefault="00E0461F" w:rsidP="003D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E0461F" w:rsidRPr="00673A7E" w:rsidRDefault="00E0461F" w:rsidP="003D36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(3)</w:t>
            </w:r>
          </w:p>
        </w:tc>
      </w:tr>
    </w:tbl>
    <w:p w:rsidR="00E0461F" w:rsidRDefault="00E0461F" w:rsidP="00E0461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D54" w:rsidRDefault="00C23D54"/>
    <w:sectPr w:rsidR="00C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1F"/>
    <w:rsid w:val="00931A2B"/>
    <w:rsid w:val="00C23D54"/>
    <w:rsid w:val="00E0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65E-2"/>
          <c:y val="1.0165884828363173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 prst="slope"/>
                <a:contourClr>
                  <a:srgbClr val="000000"/>
                </a:contourClr>
              </a:sp3d>
            </c:spPr>
          </c:dPt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1047762547720895"/>
                  <c:y val="2.3488943811130009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3754</a:t>
                    </a:r>
                    <a:r>
                      <a:rPr lang="ru-RU" sz="1100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Эфирное вещание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773656661493976E-2"/>
                  <c:y val="3.8498562040858914E-3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1097</a:t>
                    </a:r>
                  </a:p>
                  <a:p>
                    <a:pPr>
                      <a:defRPr sz="11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Кабельное вещание </a:t>
                    </a:r>
                    <a:b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</a:br>
                    <a:endParaRPr lang="ru-RU" sz="11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59711048669388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Эфирное вещание (</a:t>
                    </a:r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MMDS)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416831846267612E-2"/>
                  <c:y val="6.812795060932197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1366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Универсальная</a:t>
                    </a:r>
                    <a:r>
                      <a:rPr lang="ru-RU" sz="1100" baseline="0">
                        <a:latin typeface="Times New Roman" pitchFamily="18" charset="0"/>
                        <a:cs typeface="Times New Roman" pitchFamily="18" charset="0"/>
                      </a:rPr>
                      <a:t> среда вещания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Спутниковое вещание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3754</c:v>
                </c:pt>
                <c:pt idx="1">
                  <c:v>1097</c:v>
                </c:pt>
                <c:pt idx="2">
                  <c:v>5</c:v>
                </c:pt>
                <c:pt idx="3">
                  <c:v>1366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71833477780201904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86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5176559921878178E-3"/>
                  <c:y val="-4.1573354677602019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337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337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</c:v>
                </c:pt>
                <c:pt idx="1">
                  <c:v>236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месяцев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310360217664312E-3"/>
                  <c:y val="3.9051893816978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234</c:v>
                </c:pt>
                <c:pt idx="1">
                  <c:v>1081</c:v>
                </c:pt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месяцев 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1.45394121923355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176</c:v>
                </c:pt>
                <c:pt idx="1">
                  <c:v>737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265152"/>
        <c:axId val="55266688"/>
      </c:barChart>
      <c:catAx>
        <c:axId val="5526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5266688"/>
        <c:crosses val="autoZero"/>
        <c:auto val="1"/>
        <c:lblAlgn val="ctr"/>
        <c:lblOffset val="100"/>
        <c:noMultiLvlLbl val="0"/>
      </c:catAx>
      <c:valAx>
        <c:axId val="55266688"/>
        <c:scaling>
          <c:orientation val="minMax"/>
          <c:max val="14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55265152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7186517434619666"/>
          <c:h val="0.2393106816982864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2020-12-02T08:33:00Z</dcterms:created>
  <dcterms:modified xsi:type="dcterms:W3CDTF">2020-12-02T08:37:00Z</dcterms:modified>
</cp:coreProperties>
</file>