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A1" w:rsidRDefault="001945A1" w:rsidP="001945A1">
      <w:pPr>
        <w:pStyle w:val="a3"/>
        <w:spacing w:before="150" w:beforeAutospacing="0" w:after="150" w:afterAutospacing="0"/>
        <w:jc w:val="both"/>
        <w:rPr>
          <w:rFonts w:eastAsiaTheme="minorHAnsi"/>
          <w:lang w:eastAsia="en-US"/>
        </w:rPr>
      </w:pPr>
    </w:p>
    <w:p w:rsidR="001945A1" w:rsidRDefault="001945A1" w:rsidP="001945A1">
      <w:pPr>
        <w:pStyle w:val="a3"/>
        <w:spacing w:before="150" w:beforeAutospacing="0" w:after="150" w:afterAutospacing="0"/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 xml:space="preserve">Новые реквизиты для уплаты государственной пошлины </w:t>
      </w:r>
      <w:r>
        <w:rPr>
          <w:rFonts w:eastAsiaTheme="minorHAnsi"/>
          <w:b/>
          <w:sz w:val="32"/>
          <w:szCs w:val="32"/>
          <w:lang w:eastAsia="en-US"/>
        </w:rPr>
        <w:br/>
        <w:t xml:space="preserve">за регистрацию (внесение изменений в запись о регистрации) СМИ с 1 января 2021 г. </w:t>
      </w:r>
    </w:p>
    <w:p w:rsidR="001945A1" w:rsidRDefault="001945A1" w:rsidP="001945A1">
      <w:pPr>
        <w:pStyle w:val="a3"/>
        <w:spacing w:before="150" w:beforeAutospacing="0" w:after="150" w:afterAutospacing="0"/>
        <w:jc w:val="both"/>
        <w:rPr>
          <w:rFonts w:eastAsiaTheme="minorHAnsi"/>
          <w:lang w:eastAsia="en-US"/>
        </w:rPr>
      </w:pPr>
    </w:p>
    <w:p w:rsidR="001945A1" w:rsidRDefault="001945A1" w:rsidP="001945A1">
      <w:pPr>
        <w:pStyle w:val="a3"/>
        <w:spacing w:before="150" w:beforeAutospacing="0" w:after="150" w:afterAutospacing="0"/>
        <w:jc w:val="both"/>
        <w:rPr>
          <w:rFonts w:eastAsiaTheme="minorHAnsi"/>
          <w:lang w:eastAsia="en-US"/>
        </w:rPr>
      </w:pPr>
    </w:p>
    <w:p w:rsidR="001945A1" w:rsidRDefault="001945A1" w:rsidP="001945A1">
      <w:pPr>
        <w:pStyle w:val="a3"/>
        <w:spacing w:before="150" w:beforeAutospacing="0" w:after="15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Получатель Управление Федерального казначейства по г. Москве (для Роскомнадзора)</w:t>
      </w:r>
    </w:p>
    <w:p w:rsidR="001945A1" w:rsidRDefault="001945A1" w:rsidP="001945A1">
      <w:pPr>
        <w:pStyle w:val="a3"/>
        <w:spacing w:before="150" w:beforeAutospacing="0" w:after="15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Лицевой счет 04731000960</w:t>
      </w:r>
    </w:p>
    <w:p w:rsidR="001945A1" w:rsidRDefault="001945A1" w:rsidP="001945A1">
      <w:pPr>
        <w:pStyle w:val="a3"/>
        <w:spacing w:before="150" w:beforeAutospacing="0" w:after="15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ИНН 7705846236</w:t>
      </w:r>
    </w:p>
    <w:p w:rsidR="001945A1" w:rsidRDefault="001945A1" w:rsidP="001945A1">
      <w:pPr>
        <w:pStyle w:val="a3"/>
        <w:spacing w:before="150" w:beforeAutospacing="0" w:after="15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КПП 770501001</w:t>
      </w:r>
    </w:p>
    <w:p w:rsidR="001945A1" w:rsidRDefault="001945A1" w:rsidP="001945A1">
      <w:pPr>
        <w:pStyle w:val="a3"/>
        <w:spacing w:before="150" w:beforeAutospacing="0" w:after="15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Банк получателя ГУ БАНКА РОССИИ ПО ЦФО//УФК ПО Г. МОСКВЕ г. Москва</w:t>
      </w:r>
    </w:p>
    <w:p w:rsidR="001945A1" w:rsidRDefault="001945A1" w:rsidP="001945A1">
      <w:pPr>
        <w:pStyle w:val="a3"/>
        <w:spacing w:before="150" w:beforeAutospacing="0" w:after="15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БИК 004525988</w:t>
      </w:r>
    </w:p>
    <w:p w:rsidR="001945A1" w:rsidRDefault="001945A1" w:rsidP="001945A1">
      <w:pPr>
        <w:pStyle w:val="a3"/>
        <w:spacing w:before="150" w:beforeAutospacing="0" w:after="15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Номер единого казначейского счета 40102810545370000003</w:t>
      </w:r>
    </w:p>
    <w:p w:rsidR="001945A1" w:rsidRDefault="001945A1" w:rsidP="001945A1">
      <w:pPr>
        <w:pStyle w:val="a3"/>
        <w:spacing w:before="150" w:beforeAutospacing="0" w:after="15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Номер казначейского счета 03100643000000017300</w:t>
      </w:r>
    </w:p>
    <w:p w:rsidR="001945A1" w:rsidRDefault="001945A1" w:rsidP="001945A1">
      <w:pPr>
        <w:pStyle w:val="a3"/>
        <w:spacing w:before="150" w:beforeAutospacing="0" w:after="15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ОКТМО 45381000</w:t>
      </w:r>
    </w:p>
    <w:p w:rsidR="00DD45A7" w:rsidRDefault="001945A1" w:rsidP="001945A1">
      <w:proofErr w:type="gramStart"/>
      <w:r>
        <w:t>КБК 096 1 08 07131 01 1000 110 «Государственная пошлина за государственную регистрацию средства массовой информации, за внесение изменений в запись о регистрации средства массовой информации (в том числе связанных с изменением тематики или специализации), продукция которого предназначена для распространения преимущественно на всей территории Российской Федерации, за ее пределами, на территориях двух и более субъектов Российской Федерации (сумма платежа (перерасчеты</w:t>
      </w:r>
      <w:proofErr w:type="gramEnd"/>
      <w:r>
        <w:t>, недоимка и задолженность по соответствующему платежу, в том числе по отмененному)»</w:t>
      </w:r>
    </w:p>
    <w:sectPr w:rsidR="00DD4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A1"/>
    <w:rsid w:val="00016064"/>
    <w:rsid w:val="001945A1"/>
    <w:rsid w:val="00DD45A7"/>
    <w:rsid w:val="00EC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Солодовникова Светлана Александровна</dc:creator>
  <cp:lastModifiedBy>Солодовникова Светлана Александровна</cp:lastModifiedBy>
  <cp:revision>2</cp:revision>
  <dcterms:created xsi:type="dcterms:W3CDTF">2021-06-21T12:55:00Z</dcterms:created>
  <dcterms:modified xsi:type="dcterms:W3CDTF">2021-06-21T12:55:00Z</dcterms:modified>
</cp:coreProperties>
</file>