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3A" w:rsidRPr="00F0361F" w:rsidRDefault="00AF713A" w:rsidP="00AF713A">
      <w:pPr>
        <w:ind w:left="284"/>
        <w:jc w:val="center"/>
        <w:rPr>
          <w:b/>
        </w:rPr>
      </w:pPr>
      <w:r w:rsidRPr="00F0361F">
        <w:rPr>
          <w:b/>
        </w:rPr>
        <w:t xml:space="preserve">Информационное сообщение о проведении конкурса </w:t>
      </w:r>
    </w:p>
    <w:p w:rsidR="00AF713A" w:rsidRPr="00F0361F" w:rsidRDefault="00AF713A" w:rsidP="00AF713A">
      <w:pPr>
        <w:ind w:left="284"/>
        <w:jc w:val="center"/>
        <w:rPr>
          <w:b/>
        </w:rPr>
      </w:pPr>
      <w:r w:rsidRPr="00F0361F">
        <w:rPr>
          <w:b/>
        </w:rPr>
        <w:t>на замещение вакантн</w:t>
      </w:r>
      <w:r w:rsidR="00CA0330">
        <w:rPr>
          <w:b/>
        </w:rPr>
        <w:t>ой</w:t>
      </w:r>
      <w:r w:rsidRPr="00F0361F">
        <w:rPr>
          <w:b/>
        </w:rPr>
        <w:t xml:space="preserve"> должност</w:t>
      </w:r>
      <w:r w:rsidR="00CA0330">
        <w:rPr>
          <w:b/>
        </w:rPr>
        <w:t>и</w:t>
      </w:r>
      <w:r w:rsidRPr="00F0361F">
        <w:rPr>
          <w:b/>
        </w:rPr>
        <w:t xml:space="preserve"> государственной гражданской службы Российской Федерации в Роскомнадзоре</w:t>
      </w:r>
    </w:p>
    <w:p w:rsidR="00AF713A" w:rsidRPr="00F0361F" w:rsidRDefault="00AF713A" w:rsidP="00AF713A">
      <w:pPr>
        <w:ind w:left="284"/>
        <w:jc w:val="center"/>
        <w:rPr>
          <w:b/>
        </w:rPr>
      </w:pPr>
    </w:p>
    <w:p w:rsidR="00AF713A" w:rsidRPr="00F0361F" w:rsidRDefault="00AF713A" w:rsidP="00B31E15">
      <w:pPr>
        <w:ind w:left="284"/>
        <w:jc w:val="center"/>
      </w:pPr>
      <w:r w:rsidRPr="00F0361F">
        <w:t xml:space="preserve">Федеральная служба по надзору в сфере связи, информационных технологий и массовых коммуникаций </w:t>
      </w:r>
      <w:r w:rsidRPr="00F0361F">
        <w:rPr>
          <w:b/>
        </w:rPr>
        <w:t>объявляет конкурс</w:t>
      </w:r>
      <w:r w:rsidRPr="00F0361F">
        <w:t xml:space="preserve"> на замещение следующих вакантных должностей государственной гражданской службы</w:t>
      </w:r>
    </w:p>
    <w:p w:rsidR="00AF713A" w:rsidRPr="00F0361F" w:rsidRDefault="00AF713A"/>
    <w:tbl>
      <w:tblPr>
        <w:tblStyle w:val="a3"/>
        <w:tblW w:w="15594" w:type="dxa"/>
        <w:tblInd w:w="-318" w:type="dxa"/>
        <w:tblLayout w:type="fixed"/>
        <w:tblLook w:val="04A0" w:firstRow="1" w:lastRow="0" w:firstColumn="1" w:lastColumn="0" w:noHBand="0" w:noVBand="1"/>
      </w:tblPr>
      <w:tblGrid>
        <w:gridCol w:w="421"/>
        <w:gridCol w:w="73"/>
        <w:gridCol w:w="1916"/>
        <w:gridCol w:w="1564"/>
        <w:gridCol w:w="1843"/>
        <w:gridCol w:w="4668"/>
        <w:gridCol w:w="7"/>
        <w:gridCol w:w="3679"/>
        <w:gridCol w:w="712"/>
        <w:gridCol w:w="711"/>
      </w:tblGrid>
      <w:tr w:rsidR="00073B29" w:rsidRPr="00F0361F" w:rsidTr="00D16A0B">
        <w:trPr>
          <w:trHeight w:val="320"/>
        </w:trPr>
        <w:tc>
          <w:tcPr>
            <w:tcW w:w="494" w:type="dxa"/>
            <w:gridSpan w:val="2"/>
            <w:vMerge w:val="restart"/>
          </w:tcPr>
          <w:p w:rsidR="00467A5F" w:rsidRPr="00F0361F" w:rsidRDefault="00467A5F" w:rsidP="00C92081">
            <w:pPr>
              <w:jc w:val="center"/>
              <w:rPr>
                <w:bCs/>
                <w:sz w:val="20"/>
                <w:szCs w:val="20"/>
              </w:rPr>
            </w:pPr>
            <w:r w:rsidRPr="00F0361F">
              <w:rPr>
                <w:bCs/>
                <w:sz w:val="20"/>
                <w:szCs w:val="20"/>
              </w:rPr>
              <w:t>№ пп</w:t>
            </w:r>
          </w:p>
          <w:p w:rsidR="00467A5F" w:rsidRPr="00F0361F" w:rsidRDefault="00467A5F" w:rsidP="00C92081">
            <w:pPr>
              <w:jc w:val="center"/>
              <w:rPr>
                <w:bCs/>
                <w:sz w:val="20"/>
                <w:szCs w:val="20"/>
              </w:rPr>
            </w:pPr>
          </w:p>
        </w:tc>
        <w:tc>
          <w:tcPr>
            <w:tcW w:w="1916" w:type="dxa"/>
            <w:vMerge w:val="restart"/>
            <w:vAlign w:val="center"/>
          </w:tcPr>
          <w:p w:rsidR="00467A5F" w:rsidRPr="00F0361F" w:rsidRDefault="00467A5F" w:rsidP="00C92081">
            <w:pPr>
              <w:jc w:val="center"/>
              <w:rPr>
                <w:bCs/>
                <w:sz w:val="20"/>
                <w:szCs w:val="20"/>
              </w:rPr>
            </w:pPr>
            <w:r w:rsidRPr="00F0361F">
              <w:rPr>
                <w:bCs/>
                <w:sz w:val="20"/>
                <w:szCs w:val="20"/>
              </w:rPr>
              <w:t>Должность</w:t>
            </w:r>
          </w:p>
          <w:p w:rsidR="00467A5F" w:rsidRPr="00F0361F" w:rsidRDefault="00467A5F" w:rsidP="00C92081">
            <w:pPr>
              <w:jc w:val="center"/>
              <w:rPr>
                <w:bCs/>
                <w:sz w:val="20"/>
                <w:szCs w:val="20"/>
              </w:rPr>
            </w:pPr>
          </w:p>
        </w:tc>
        <w:tc>
          <w:tcPr>
            <w:tcW w:w="1564" w:type="dxa"/>
            <w:vMerge w:val="restart"/>
            <w:vAlign w:val="center"/>
          </w:tcPr>
          <w:p w:rsidR="00467A5F" w:rsidRPr="00F0361F" w:rsidRDefault="00467A5F" w:rsidP="00C92081">
            <w:pPr>
              <w:jc w:val="center"/>
              <w:rPr>
                <w:bCs/>
                <w:sz w:val="20"/>
                <w:szCs w:val="20"/>
              </w:rPr>
            </w:pPr>
            <w:r w:rsidRPr="00F0361F">
              <w:rPr>
                <w:bCs/>
                <w:sz w:val="20"/>
                <w:szCs w:val="20"/>
              </w:rPr>
              <w:t>Категория и группа должностей</w:t>
            </w:r>
          </w:p>
          <w:p w:rsidR="00467A5F" w:rsidRPr="00F0361F" w:rsidRDefault="00467A5F" w:rsidP="00C92081">
            <w:pPr>
              <w:jc w:val="center"/>
              <w:rPr>
                <w:bCs/>
                <w:sz w:val="20"/>
                <w:szCs w:val="20"/>
              </w:rPr>
            </w:pPr>
          </w:p>
        </w:tc>
        <w:tc>
          <w:tcPr>
            <w:tcW w:w="6511" w:type="dxa"/>
            <w:gridSpan w:val="2"/>
            <w:vAlign w:val="center"/>
          </w:tcPr>
          <w:p w:rsidR="00467A5F" w:rsidRPr="00F0361F" w:rsidRDefault="00467A5F" w:rsidP="00C92081">
            <w:pPr>
              <w:ind w:firstLine="33"/>
              <w:jc w:val="center"/>
              <w:rPr>
                <w:rFonts w:eastAsia="Calibri"/>
                <w:bCs/>
                <w:sz w:val="20"/>
                <w:szCs w:val="20"/>
                <w:lang w:eastAsia="en-US"/>
              </w:rPr>
            </w:pPr>
            <w:r w:rsidRPr="00F0361F">
              <w:rPr>
                <w:rFonts w:eastAsia="Calibri"/>
                <w:bCs/>
                <w:sz w:val="20"/>
                <w:szCs w:val="20"/>
                <w:lang w:eastAsia="en-US"/>
              </w:rPr>
              <w:t>Требования, предъявляемые к претенденту на замещение вакантной должности</w:t>
            </w:r>
          </w:p>
        </w:tc>
        <w:tc>
          <w:tcPr>
            <w:tcW w:w="3686" w:type="dxa"/>
            <w:gridSpan w:val="2"/>
            <w:vMerge w:val="restart"/>
          </w:tcPr>
          <w:p w:rsidR="00683B36" w:rsidRDefault="00683B36" w:rsidP="006E1B7B">
            <w:pPr>
              <w:jc w:val="center"/>
              <w:rPr>
                <w:bCs/>
                <w:sz w:val="20"/>
                <w:szCs w:val="20"/>
              </w:rPr>
            </w:pPr>
          </w:p>
          <w:p w:rsidR="00467A5F" w:rsidRPr="00F0361F" w:rsidRDefault="00467A5F" w:rsidP="006E1B7B">
            <w:pPr>
              <w:jc w:val="center"/>
              <w:rPr>
                <w:bCs/>
                <w:sz w:val="20"/>
                <w:szCs w:val="20"/>
              </w:rPr>
            </w:pPr>
            <w:r w:rsidRPr="00F0361F">
              <w:rPr>
                <w:bCs/>
                <w:sz w:val="20"/>
                <w:szCs w:val="20"/>
              </w:rPr>
              <w:t>Краткое описание должностных обязанностей</w:t>
            </w:r>
          </w:p>
        </w:tc>
        <w:tc>
          <w:tcPr>
            <w:tcW w:w="1423" w:type="dxa"/>
            <w:gridSpan w:val="2"/>
          </w:tcPr>
          <w:p w:rsidR="00467A5F" w:rsidRPr="00F0361F" w:rsidRDefault="00467A5F" w:rsidP="006E1B7B">
            <w:pPr>
              <w:jc w:val="center"/>
              <w:rPr>
                <w:bCs/>
                <w:sz w:val="20"/>
                <w:szCs w:val="20"/>
              </w:rPr>
            </w:pPr>
            <w:r w:rsidRPr="00F0361F">
              <w:rPr>
                <w:bCs/>
                <w:sz w:val="20"/>
                <w:szCs w:val="20"/>
              </w:rPr>
              <w:t xml:space="preserve">Примерный размер денежного содержания </w:t>
            </w:r>
            <w:r w:rsidR="0080252D" w:rsidRPr="00F0361F">
              <w:rPr>
                <w:b/>
                <w:bCs/>
                <w:sz w:val="20"/>
                <w:szCs w:val="20"/>
              </w:rPr>
              <w:t>**</w:t>
            </w:r>
            <w:r w:rsidR="0080252D" w:rsidRPr="00F0361F">
              <w:rPr>
                <w:bCs/>
                <w:sz w:val="20"/>
                <w:szCs w:val="20"/>
              </w:rPr>
              <w:br/>
            </w:r>
            <w:r w:rsidRPr="00F0361F">
              <w:rPr>
                <w:bCs/>
                <w:sz w:val="20"/>
                <w:szCs w:val="20"/>
              </w:rPr>
              <w:t>(тыс. руб.)</w:t>
            </w:r>
          </w:p>
        </w:tc>
      </w:tr>
      <w:tr w:rsidR="00073B29" w:rsidRPr="00F0361F" w:rsidTr="00D16A0B">
        <w:trPr>
          <w:trHeight w:val="169"/>
        </w:trPr>
        <w:tc>
          <w:tcPr>
            <w:tcW w:w="494" w:type="dxa"/>
            <w:gridSpan w:val="2"/>
            <w:vMerge/>
          </w:tcPr>
          <w:p w:rsidR="00467A5F" w:rsidRPr="00F0361F" w:rsidRDefault="00467A5F" w:rsidP="00C92081">
            <w:pPr>
              <w:jc w:val="center"/>
              <w:rPr>
                <w:bCs/>
                <w:sz w:val="20"/>
                <w:szCs w:val="20"/>
              </w:rPr>
            </w:pPr>
          </w:p>
        </w:tc>
        <w:tc>
          <w:tcPr>
            <w:tcW w:w="1916" w:type="dxa"/>
            <w:vMerge/>
          </w:tcPr>
          <w:p w:rsidR="00467A5F" w:rsidRPr="00F0361F" w:rsidRDefault="00467A5F" w:rsidP="00C92081">
            <w:pPr>
              <w:jc w:val="center"/>
              <w:rPr>
                <w:bCs/>
                <w:sz w:val="20"/>
                <w:szCs w:val="20"/>
              </w:rPr>
            </w:pPr>
          </w:p>
        </w:tc>
        <w:tc>
          <w:tcPr>
            <w:tcW w:w="1564" w:type="dxa"/>
            <w:vMerge/>
          </w:tcPr>
          <w:p w:rsidR="00467A5F" w:rsidRPr="00F0361F" w:rsidRDefault="00467A5F" w:rsidP="00C92081">
            <w:pPr>
              <w:jc w:val="center"/>
              <w:rPr>
                <w:bCs/>
                <w:sz w:val="20"/>
                <w:szCs w:val="20"/>
              </w:rPr>
            </w:pPr>
          </w:p>
        </w:tc>
        <w:tc>
          <w:tcPr>
            <w:tcW w:w="1843" w:type="dxa"/>
          </w:tcPr>
          <w:p w:rsidR="00467A5F" w:rsidRPr="00F0361F" w:rsidRDefault="00467A5F" w:rsidP="006B34BD">
            <w:pPr>
              <w:ind w:firstLine="33"/>
              <w:jc w:val="center"/>
              <w:rPr>
                <w:rFonts w:eastAsia="Calibri"/>
                <w:bCs/>
                <w:sz w:val="20"/>
                <w:szCs w:val="20"/>
                <w:lang w:eastAsia="en-US"/>
              </w:rPr>
            </w:pPr>
            <w:r w:rsidRPr="00F0361F">
              <w:rPr>
                <w:rFonts w:eastAsia="Calibri"/>
                <w:bCs/>
                <w:sz w:val="20"/>
                <w:szCs w:val="20"/>
                <w:lang w:eastAsia="en-US"/>
              </w:rPr>
              <w:t>Базовые</w:t>
            </w:r>
          </w:p>
        </w:tc>
        <w:tc>
          <w:tcPr>
            <w:tcW w:w="4668" w:type="dxa"/>
          </w:tcPr>
          <w:p w:rsidR="00467A5F" w:rsidRPr="00F0361F" w:rsidRDefault="00467A5F" w:rsidP="00C92081">
            <w:pPr>
              <w:ind w:firstLine="33"/>
              <w:jc w:val="center"/>
              <w:rPr>
                <w:rFonts w:eastAsia="Calibri"/>
                <w:bCs/>
                <w:sz w:val="20"/>
                <w:szCs w:val="20"/>
                <w:lang w:eastAsia="en-US"/>
              </w:rPr>
            </w:pPr>
            <w:r w:rsidRPr="00F0361F">
              <w:rPr>
                <w:rFonts w:eastAsia="Calibri"/>
                <w:bCs/>
                <w:sz w:val="20"/>
                <w:szCs w:val="20"/>
                <w:lang w:eastAsia="en-US"/>
              </w:rPr>
              <w:t>Функционально-профессиональные</w:t>
            </w:r>
          </w:p>
        </w:tc>
        <w:tc>
          <w:tcPr>
            <w:tcW w:w="3686" w:type="dxa"/>
            <w:gridSpan w:val="2"/>
            <w:vMerge/>
          </w:tcPr>
          <w:p w:rsidR="00467A5F" w:rsidRPr="00F0361F" w:rsidRDefault="00467A5F" w:rsidP="006E1B7B">
            <w:pPr>
              <w:jc w:val="center"/>
              <w:rPr>
                <w:bCs/>
                <w:sz w:val="20"/>
                <w:szCs w:val="20"/>
              </w:rPr>
            </w:pPr>
          </w:p>
        </w:tc>
        <w:tc>
          <w:tcPr>
            <w:tcW w:w="712" w:type="dxa"/>
          </w:tcPr>
          <w:p w:rsidR="00467A5F" w:rsidRPr="00F0361F" w:rsidRDefault="00467A5F" w:rsidP="006E1B7B">
            <w:pPr>
              <w:jc w:val="center"/>
              <w:rPr>
                <w:bCs/>
                <w:sz w:val="20"/>
                <w:szCs w:val="20"/>
              </w:rPr>
            </w:pPr>
            <w:r w:rsidRPr="00F0361F">
              <w:rPr>
                <w:bCs/>
                <w:sz w:val="20"/>
                <w:szCs w:val="20"/>
              </w:rPr>
              <w:t>от</w:t>
            </w:r>
          </w:p>
        </w:tc>
        <w:tc>
          <w:tcPr>
            <w:tcW w:w="711" w:type="dxa"/>
          </w:tcPr>
          <w:p w:rsidR="00467A5F" w:rsidRPr="00F0361F" w:rsidRDefault="00467A5F" w:rsidP="006E1B7B">
            <w:pPr>
              <w:jc w:val="center"/>
              <w:rPr>
                <w:bCs/>
                <w:sz w:val="20"/>
                <w:szCs w:val="20"/>
              </w:rPr>
            </w:pPr>
            <w:r w:rsidRPr="00F0361F">
              <w:rPr>
                <w:bCs/>
                <w:sz w:val="20"/>
                <w:szCs w:val="20"/>
              </w:rPr>
              <w:t>до</w:t>
            </w:r>
          </w:p>
        </w:tc>
      </w:tr>
      <w:tr w:rsidR="007F48E3" w:rsidRPr="00F0361F" w:rsidTr="00D16A0B">
        <w:trPr>
          <w:trHeight w:val="169"/>
        </w:trPr>
        <w:tc>
          <w:tcPr>
            <w:tcW w:w="494" w:type="dxa"/>
            <w:gridSpan w:val="2"/>
          </w:tcPr>
          <w:p w:rsidR="00467A5F" w:rsidRPr="00F0361F" w:rsidRDefault="00467A5F" w:rsidP="00C92081">
            <w:pPr>
              <w:jc w:val="center"/>
              <w:rPr>
                <w:bCs/>
                <w:sz w:val="20"/>
                <w:szCs w:val="20"/>
              </w:rPr>
            </w:pPr>
            <w:r w:rsidRPr="00F0361F">
              <w:rPr>
                <w:bCs/>
                <w:sz w:val="20"/>
                <w:szCs w:val="20"/>
              </w:rPr>
              <w:t>1</w:t>
            </w:r>
          </w:p>
        </w:tc>
        <w:tc>
          <w:tcPr>
            <w:tcW w:w="1916" w:type="dxa"/>
          </w:tcPr>
          <w:p w:rsidR="00467A5F" w:rsidRPr="00F0361F" w:rsidRDefault="00467A5F" w:rsidP="00C92081">
            <w:pPr>
              <w:jc w:val="center"/>
              <w:rPr>
                <w:bCs/>
                <w:sz w:val="20"/>
                <w:szCs w:val="20"/>
              </w:rPr>
            </w:pPr>
            <w:r w:rsidRPr="00F0361F">
              <w:rPr>
                <w:bCs/>
                <w:sz w:val="20"/>
                <w:szCs w:val="20"/>
              </w:rPr>
              <w:t>2</w:t>
            </w:r>
          </w:p>
        </w:tc>
        <w:tc>
          <w:tcPr>
            <w:tcW w:w="1564" w:type="dxa"/>
          </w:tcPr>
          <w:p w:rsidR="00467A5F" w:rsidRPr="00F0361F" w:rsidRDefault="00467A5F" w:rsidP="00C92081">
            <w:pPr>
              <w:jc w:val="center"/>
              <w:rPr>
                <w:bCs/>
                <w:sz w:val="20"/>
                <w:szCs w:val="20"/>
              </w:rPr>
            </w:pPr>
            <w:r w:rsidRPr="00F0361F">
              <w:rPr>
                <w:bCs/>
                <w:sz w:val="20"/>
                <w:szCs w:val="20"/>
              </w:rPr>
              <w:t>3</w:t>
            </w:r>
          </w:p>
        </w:tc>
        <w:tc>
          <w:tcPr>
            <w:tcW w:w="1843" w:type="dxa"/>
          </w:tcPr>
          <w:p w:rsidR="00467A5F" w:rsidRPr="00F0361F" w:rsidRDefault="00467A5F" w:rsidP="00C92081">
            <w:pPr>
              <w:jc w:val="center"/>
              <w:rPr>
                <w:bCs/>
                <w:sz w:val="20"/>
                <w:szCs w:val="20"/>
              </w:rPr>
            </w:pPr>
            <w:r w:rsidRPr="00F0361F">
              <w:rPr>
                <w:bCs/>
                <w:sz w:val="20"/>
                <w:szCs w:val="20"/>
              </w:rPr>
              <w:t>4</w:t>
            </w:r>
          </w:p>
        </w:tc>
        <w:tc>
          <w:tcPr>
            <w:tcW w:w="4668" w:type="dxa"/>
          </w:tcPr>
          <w:p w:rsidR="00467A5F" w:rsidRPr="00F0361F" w:rsidRDefault="00467A5F" w:rsidP="00C92081">
            <w:pPr>
              <w:jc w:val="center"/>
              <w:rPr>
                <w:bCs/>
                <w:sz w:val="20"/>
                <w:szCs w:val="20"/>
              </w:rPr>
            </w:pPr>
            <w:r w:rsidRPr="00F0361F">
              <w:rPr>
                <w:bCs/>
                <w:sz w:val="20"/>
                <w:szCs w:val="20"/>
              </w:rPr>
              <w:t>5</w:t>
            </w:r>
          </w:p>
        </w:tc>
        <w:tc>
          <w:tcPr>
            <w:tcW w:w="3686" w:type="dxa"/>
            <w:gridSpan w:val="2"/>
          </w:tcPr>
          <w:p w:rsidR="00467A5F" w:rsidRPr="00F0361F" w:rsidRDefault="00467A5F" w:rsidP="00C92081">
            <w:pPr>
              <w:jc w:val="center"/>
              <w:rPr>
                <w:bCs/>
                <w:sz w:val="20"/>
                <w:szCs w:val="20"/>
              </w:rPr>
            </w:pPr>
            <w:r w:rsidRPr="00F0361F">
              <w:rPr>
                <w:bCs/>
                <w:sz w:val="20"/>
                <w:szCs w:val="20"/>
              </w:rPr>
              <w:t>6</w:t>
            </w:r>
          </w:p>
        </w:tc>
        <w:tc>
          <w:tcPr>
            <w:tcW w:w="712" w:type="dxa"/>
          </w:tcPr>
          <w:p w:rsidR="00467A5F" w:rsidRPr="00F0361F" w:rsidRDefault="00467A5F" w:rsidP="00C92081">
            <w:pPr>
              <w:jc w:val="center"/>
              <w:rPr>
                <w:bCs/>
                <w:sz w:val="20"/>
                <w:szCs w:val="20"/>
              </w:rPr>
            </w:pPr>
            <w:r w:rsidRPr="00F0361F">
              <w:rPr>
                <w:bCs/>
                <w:sz w:val="20"/>
                <w:szCs w:val="20"/>
              </w:rPr>
              <w:t>7</w:t>
            </w:r>
          </w:p>
        </w:tc>
        <w:tc>
          <w:tcPr>
            <w:tcW w:w="711" w:type="dxa"/>
          </w:tcPr>
          <w:p w:rsidR="00467A5F" w:rsidRPr="00F0361F" w:rsidRDefault="00467A5F" w:rsidP="006E1B7B">
            <w:pPr>
              <w:jc w:val="center"/>
              <w:rPr>
                <w:bCs/>
                <w:sz w:val="20"/>
                <w:szCs w:val="20"/>
              </w:rPr>
            </w:pPr>
            <w:r w:rsidRPr="00F0361F">
              <w:rPr>
                <w:bCs/>
                <w:sz w:val="20"/>
                <w:szCs w:val="20"/>
              </w:rPr>
              <w:t>8</w:t>
            </w:r>
          </w:p>
        </w:tc>
      </w:tr>
      <w:tr w:rsidR="008A72BD" w:rsidRPr="00F0361F" w:rsidTr="00DB728E">
        <w:trPr>
          <w:trHeight w:val="330"/>
        </w:trPr>
        <w:tc>
          <w:tcPr>
            <w:tcW w:w="15594" w:type="dxa"/>
            <w:gridSpan w:val="10"/>
          </w:tcPr>
          <w:p w:rsidR="00402C9E" w:rsidRPr="00F0361F" w:rsidRDefault="00402C9E" w:rsidP="006E1B7B">
            <w:pPr>
              <w:jc w:val="center"/>
              <w:rPr>
                <w:b/>
                <w:bCs/>
              </w:rPr>
            </w:pPr>
            <w:r w:rsidRPr="0054294F">
              <w:rPr>
                <w:b/>
                <w:bCs/>
              </w:rPr>
              <w:t>Управление по защите прав субъектов персональных данных</w:t>
            </w:r>
            <w:r w:rsidRPr="00F0361F">
              <w:rPr>
                <w:b/>
                <w:bCs/>
              </w:rPr>
              <w:t xml:space="preserve"> </w:t>
            </w:r>
          </w:p>
        </w:tc>
      </w:tr>
      <w:tr w:rsidR="008A72BD" w:rsidRPr="00F0361F" w:rsidTr="00D16A0B">
        <w:trPr>
          <w:trHeight w:val="441"/>
        </w:trPr>
        <w:tc>
          <w:tcPr>
            <w:tcW w:w="494" w:type="dxa"/>
            <w:gridSpan w:val="2"/>
          </w:tcPr>
          <w:p w:rsidR="008A72BD" w:rsidRPr="00F0361F" w:rsidRDefault="00DB728E" w:rsidP="00CE3BE1">
            <w:pPr>
              <w:jc w:val="center"/>
              <w:rPr>
                <w:bCs/>
                <w:sz w:val="20"/>
                <w:szCs w:val="20"/>
              </w:rPr>
            </w:pPr>
            <w:r>
              <w:rPr>
                <w:bCs/>
                <w:sz w:val="20"/>
                <w:szCs w:val="20"/>
              </w:rPr>
              <w:t>1</w:t>
            </w:r>
          </w:p>
        </w:tc>
        <w:tc>
          <w:tcPr>
            <w:tcW w:w="1916" w:type="dxa"/>
          </w:tcPr>
          <w:p w:rsidR="00402C9E" w:rsidRPr="000E4426" w:rsidRDefault="00402C9E" w:rsidP="006066AA">
            <w:pPr>
              <w:rPr>
                <w:bCs/>
                <w:sz w:val="20"/>
                <w:szCs w:val="20"/>
              </w:rPr>
            </w:pPr>
            <w:r w:rsidRPr="000E4426">
              <w:rPr>
                <w:sz w:val="20"/>
                <w:szCs w:val="20"/>
              </w:rPr>
              <w:t>Старший государственный инспектор</w:t>
            </w:r>
          </w:p>
          <w:p w:rsidR="008A72BD" w:rsidRPr="00402C9E" w:rsidRDefault="00402C9E" w:rsidP="00402C9E">
            <w:pPr>
              <w:rPr>
                <w:sz w:val="20"/>
                <w:szCs w:val="20"/>
              </w:rPr>
            </w:pPr>
            <w:r w:rsidRPr="000E4426">
              <w:rPr>
                <w:sz w:val="20"/>
                <w:szCs w:val="20"/>
              </w:rPr>
              <w:t>отдела организации контрольно-надзорной деятельности</w:t>
            </w:r>
          </w:p>
        </w:tc>
        <w:tc>
          <w:tcPr>
            <w:tcW w:w="1564" w:type="dxa"/>
          </w:tcPr>
          <w:p w:rsidR="008A72BD" w:rsidRPr="00402C9E" w:rsidRDefault="008A72BD" w:rsidP="00402C9E">
            <w:pPr>
              <w:jc w:val="center"/>
              <w:rPr>
                <w:bCs/>
                <w:sz w:val="20"/>
                <w:szCs w:val="20"/>
              </w:rPr>
            </w:pPr>
            <w:r w:rsidRPr="00402C9E">
              <w:rPr>
                <w:bCs/>
                <w:sz w:val="20"/>
                <w:szCs w:val="20"/>
              </w:rPr>
              <w:t xml:space="preserve">Специалисты </w:t>
            </w:r>
            <w:r w:rsidR="00402C9E">
              <w:rPr>
                <w:bCs/>
                <w:sz w:val="20"/>
                <w:szCs w:val="20"/>
              </w:rPr>
              <w:t>старшей</w:t>
            </w:r>
            <w:r w:rsidRPr="00402C9E">
              <w:rPr>
                <w:bCs/>
                <w:sz w:val="20"/>
                <w:szCs w:val="20"/>
              </w:rPr>
              <w:t xml:space="preserve"> группы должностей</w:t>
            </w:r>
          </w:p>
        </w:tc>
        <w:tc>
          <w:tcPr>
            <w:tcW w:w="1843" w:type="dxa"/>
          </w:tcPr>
          <w:p w:rsidR="008A72BD" w:rsidRPr="00402C9E" w:rsidRDefault="008A72BD" w:rsidP="00402C9E">
            <w:pPr>
              <w:jc w:val="center"/>
              <w:rPr>
                <w:bCs/>
                <w:sz w:val="20"/>
                <w:szCs w:val="20"/>
              </w:rPr>
            </w:pPr>
            <w:r w:rsidRPr="00402C9E">
              <w:rPr>
                <w:rFonts w:eastAsia="Calibri"/>
                <w:sz w:val="20"/>
                <w:szCs w:val="20"/>
                <w:lang w:eastAsia="en-US"/>
              </w:rPr>
              <w:t xml:space="preserve">Высшее  образование </w:t>
            </w:r>
          </w:p>
        </w:tc>
        <w:tc>
          <w:tcPr>
            <w:tcW w:w="4668" w:type="dxa"/>
          </w:tcPr>
          <w:p w:rsidR="00402C9E" w:rsidRPr="00402C9E" w:rsidRDefault="00402C9E" w:rsidP="00402C9E">
            <w:pPr>
              <w:jc w:val="both"/>
              <w:rPr>
                <w:bCs/>
                <w:sz w:val="20"/>
                <w:szCs w:val="20"/>
                <w:lang w:eastAsia="en-US"/>
              </w:rPr>
            </w:pPr>
            <w:r w:rsidRPr="00402C9E">
              <w:rPr>
                <w:bCs/>
                <w:sz w:val="20"/>
                <w:szCs w:val="20"/>
                <w:lang w:eastAsia="en-US"/>
              </w:rPr>
              <w:t>Знание:</w:t>
            </w:r>
          </w:p>
          <w:p w:rsidR="00402C9E" w:rsidRPr="00402C9E" w:rsidRDefault="00402C9E" w:rsidP="00402C9E">
            <w:pPr>
              <w:jc w:val="both"/>
              <w:rPr>
                <w:bCs/>
                <w:sz w:val="20"/>
                <w:szCs w:val="20"/>
                <w:lang w:eastAsia="en-US"/>
              </w:rPr>
            </w:pPr>
            <w:r w:rsidRPr="00402C9E">
              <w:rPr>
                <w:bCs/>
                <w:sz w:val="20"/>
                <w:szCs w:val="20"/>
                <w:lang w:eastAsia="en-US"/>
              </w:rPr>
              <w:t>- государственного языка Российской Федерации (русского языка);</w:t>
            </w:r>
          </w:p>
          <w:p w:rsidR="00402C9E" w:rsidRPr="00402C9E" w:rsidRDefault="00402C9E" w:rsidP="00402C9E">
            <w:pPr>
              <w:pStyle w:val="a7"/>
              <w:ind w:left="0"/>
              <w:jc w:val="both"/>
              <w:rPr>
                <w:sz w:val="20"/>
                <w:szCs w:val="20"/>
              </w:rPr>
            </w:pPr>
            <w:r w:rsidRPr="00402C9E">
              <w:rPr>
                <w:sz w:val="20"/>
                <w:szCs w:val="20"/>
              </w:rPr>
              <w:t>- Конвенции Совета Европы о защите физических лиц при автоматизированной обработке персональных данных от 28 января 1981 г. № 108;</w:t>
            </w:r>
          </w:p>
          <w:p w:rsidR="00402C9E" w:rsidRPr="00402C9E" w:rsidRDefault="00402C9E" w:rsidP="00402C9E">
            <w:pPr>
              <w:pStyle w:val="a7"/>
              <w:ind w:left="0"/>
              <w:jc w:val="both"/>
              <w:rPr>
                <w:sz w:val="20"/>
                <w:szCs w:val="20"/>
              </w:rPr>
            </w:pPr>
            <w:r w:rsidRPr="00402C9E">
              <w:rPr>
                <w:sz w:val="20"/>
                <w:szCs w:val="20"/>
              </w:rPr>
              <w:t>- Федеральный закон от 27 июля 2006 г. № 152-ФЗ «О персональных данных»;</w:t>
            </w:r>
          </w:p>
          <w:p w:rsidR="00402C9E" w:rsidRPr="00402C9E" w:rsidRDefault="00402C9E" w:rsidP="00402C9E">
            <w:pPr>
              <w:pStyle w:val="a7"/>
              <w:ind w:left="0"/>
              <w:jc w:val="both"/>
              <w:rPr>
                <w:sz w:val="20"/>
                <w:szCs w:val="20"/>
              </w:rPr>
            </w:pPr>
            <w:r w:rsidRPr="00402C9E">
              <w:rPr>
                <w:sz w:val="20"/>
                <w:szCs w:val="20"/>
              </w:rPr>
              <w:t>- Федеральный закон от 27 июля 2006 г. № 149-ФЗ «Об информации, информационных технологиях и о защите информации»;</w:t>
            </w:r>
          </w:p>
          <w:p w:rsidR="00402C9E" w:rsidRPr="00402C9E" w:rsidRDefault="00402C9E" w:rsidP="00402C9E">
            <w:pPr>
              <w:pStyle w:val="a7"/>
              <w:ind w:left="0"/>
              <w:jc w:val="both"/>
              <w:rPr>
                <w:sz w:val="20"/>
                <w:szCs w:val="20"/>
              </w:rPr>
            </w:pPr>
            <w:r w:rsidRPr="00402C9E">
              <w:rPr>
                <w:sz w:val="20"/>
                <w:szCs w:val="20"/>
              </w:rPr>
              <w:t>- Федеральный закон от 2 мая 2006 г. № 59-ФЗ «О порядке рассмотрения обращений граждан Российской Федерации»;</w:t>
            </w:r>
          </w:p>
          <w:p w:rsidR="00402C9E" w:rsidRPr="00402C9E" w:rsidRDefault="00402C9E" w:rsidP="00402C9E">
            <w:pPr>
              <w:pStyle w:val="a7"/>
              <w:ind w:left="0"/>
              <w:jc w:val="both"/>
              <w:rPr>
                <w:sz w:val="20"/>
                <w:szCs w:val="20"/>
              </w:rPr>
            </w:pPr>
            <w:r w:rsidRPr="00402C9E">
              <w:rPr>
                <w:sz w:val="20"/>
                <w:szCs w:val="20"/>
              </w:rPr>
              <w:t>- Федеральный закон от 31.07.2020 № 248-ФЗ «О государственном контроле (надзоре) и муниципальном контроле в Российской Федерации»;</w:t>
            </w:r>
          </w:p>
          <w:p w:rsidR="00402C9E" w:rsidRPr="00402C9E" w:rsidRDefault="00402C9E" w:rsidP="00402C9E">
            <w:pPr>
              <w:pStyle w:val="a7"/>
              <w:tabs>
                <w:tab w:val="left" w:pos="284"/>
              </w:tabs>
              <w:ind w:left="0"/>
              <w:jc w:val="both"/>
              <w:rPr>
                <w:sz w:val="20"/>
                <w:szCs w:val="20"/>
              </w:rPr>
            </w:pPr>
            <w:r w:rsidRPr="00402C9E">
              <w:rPr>
                <w:sz w:val="20"/>
                <w:szCs w:val="20"/>
              </w:rPr>
              <w:t xml:space="preserve">- Кодекс Российской Федерации об административных </w:t>
            </w:r>
            <w:r w:rsidR="00A636D8">
              <w:rPr>
                <w:sz w:val="20"/>
                <w:szCs w:val="20"/>
              </w:rPr>
              <w:t>п</w:t>
            </w:r>
            <w:r w:rsidRPr="00402C9E">
              <w:rPr>
                <w:sz w:val="20"/>
                <w:szCs w:val="20"/>
              </w:rPr>
              <w:t>равонарушениях;</w:t>
            </w:r>
          </w:p>
          <w:p w:rsidR="00402C9E" w:rsidRPr="00402C9E" w:rsidRDefault="00402C9E" w:rsidP="00402C9E">
            <w:pPr>
              <w:tabs>
                <w:tab w:val="left" w:pos="284"/>
              </w:tabs>
              <w:jc w:val="both"/>
              <w:rPr>
                <w:sz w:val="20"/>
                <w:szCs w:val="20"/>
              </w:rPr>
            </w:pPr>
            <w:r w:rsidRPr="00402C9E">
              <w:rPr>
                <w:sz w:val="20"/>
                <w:szCs w:val="20"/>
              </w:rPr>
              <w:t>- Гражданский кодекс Российской Федерации;</w:t>
            </w:r>
          </w:p>
          <w:p w:rsidR="00402C9E" w:rsidRPr="00402C9E" w:rsidRDefault="00402C9E" w:rsidP="00402C9E">
            <w:pPr>
              <w:tabs>
                <w:tab w:val="left" w:pos="284"/>
              </w:tabs>
              <w:jc w:val="both"/>
              <w:rPr>
                <w:sz w:val="20"/>
                <w:szCs w:val="20"/>
              </w:rPr>
            </w:pPr>
            <w:r w:rsidRPr="00402C9E">
              <w:rPr>
                <w:sz w:val="20"/>
                <w:szCs w:val="20"/>
              </w:rPr>
              <w:t>- Гражданский процессуальный кодекс Российской Федерации;</w:t>
            </w:r>
          </w:p>
          <w:p w:rsidR="00402C9E" w:rsidRPr="00402C9E" w:rsidRDefault="00402C9E" w:rsidP="00402C9E">
            <w:pPr>
              <w:tabs>
                <w:tab w:val="left" w:pos="284"/>
              </w:tabs>
              <w:jc w:val="both"/>
              <w:rPr>
                <w:sz w:val="20"/>
                <w:szCs w:val="20"/>
              </w:rPr>
            </w:pPr>
            <w:r w:rsidRPr="00402C9E">
              <w:rPr>
                <w:sz w:val="20"/>
                <w:szCs w:val="20"/>
              </w:rPr>
              <w:t xml:space="preserve"> -Арбитражный процессуальный кодекс Российской Федерации;</w:t>
            </w:r>
          </w:p>
          <w:p w:rsidR="00402C9E" w:rsidRPr="00402C9E" w:rsidRDefault="00402C9E" w:rsidP="00402C9E">
            <w:pPr>
              <w:tabs>
                <w:tab w:val="left" w:pos="284"/>
              </w:tabs>
              <w:jc w:val="both"/>
              <w:rPr>
                <w:sz w:val="20"/>
                <w:szCs w:val="20"/>
              </w:rPr>
            </w:pPr>
            <w:r w:rsidRPr="00402C9E">
              <w:rPr>
                <w:sz w:val="20"/>
                <w:szCs w:val="20"/>
              </w:rPr>
              <w:t>- Кодекс административного судопроизводства Российской Федерации;</w:t>
            </w:r>
          </w:p>
          <w:p w:rsidR="00402C9E" w:rsidRPr="00402C9E" w:rsidRDefault="00402C9E" w:rsidP="00402C9E">
            <w:pPr>
              <w:tabs>
                <w:tab w:val="left" w:pos="284"/>
              </w:tabs>
              <w:jc w:val="both"/>
              <w:rPr>
                <w:sz w:val="20"/>
                <w:szCs w:val="20"/>
              </w:rPr>
            </w:pPr>
            <w:r w:rsidRPr="00402C9E">
              <w:rPr>
                <w:sz w:val="20"/>
                <w:szCs w:val="20"/>
              </w:rPr>
              <w:t>- Трудовой кодекс Российской Федерации;</w:t>
            </w:r>
          </w:p>
          <w:p w:rsidR="00402C9E" w:rsidRPr="00402C9E" w:rsidRDefault="00402C9E" w:rsidP="00402C9E">
            <w:pPr>
              <w:tabs>
                <w:tab w:val="left" w:pos="284"/>
              </w:tabs>
              <w:jc w:val="both"/>
              <w:rPr>
                <w:sz w:val="20"/>
                <w:szCs w:val="20"/>
              </w:rPr>
            </w:pPr>
            <w:r w:rsidRPr="00402C9E">
              <w:rPr>
                <w:sz w:val="20"/>
                <w:szCs w:val="20"/>
              </w:rPr>
              <w:t xml:space="preserve">- Федеральный закон от 26 декабря 2008 г. № 294-ФЗ «О защите прав юридических лиц и индивидуальных предпринимателей при </w:t>
            </w:r>
            <w:r w:rsidRPr="00402C9E">
              <w:rPr>
                <w:sz w:val="20"/>
                <w:szCs w:val="20"/>
              </w:rPr>
              <w:lastRenderedPageBreak/>
              <w:t>осуществлении государственного контроля (надзора) и муниципального контроля»;</w:t>
            </w:r>
          </w:p>
          <w:p w:rsidR="00402C9E" w:rsidRPr="00402C9E" w:rsidRDefault="00402C9E" w:rsidP="00402C9E">
            <w:pPr>
              <w:pStyle w:val="a7"/>
              <w:ind w:left="0"/>
              <w:jc w:val="both"/>
              <w:rPr>
                <w:sz w:val="20"/>
                <w:szCs w:val="20"/>
              </w:rPr>
            </w:pPr>
            <w:r w:rsidRPr="00402C9E">
              <w:rPr>
                <w:sz w:val="20"/>
                <w:szCs w:val="20"/>
              </w:rPr>
              <w:t>- Указ Президента Российской Федерации от 6 марта 1997 г. № 188 «Об утверждении перечня сведений конфиденциального характера»;</w:t>
            </w:r>
          </w:p>
          <w:p w:rsidR="00402C9E" w:rsidRPr="00402C9E" w:rsidRDefault="00402C9E" w:rsidP="00402C9E">
            <w:pPr>
              <w:pStyle w:val="a7"/>
              <w:ind w:left="0"/>
              <w:jc w:val="both"/>
              <w:rPr>
                <w:sz w:val="20"/>
                <w:szCs w:val="20"/>
              </w:rPr>
            </w:pPr>
            <w:r w:rsidRPr="00402C9E">
              <w:rPr>
                <w:sz w:val="20"/>
                <w:szCs w:val="20"/>
              </w:rPr>
              <w:t xml:space="preserve">- постановление Правительства Российской Федерации от 1 ноября </w:t>
            </w:r>
            <w:r w:rsidRPr="00402C9E">
              <w:rPr>
                <w:sz w:val="20"/>
                <w:szCs w:val="20"/>
              </w:rPr>
              <w:br/>
              <w:t>2012 г. № 1119 «Об утверждении требований к защите персональных данных при их обработке в информационных системах персональных данных»;</w:t>
            </w:r>
          </w:p>
          <w:p w:rsidR="00402C9E" w:rsidRPr="00402C9E" w:rsidRDefault="00402C9E" w:rsidP="00402C9E">
            <w:pPr>
              <w:pStyle w:val="a7"/>
              <w:ind w:left="0"/>
              <w:jc w:val="both"/>
              <w:rPr>
                <w:sz w:val="20"/>
                <w:szCs w:val="20"/>
              </w:rPr>
            </w:pPr>
            <w:r w:rsidRPr="00402C9E">
              <w:rPr>
                <w:sz w:val="20"/>
                <w:szCs w:val="20"/>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402C9E" w:rsidRPr="00402C9E" w:rsidRDefault="00402C9E" w:rsidP="00402C9E">
            <w:pPr>
              <w:pStyle w:val="a7"/>
              <w:ind w:left="0"/>
              <w:jc w:val="both"/>
              <w:rPr>
                <w:sz w:val="20"/>
                <w:szCs w:val="20"/>
              </w:rPr>
            </w:pPr>
            <w:r w:rsidRPr="00402C9E">
              <w:rPr>
                <w:sz w:val="20"/>
                <w:szCs w:val="20"/>
              </w:rPr>
              <w:t>-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02C9E" w:rsidRPr="00402C9E" w:rsidRDefault="00402C9E" w:rsidP="00402C9E">
            <w:pPr>
              <w:pStyle w:val="a7"/>
              <w:ind w:left="0"/>
              <w:jc w:val="both"/>
              <w:rPr>
                <w:sz w:val="20"/>
                <w:szCs w:val="20"/>
              </w:rPr>
            </w:pPr>
            <w:r w:rsidRPr="00402C9E">
              <w:rPr>
                <w:sz w:val="20"/>
                <w:szCs w:val="20"/>
              </w:rPr>
              <w:t>- постановление Правительства Российской Федерации от 21 марта</w:t>
            </w:r>
            <w:r w:rsidRPr="00402C9E">
              <w:rPr>
                <w:sz w:val="20"/>
                <w:szCs w:val="20"/>
              </w:rPr>
              <w:br/>
              <w:t>2012 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402C9E" w:rsidRPr="00402C9E" w:rsidRDefault="00402C9E" w:rsidP="00402C9E">
            <w:pPr>
              <w:pStyle w:val="a7"/>
              <w:ind w:left="0"/>
              <w:jc w:val="both"/>
              <w:rPr>
                <w:sz w:val="20"/>
                <w:szCs w:val="20"/>
              </w:rPr>
            </w:pPr>
            <w:r w:rsidRPr="00402C9E">
              <w:rPr>
                <w:sz w:val="20"/>
                <w:szCs w:val="20"/>
              </w:rPr>
              <w:t>- постановление Правительства Российской Федерации РФ от 13.02.2019 № 146 «Об утверждении Правил организации и осуществления государственного контроля и надзора за обработкой персональных данных»;</w:t>
            </w:r>
          </w:p>
          <w:p w:rsidR="00402C9E" w:rsidRPr="00402C9E" w:rsidRDefault="00402C9E" w:rsidP="00A636D8">
            <w:pPr>
              <w:pStyle w:val="a7"/>
              <w:ind w:left="0"/>
              <w:jc w:val="both"/>
              <w:rPr>
                <w:sz w:val="20"/>
                <w:szCs w:val="20"/>
              </w:rPr>
            </w:pPr>
            <w:r w:rsidRPr="00402C9E">
              <w:rPr>
                <w:sz w:val="20"/>
                <w:szCs w:val="20"/>
              </w:rPr>
              <w:t xml:space="preserve">- приказ </w:t>
            </w:r>
            <w:proofErr w:type="spellStart"/>
            <w:r w:rsidRPr="00402C9E">
              <w:rPr>
                <w:sz w:val="20"/>
                <w:szCs w:val="20"/>
              </w:rPr>
              <w:t>Минкомсвязи</w:t>
            </w:r>
            <w:proofErr w:type="spellEnd"/>
            <w:r w:rsidRPr="00402C9E">
              <w:rPr>
                <w:sz w:val="20"/>
                <w:szCs w:val="20"/>
              </w:rPr>
              <w:t xml:space="preserve"> России от 14 ноября 2011 г. № 312 «Об утверждении Административного регламента исполнения </w:t>
            </w:r>
            <w:proofErr w:type="spellStart"/>
            <w:r w:rsidRPr="00402C9E">
              <w:rPr>
                <w:sz w:val="20"/>
                <w:szCs w:val="20"/>
              </w:rPr>
              <w:t>Роскомнадзором</w:t>
            </w:r>
            <w:proofErr w:type="spellEnd"/>
            <w:r w:rsidRPr="00402C9E">
              <w:rPr>
                <w:sz w:val="20"/>
                <w:szCs w:val="20"/>
              </w:rPr>
              <w:t xml:space="preserve">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72256F" w:rsidRPr="00402C9E" w:rsidRDefault="00402C9E" w:rsidP="00A636D8">
            <w:pPr>
              <w:jc w:val="both"/>
              <w:rPr>
                <w:bCs/>
                <w:sz w:val="20"/>
                <w:szCs w:val="20"/>
              </w:rPr>
            </w:pPr>
            <w:r w:rsidRPr="00402C9E">
              <w:rPr>
                <w:sz w:val="20"/>
                <w:szCs w:val="20"/>
              </w:rPr>
              <w:t xml:space="preserve">- постановление Правительства Российской Федерации от 17 августа </w:t>
            </w:r>
            <w:r w:rsidRPr="00402C9E">
              <w:rPr>
                <w:sz w:val="20"/>
                <w:szCs w:val="20"/>
              </w:rPr>
              <w:br/>
              <w:t xml:space="preserve">2016 г. № 806 «О применении </w:t>
            </w:r>
            <w:proofErr w:type="gramStart"/>
            <w:r w:rsidRPr="00402C9E">
              <w:rPr>
                <w:sz w:val="20"/>
                <w:szCs w:val="20"/>
              </w:rPr>
              <w:t>риск-ориентированного</w:t>
            </w:r>
            <w:proofErr w:type="gramEnd"/>
            <w:r w:rsidRPr="00402C9E">
              <w:rPr>
                <w:sz w:val="20"/>
                <w:szCs w:val="20"/>
              </w:rPr>
              <w:t xml:space="preserve"> подхода при организации отдельных видов государственного контроля (надзора) и внесении изменений в некоторые акты </w:t>
            </w:r>
            <w:r w:rsidRPr="00402C9E">
              <w:rPr>
                <w:sz w:val="20"/>
                <w:szCs w:val="20"/>
              </w:rPr>
              <w:lastRenderedPageBreak/>
              <w:t>Правительства Российской Федерации».</w:t>
            </w:r>
          </w:p>
        </w:tc>
        <w:tc>
          <w:tcPr>
            <w:tcW w:w="3686" w:type="dxa"/>
            <w:gridSpan w:val="2"/>
          </w:tcPr>
          <w:p w:rsidR="00402C9E" w:rsidRPr="00435CD8" w:rsidRDefault="00A636D8" w:rsidP="00402C9E">
            <w:pPr>
              <w:pStyle w:val="ConsPlusNonformat"/>
              <w:jc w:val="both"/>
              <w:rPr>
                <w:rFonts w:ascii="Times New Roman" w:hAnsi="Times New Roman" w:cs="Times New Roman"/>
              </w:rPr>
            </w:pPr>
            <w:r>
              <w:rPr>
                <w:rFonts w:ascii="Times New Roman" w:hAnsi="Times New Roman" w:cs="Times New Roman"/>
              </w:rPr>
              <w:lastRenderedPageBreak/>
              <w:t>О</w:t>
            </w:r>
            <w:r w:rsidR="00402C9E" w:rsidRPr="00435CD8">
              <w:rPr>
                <w:rFonts w:ascii="Times New Roman" w:hAnsi="Times New Roman" w:cs="Times New Roman"/>
              </w:rPr>
              <w:t xml:space="preserve">рганизация и осуществление государственного контроля и надзора: </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за соответствием обработки персональных данных требованиям законодательства Российской Федерации в области персональных данных;</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по защите прав субъектов персональных данных в соответствии с требованиями законодательства Российской Федерации в области персональных данных в пределах полномочий Управления;</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принятие мер по приостановлению или прекращению обработки персональных данных в случаях, установленных действующим законодательством Российской Федерации;</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выявление и предупреждение административных правонарушений, отнесенных законодательством Российской Федерации к компетенции Роскомнадзора и ее должностных лиц;</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xml:space="preserve">- осуществление консультации граждан, рассмотрение обращений и жалоб по вопросам, отнесенным к деятельности отдела, подготовка заявителям ответов в срок, установленный законодательством Российской Федерации, а также принятие в </w:t>
            </w:r>
            <w:r w:rsidRPr="00435CD8">
              <w:rPr>
                <w:rFonts w:ascii="Times New Roman" w:hAnsi="Times New Roman" w:cs="Times New Roman"/>
              </w:rPr>
              <w:lastRenderedPageBreak/>
              <w:t>пределах своих полномочий решений по результатам рассмотрения указанных жалоб и обращений;</w:t>
            </w:r>
          </w:p>
          <w:p w:rsidR="00402C9E" w:rsidRPr="00435CD8" w:rsidRDefault="00402C9E" w:rsidP="00402C9E">
            <w:pPr>
              <w:jc w:val="both"/>
              <w:rPr>
                <w:sz w:val="20"/>
                <w:szCs w:val="20"/>
              </w:rPr>
            </w:pPr>
            <w:r w:rsidRPr="00435CD8">
              <w:rPr>
                <w:sz w:val="20"/>
                <w:szCs w:val="20"/>
              </w:rPr>
              <w:t>- участие в обеспечении методического руководства, оказание консультативной и практической помощи территориальным органам Роскомнадзора по вопросам, отнесенным к компетенции отдела, в том числе участие в разработке и направлении методических пособий и рекомендаций;</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контроль соответствия данных, вносимых в Единую информационную систему, документам, обрабатываемым в ходе подготовки, проведения и оформления результатов мероприятий по контролю после их подписания (утверждения);</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осуществление мониторинга интернет-сайтов и анализа печатных материалов по соблюдению законодательства в области персональных данных;</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оформление по результатам государственного контроля и надзора докладных записок, актов, предписаний, составление протоколов об административных правонарушениях;</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осуществление сбора подтверждающих выявленные нарушения доказательств;</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контроль сроков устранения нарушений, указанных в документах по результатам проведения проверок по контролю;</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участие в проверках по надзору и контролю деятельност</w:t>
            </w:r>
            <w:r w:rsidR="003B1E80">
              <w:rPr>
                <w:rFonts w:ascii="Times New Roman" w:hAnsi="Times New Roman" w:cs="Times New Roman"/>
              </w:rPr>
              <w:t>и</w:t>
            </w:r>
            <w:r w:rsidRPr="00435CD8">
              <w:rPr>
                <w:rFonts w:ascii="Times New Roman" w:hAnsi="Times New Roman" w:cs="Times New Roman"/>
              </w:rPr>
              <w:t xml:space="preserve"> операторов, осуществляющих обработку персональных данных;</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участие в подготовке отчетных сведений по деятельности отдела, в том числе квартальных и годовых отчетов, аналитических справок, ответов на запросы вышестоящих организаций;</w:t>
            </w:r>
          </w:p>
          <w:p w:rsidR="00402C9E" w:rsidRPr="00435CD8" w:rsidRDefault="00402C9E" w:rsidP="00402C9E">
            <w:pPr>
              <w:pStyle w:val="ConsPlusNonformat"/>
              <w:jc w:val="both"/>
              <w:rPr>
                <w:rFonts w:ascii="Times New Roman" w:hAnsi="Times New Roman" w:cs="Times New Roman"/>
              </w:rPr>
            </w:pPr>
            <w:r w:rsidRPr="00435CD8">
              <w:rPr>
                <w:rFonts w:ascii="Times New Roman" w:hAnsi="Times New Roman" w:cs="Times New Roman"/>
              </w:rPr>
              <w:t xml:space="preserve">- участие в планировании проверок и иных мероприятий по надзору и </w:t>
            </w:r>
            <w:r w:rsidRPr="00435CD8">
              <w:rPr>
                <w:rFonts w:ascii="Times New Roman" w:hAnsi="Times New Roman" w:cs="Times New Roman"/>
              </w:rPr>
              <w:lastRenderedPageBreak/>
              <w:t>контролю выполнени</w:t>
            </w:r>
            <w:r w:rsidR="003B1E80">
              <w:rPr>
                <w:rFonts w:ascii="Times New Roman" w:hAnsi="Times New Roman" w:cs="Times New Roman"/>
              </w:rPr>
              <w:t>я</w:t>
            </w:r>
            <w:r w:rsidRPr="00435CD8">
              <w:rPr>
                <w:rFonts w:ascii="Times New Roman" w:hAnsi="Times New Roman" w:cs="Times New Roman"/>
              </w:rPr>
              <w:t xml:space="preserve"> требований законодательства Российской Федерации в области персональных данных;</w:t>
            </w:r>
          </w:p>
          <w:p w:rsidR="008A72BD" w:rsidRPr="00402C9E" w:rsidRDefault="008A72BD" w:rsidP="006066AA">
            <w:pPr>
              <w:rPr>
                <w:bCs/>
                <w:sz w:val="20"/>
                <w:szCs w:val="20"/>
              </w:rPr>
            </w:pPr>
          </w:p>
        </w:tc>
        <w:tc>
          <w:tcPr>
            <w:tcW w:w="712" w:type="dxa"/>
          </w:tcPr>
          <w:p w:rsidR="008A72BD" w:rsidRPr="00F0361F" w:rsidRDefault="00B33EEF" w:rsidP="00A577BB">
            <w:pPr>
              <w:jc w:val="center"/>
              <w:rPr>
                <w:bCs/>
                <w:sz w:val="20"/>
                <w:szCs w:val="20"/>
              </w:rPr>
            </w:pPr>
            <w:r>
              <w:rPr>
                <w:bCs/>
                <w:sz w:val="20"/>
                <w:szCs w:val="20"/>
              </w:rPr>
              <w:lastRenderedPageBreak/>
              <w:t>23,1</w:t>
            </w:r>
          </w:p>
        </w:tc>
        <w:tc>
          <w:tcPr>
            <w:tcW w:w="711" w:type="dxa"/>
          </w:tcPr>
          <w:p w:rsidR="008A72BD" w:rsidRPr="00F0361F" w:rsidRDefault="00B33EEF" w:rsidP="00073B29">
            <w:pPr>
              <w:jc w:val="center"/>
              <w:rPr>
                <w:bCs/>
                <w:sz w:val="20"/>
                <w:szCs w:val="20"/>
              </w:rPr>
            </w:pPr>
            <w:r>
              <w:rPr>
                <w:bCs/>
                <w:sz w:val="20"/>
                <w:szCs w:val="20"/>
              </w:rPr>
              <w:t>27,6</w:t>
            </w:r>
          </w:p>
        </w:tc>
      </w:tr>
      <w:tr w:rsidR="005929A2" w:rsidRPr="00F0361F" w:rsidTr="00D16A0B">
        <w:trPr>
          <w:trHeight w:val="441"/>
        </w:trPr>
        <w:tc>
          <w:tcPr>
            <w:tcW w:w="494" w:type="dxa"/>
            <w:gridSpan w:val="2"/>
          </w:tcPr>
          <w:p w:rsidR="005929A2" w:rsidRDefault="00DB728E" w:rsidP="00CE3BE1">
            <w:pPr>
              <w:jc w:val="center"/>
              <w:rPr>
                <w:bCs/>
                <w:sz w:val="20"/>
                <w:szCs w:val="20"/>
              </w:rPr>
            </w:pPr>
            <w:r>
              <w:rPr>
                <w:bCs/>
                <w:sz w:val="20"/>
                <w:szCs w:val="20"/>
              </w:rPr>
              <w:lastRenderedPageBreak/>
              <w:t>2</w:t>
            </w:r>
          </w:p>
        </w:tc>
        <w:tc>
          <w:tcPr>
            <w:tcW w:w="1916" w:type="dxa"/>
          </w:tcPr>
          <w:p w:rsidR="00A45B75" w:rsidRPr="007A567D" w:rsidRDefault="005929A2" w:rsidP="005929A2">
            <w:pPr>
              <w:rPr>
                <w:sz w:val="20"/>
                <w:szCs w:val="20"/>
              </w:rPr>
            </w:pPr>
            <w:r w:rsidRPr="007A567D">
              <w:rPr>
                <w:sz w:val="20"/>
                <w:szCs w:val="20"/>
              </w:rPr>
              <w:t xml:space="preserve">Советник </w:t>
            </w:r>
          </w:p>
          <w:p w:rsidR="005929A2" w:rsidRPr="00FE03F3" w:rsidRDefault="005929A2" w:rsidP="005929A2">
            <w:pPr>
              <w:rPr>
                <w:bCs/>
                <w:sz w:val="20"/>
                <w:szCs w:val="20"/>
              </w:rPr>
            </w:pPr>
            <w:r w:rsidRPr="007A567D">
              <w:rPr>
                <w:sz w:val="20"/>
                <w:szCs w:val="20"/>
              </w:rPr>
              <w:t>отдела правового и организационно-методического обеспечения</w:t>
            </w:r>
          </w:p>
          <w:p w:rsidR="005929A2" w:rsidRPr="00FE03F3" w:rsidRDefault="005929A2" w:rsidP="006066AA">
            <w:pPr>
              <w:rPr>
                <w:sz w:val="20"/>
                <w:szCs w:val="20"/>
              </w:rPr>
            </w:pPr>
          </w:p>
        </w:tc>
        <w:tc>
          <w:tcPr>
            <w:tcW w:w="1564" w:type="dxa"/>
          </w:tcPr>
          <w:p w:rsidR="00CE7780" w:rsidRPr="00FE03F3" w:rsidRDefault="00CE7780" w:rsidP="00CE7780">
            <w:pPr>
              <w:jc w:val="center"/>
              <w:rPr>
                <w:sz w:val="20"/>
                <w:szCs w:val="20"/>
              </w:rPr>
            </w:pPr>
            <w:r w:rsidRPr="00FE03F3">
              <w:rPr>
                <w:bCs/>
                <w:sz w:val="20"/>
                <w:szCs w:val="20"/>
              </w:rPr>
              <w:t>Специалисты ведущей группы должностей</w:t>
            </w:r>
          </w:p>
          <w:p w:rsidR="005929A2" w:rsidRPr="00FE03F3" w:rsidRDefault="005929A2" w:rsidP="00402C9E">
            <w:pPr>
              <w:jc w:val="center"/>
              <w:rPr>
                <w:bCs/>
                <w:sz w:val="20"/>
                <w:szCs w:val="20"/>
              </w:rPr>
            </w:pPr>
          </w:p>
        </w:tc>
        <w:tc>
          <w:tcPr>
            <w:tcW w:w="1843" w:type="dxa"/>
          </w:tcPr>
          <w:p w:rsidR="005929A2" w:rsidRPr="00FE03F3" w:rsidRDefault="00887954" w:rsidP="00402C9E">
            <w:pPr>
              <w:jc w:val="center"/>
              <w:rPr>
                <w:rFonts w:eastAsia="Calibri"/>
                <w:sz w:val="20"/>
                <w:szCs w:val="20"/>
                <w:lang w:eastAsia="en-US"/>
              </w:rPr>
            </w:pPr>
            <w:r w:rsidRPr="00FE03F3">
              <w:rPr>
                <w:rFonts w:eastAsia="Calibri"/>
                <w:sz w:val="20"/>
                <w:szCs w:val="20"/>
                <w:lang w:eastAsia="en-US"/>
              </w:rPr>
              <w:t>Высшее образование</w:t>
            </w:r>
          </w:p>
        </w:tc>
        <w:tc>
          <w:tcPr>
            <w:tcW w:w="4668" w:type="dxa"/>
          </w:tcPr>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Конвенция Совета Европы о защите физических лиц при автоматизированной обработке персональных данных от 28 января 1981 г. № 108, ратифицированная Федеральным законом от 19 декабря 2005 г. № 160-ФЗ;</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Федеральный закон от 27 июля 2006 г. № 152-ФЗ «О персональных данных»;</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Федеральный закон от 27 июля 2006 г. № 149-ФЗ «Об информации, информационных технологиях и о защите информации»;</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Федеральный закон от 2 мая 2006 г. № 59-ФЗ «О порядке рассмотрения обращений граждан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Кодекс Российской Федерации об административных правонарушениях;</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Гражданский кодекс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Гражданский процессуальный кодекс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Арбитражный процессуальный кодекс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Кодекс административного судопроизводства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Трудовой кодекс Российской Федерации;</w:t>
            </w:r>
          </w:p>
          <w:p w:rsidR="00942B30" w:rsidRPr="00A925A7" w:rsidRDefault="009000BB" w:rsidP="009000BB">
            <w:pPr>
              <w:tabs>
                <w:tab w:val="left" w:pos="284"/>
              </w:tabs>
              <w:jc w:val="both"/>
              <w:rPr>
                <w:sz w:val="20"/>
                <w:szCs w:val="20"/>
              </w:rPr>
            </w:pPr>
            <w:r w:rsidRPr="00A925A7">
              <w:rPr>
                <w:sz w:val="20"/>
                <w:szCs w:val="20"/>
              </w:rPr>
              <w:t xml:space="preserve">- </w:t>
            </w:r>
            <w:r w:rsidR="00942B30" w:rsidRPr="00A925A7">
              <w:rPr>
                <w:sz w:val="20"/>
                <w:szCs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Федеральный закон от 31 июля 2020 г. № 248-ФЗ «О государственном контроле (надзоре) и муниципальном контроле в Российской Федерации»;</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Указ Президента Российской Федерации от 6 марта 1997 г. № 188 «Об утверждении перечня сведений конфиденциального характера»;</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 xml:space="preserve">постановление Правительства Российской Федерации </w:t>
            </w:r>
            <w:r w:rsidR="00942B30" w:rsidRPr="00A925A7">
              <w:rPr>
                <w:sz w:val="20"/>
                <w:szCs w:val="20"/>
              </w:rPr>
              <w:br/>
              <w:t>от 1 ноября 2012 г. № 1119 «Об утверждении требований к защите персональных данных при их обработке в информационных системах персональных данных»;</w:t>
            </w:r>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 xml:space="preserve">постановление Правительства Российской </w:t>
            </w:r>
            <w:r w:rsidR="00942B30" w:rsidRPr="00A925A7">
              <w:rPr>
                <w:sz w:val="20"/>
                <w:szCs w:val="20"/>
              </w:rPr>
              <w:lastRenderedPageBreak/>
              <w:t>Федерации</w:t>
            </w:r>
            <w:r w:rsidR="00942B30" w:rsidRPr="00A925A7">
              <w:rPr>
                <w:sz w:val="20"/>
                <w:szCs w:val="20"/>
              </w:rPr>
              <w:br/>
              <w:t>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942B30" w:rsidRPr="00A925A7" w:rsidRDefault="009000BB" w:rsidP="009000BB">
            <w:pPr>
              <w:jc w:val="both"/>
              <w:rPr>
                <w:bCs/>
                <w:sz w:val="20"/>
                <w:szCs w:val="20"/>
              </w:rPr>
            </w:pPr>
            <w:r w:rsidRPr="00A925A7">
              <w:rPr>
                <w:sz w:val="20"/>
                <w:szCs w:val="20"/>
              </w:rPr>
              <w:t xml:space="preserve">- </w:t>
            </w:r>
            <w:r w:rsidR="00942B30" w:rsidRPr="00A925A7">
              <w:rPr>
                <w:sz w:val="20"/>
                <w:szCs w:val="20"/>
              </w:rPr>
              <w:t>п</w:t>
            </w:r>
            <w:r w:rsidR="00942B30" w:rsidRPr="00A925A7">
              <w:rPr>
                <w:bCs/>
                <w:sz w:val="20"/>
                <w:szCs w:val="20"/>
              </w:rPr>
              <w:t>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42B30" w:rsidRPr="00A925A7" w:rsidRDefault="009000BB" w:rsidP="009000BB">
            <w:pPr>
              <w:jc w:val="both"/>
              <w:rPr>
                <w:bCs/>
                <w:sz w:val="20"/>
                <w:szCs w:val="20"/>
              </w:rPr>
            </w:pPr>
            <w:proofErr w:type="gramStart"/>
            <w:r w:rsidRPr="00A925A7">
              <w:rPr>
                <w:bCs/>
                <w:sz w:val="20"/>
                <w:szCs w:val="20"/>
              </w:rPr>
              <w:t xml:space="preserve">- </w:t>
            </w:r>
            <w:r w:rsidR="00942B30" w:rsidRPr="00A925A7">
              <w:rPr>
                <w:bCs/>
                <w:sz w:val="20"/>
                <w:szCs w:val="20"/>
              </w:rPr>
              <w:t xml:space="preserve">постановление Правительства Российской Федерации </w:t>
            </w:r>
            <w:r w:rsidR="00942B30" w:rsidRPr="00A925A7">
              <w:rPr>
                <w:bCs/>
                <w:sz w:val="20"/>
                <w:szCs w:val="20"/>
              </w:rPr>
              <w:br/>
              <w:t>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942B30" w:rsidRPr="00A925A7" w:rsidRDefault="009000BB" w:rsidP="009000BB">
            <w:pPr>
              <w:tabs>
                <w:tab w:val="left" w:pos="0"/>
              </w:tabs>
              <w:jc w:val="both"/>
              <w:rPr>
                <w:bCs/>
                <w:sz w:val="20"/>
                <w:szCs w:val="20"/>
              </w:rPr>
            </w:pPr>
            <w:r w:rsidRPr="00A925A7">
              <w:rPr>
                <w:bCs/>
                <w:sz w:val="20"/>
                <w:szCs w:val="20"/>
              </w:rPr>
              <w:t xml:space="preserve">- </w:t>
            </w:r>
            <w:r w:rsidR="00942B30" w:rsidRPr="00A925A7">
              <w:rPr>
                <w:bCs/>
                <w:sz w:val="20"/>
                <w:szCs w:val="20"/>
              </w:rPr>
              <w:t xml:space="preserve">постановление Правительства Российской Федерации </w:t>
            </w:r>
            <w:r w:rsidR="00942B30" w:rsidRPr="00A925A7">
              <w:rPr>
                <w:bCs/>
                <w:sz w:val="20"/>
                <w:szCs w:val="20"/>
              </w:rPr>
              <w:br/>
              <w:t xml:space="preserve">от 17 августа 2016 г. № 806 «О применении </w:t>
            </w:r>
            <w:proofErr w:type="gramStart"/>
            <w:r w:rsidR="00942B30" w:rsidRPr="00A925A7">
              <w:rPr>
                <w:bCs/>
                <w:sz w:val="20"/>
                <w:szCs w:val="20"/>
              </w:rPr>
              <w:t>риск-ориентированного</w:t>
            </w:r>
            <w:proofErr w:type="gramEnd"/>
            <w:r w:rsidR="00942B30" w:rsidRPr="00A925A7">
              <w:rPr>
                <w:bCs/>
                <w:sz w:val="20"/>
                <w:szCs w:val="20"/>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942B30" w:rsidRPr="00A925A7" w:rsidRDefault="009000BB" w:rsidP="009000BB">
            <w:pPr>
              <w:jc w:val="both"/>
              <w:rPr>
                <w:bCs/>
                <w:sz w:val="20"/>
                <w:szCs w:val="20"/>
              </w:rPr>
            </w:pPr>
            <w:r w:rsidRPr="00A925A7">
              <w:rPr>
                <w:bCs/>
                <w:sz w:val="20"/>
                <w:szCs w:val="20"/>
              </w:rPr>
              <w:t xml:space="preserve">- </w:t>
            </w:r>
            <w:r w:rsidR="00942B30" w:rsidRPr="00A925A7">
              <w:rPr>
                <w:bCs/>
                <w:sz w:val="20"/>
                <w:szCs w:val="20"/>
              </w:rPr>
              <w:t xml:space="preserve">постановление Правительства Российской Федерации </w:t>
            </w:r>
            <w:r w:rsidR="00942B30" w:rsidRPr="00A925A7">
              <w:rPr>
                <w:bCs/>
                <w:sz w:val="20"/>
                <w:szCs w:val="20"/>
              </w:rPr>
              <w:br/>
              <w:t xml:space="preserve">от 13 февраля 2019 г. № 146 «Об утверждении Правил организации </w:t>
            </w:r>
            <w:r w:rsidR="00942B30" w:rsidRPr="00A925A7">
              <w:rPr>
                <w:bCs/>
                <w:sz w:val="20"/>
                <w:szCs w:val="20"/>
              </w:rPr>
              <w:br/>
              <w:t>и осуществления государственного контроля и надзора за обработкой персональных данных»;</w:t>
            </w:r>
          </w:p>
          <w:p w:rsidR="00942B30" w:rsidRPr="00A925A7" w:rsidRDefault="009000BB" w:rsidP="009000BB">
            <w:pPr>
              <w:jc w:val="both"/>
              <w:rPr>
                <w:bCs/>
                <w:sz w:val="20"/>
                <w:szCs w:val="20"/>
              </w:rPr>
            </w:pPr>
            <w:proofErr w:type="gramStart"/>
            <w:r w:rsidRPr="00A925A7">
              <w:rPr>
                <w:bCs/>
                <w:sz w:val="20"/>
                <w:szCs w:val="20"/>
              </w:rPr>
              <w:t xml:space="preserve">- </w:t>
            </w:r>
            <w:r w:rsidR="00942B30" w:rsidRPr="00A925A7">
              <w:rPr>
                <w:bCs/>
                <w:sz w:val="20"/>
                <w:szCs w:val="20"/>
              </w:rPr>
              <w:t>приказ Министерства связи и массовых коммуникаций Российской Федерации от 14 ноября 2011 г. № 312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roofErr w:type="gramEnd"/>
          </w:p>
          <w:p w:rsidR="00942B30" w:rsidRPr="00A925A7" w:rsidRDefault="009000BB" w:rsidP="009000BB">
            <w:pPr>
              <w:jc w:val="both"/>
              <w:rPr>
                <w:sz w:val="20"/>
                <w:szCs w:val="20"/>
              </w:rPr>
            </w:pPr>
            <w:r w:rsidRPr="00A925A7">
              <w:rPr>
                <w:sz w:val="20"/>
                <w:szCs w:val="20"/>
              </w:rPr>
              <w:t xml:space="preserve">- </w:t>
            </w:r>
            <w:r w:rsidR="00942B30" w:rsidRPr="00A925A7">
              <w:rPr>
                <w:sz w:val="20"/>
                <w:szCs w:val="20"/>
              </w:rPr>
              <w:t xml:space="preserve">приказ Роскомнадзора от 30 мая 2017 г. № 94 «Об </w:t>
            </w:r>
            <w:r w:rsidR="00942B30" w:rsidRPr="00A925A7">
              <w:rPr>
                <w:sz w:val="20"/>
                <w:szCs w:val="20"/>
              </w:rPr>
              <w:lastRenderedPageBreak/>
              <w:t>утверждении методических рекомендаций по уведомлению уполномоченного органа о начале обработки персональных данных и внесении изменений в ранее представленные сведения»;</w:t>
            </w:r>
          </w:p>
          <w:p w:rsidR="005929A2" w:rsidRPr="00A925A7" w:rsidRDefault="005929A2" w:rsidP="00402C9E">
            <w:pPr>
              <w:jc w:val="both"/>
              <w:rPr>
                <w:bCs/>
                <w:sz w:val="20"/>
                <w:szCs w:val="20"/>
                <w:lang w:eastAsia="en-US"/>
              </w:rPr>
            </w:pPr>
          </w:p>
        </w:tc>
        <w:tc>
          <w:tcPr>
            <w:tcW w:w="3686" w:type="dxa"/>
            <w:gridSpan w:val="2"/>
          </w:tcPr>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lastRenderedPageBreak/>
              <w:t xml:space="preserve">- </w:t>
            </w:r>
            <w:r w:rsidR="0096496F" w:rsidRPr="0096496F">
              <w:rPr>
                <w:sz w:val="20"/>
                <w:szCs w:val="20"/>
                <w:lang w:val="x-none" w:eastAsia="x-none"/>
              </w:rPr>
              <w:t>исполнение поручений начальника отдела, заместителя начальника Управления, начальника Управления, данные в пределах его полномочий, установленных законодательством Российской Федерации;</w:t>
            </w:r>
          </w:p>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 xml:space="preserve">участие в разработке и рассмотрении проектов нормативных правовых актов по вопросам, входящим в компетенцию отдела; </w:t>
            </w:r>
          </w:p>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рассмотрение жалоб и обращений граждан и юридических лиц, в том числе органов государственной власти Российской Федерации, органов местного самоуправления, по вопросам, связанным с обработкой персональных данных,</w:t>
            </w:r>
            <w:r>
              <w:rPr>
                <w:sz w:val="20"/>
                <w:szCs w:val="20"/>
                <w:lang w:eastAsia="x-none"/>
              </w:rPr>
              <w:t xml:space="preserve"> </w:t>
            </w:r>
            <w:r w:rsidR="0096496F" w:rsidRPr="0096496F">
              <w:rPr>
                <w:sz w:val="20"/>
                <w:szCs w:val="20"/>
                <w:lang w:val="x-none" w:eastAsia="x-none"/>
              </w:rPr>
              <w:t>а также принятие в пределах своих полномочий проектов решений по результатам рассмотрения указанных жалоб и обращений сотрудников отдела;</w:t>
            </w:r>
          </w:p>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 xml:space="preserve">ведение Реестра (в том числе подготовка проектов приказов о внесении сведений в Реестр (внесении изменений, исключении из Реестра); </w:t>
            </w:r>
          </w:p>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взаимодействие со структурными подразделениями Роскомнадзора, министерствами и ведомствами по вопросам, отнесенным к компетенции отдела;</w:t>
            </w:r>
          </w:p>
          <w:p w:rsidR="0096496F" w:rsidRPr="0096496F" w:rsidRDefault="007E3BE2" w:rsidP="007E3BE2">
            <w:pPr>
              <w:widowControl w:val="0"/>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подготовка выписок из Реестра по запросам операторов, осуществляющих обработку персональных данных;</w:t>
            </w:r>
          </w:p>
          <w:p w:rsidR="0096496F" w:rsidRPr="0096496F" w:rsidRDefault="007E3BE2" w:rsidP="007E3BE2">
            <w:pPr>
              <w:widowControl w:val="0"/>
              <w:tabs>
                <w:tab w:val="left" w:pos="993"/>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осуществление взаимодействия с территориальными органами Роскомнадзора при решении задач, возложенных на отдел;</w:t>
            </w:r>
          </w:p>
          <w:p w:rsidR="0096496F" w:rsidRPr="0096496F" w:rsidRDefault="007E3BE2" w:rsidP="007E3BE2">
            <w:pPr>
              <w:tabs>
                <w:tab w:val="left" w:pos="993"/>
              </w:tabs>
              <w:jc w:val="both"/>
              <w:rPr>
                <w:sz w:val="20"/>
                <w:szCs w:val="20"/>
              </w:rPr>
            </w:pPr>
            <w:r>
              <w:rPr>
                <w:sz w:val="20"/>
                <w:szCs w:val="20"/>
              </w:rPr>
              <w:t>- организация деятельности</w:t>
            </w:r>
            <w:r w:rsidR="000A4B0B">
              <w:rPr>
                <w:sz w:val="20"/>
                <w:szCs w:val="20"/>
              </w:rPr>
              <w:t xml:space="preserve"> </w:t>
            </w:r>
            <w:r w:rsidR="0096496F" w:rsidRPr="0096496F">
              <w:rPr>
                <w:sz w:val="20"/>
                <w:szCs w:val="20"/>
              </w:rPr>
              <w:t xml:space="preserve">осуществление подготовки методических рекомендаций, оказание правовой помощи территориальным органам Роскомнадзора по вопросам, </w:t>
            </w:r>
            <w:r w:rsidR="0096496F" w:rsidRPr="0096496F">
              <w:rPr>
                <w:sz w:val="20"/>
                <w:szCs w:val="20"/>
              </w:rPr>
              <w:lastRenderedPageBreak/>
              <w:t>относящимся к компетенции Управления;</w:t>
            </w:r>
          </w:p>
          <w:p w:rsidR="0096496F" w:rsidRPr="0096496F" w:rsidRDefault="007E3BE2" w:rsidP="007E3BE2">
            <w:pPr>
              <w:widowControl w:val="0"/>
              <w:tabs>
                <w:tab w:val="left" w:pos="142"/>
                <w:tab w:val="left" w:pos="993"/>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подготовка исковых заявлений (заявлений) в защиту прав субъектов персональных данных, в том числе в защиту прав неопределенного круга лиц, и представление интересов субъектов персональных данных в суде;</w:t>
            </w:r>
          </w:p>
          <w:p w:rsidR="0096496F" w:rsidRPr="0096496F" w:rsidRDefault="007E3BE2" w:rsidP="007E3BE2">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участие в судах общей юрисдикции, арбитражных судах и при производстве дел у мировых судей в интересах Роскомнадзора по вопросам, входящим в компетенцию отдела и Управления, в том числе по делам об административных правонарушениях;</w:t>
            </w:r>
          </w:p>
          <w:p w:rsidR="0096496F" w:rsidRPr="0096496F" w:rsidRDefault="007E3BE2" w:rsidP="007E3BE2">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обобщение судебной и административной практики по вопросам, относящимся к компетенции отдела;</w:t>
            </w:r>
          </w:p>
          <w:p w:rsidR="0096496F" w:rsidRPr="0096496F" w:rsidRDefault="007E3BE2" w:rsidP="007E3BE2">
            <w:pPr>
              <w:tabs>
                <w:tab w:val="left" w:pos="142"/>
              </w:tabs>
              <w:jc w:val="both"/>
              <w:rPr>
                <w:sz w:val="20"/>
                <w:szCs w:val="20"/>
              </w:rPr>
            </w:pPr>
            <w:r>
              <w:rPr>
                <w:sz w:val="20"/>
                <w:szCs w:val="20"/>
              </w:rPr>
              <w:t xml:space="preserve">- </w:t>
            </w:r>
            <w:r w:rsidR="0096496F" w:rsidRPr="0096496F">
              <w:rPr>
                <w:sz w:val="20"/>
                <w:szCs w:val="20"/>
              </w:rPr>
              <w:t>осуществление правового обеспечения международного сотрудничества по вопросам деятельности в области защиты прав субъектов персональных данных, а также участие в работе по осуществлению сотрудничества с органами, уполномоченными по защите прав субъектов персональных данных иностранных государства;</w:t>
            </w:r>
          </w:p>
          <w:p w:rsidR="0096496F" w:rsidRPr="0096496F" w:rsidRDefault="007E3BE2" w:rsidP="007E3BE2">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организация деятельности и</w:t>
            </w:r>
            <w:r w:rsidR="0096496F" w:rsidRPr="0096496F">
              <w:rPr>
                <w:b/>
                <w:sz w:val="20"/>
                <w:szCs w:val="20"/>
                <w:lang w:val="x-none" w:eastAsia="x-none"/>
              </w:rPr>
              <w:t xml:space="preserve"> </w:t>
            </w:r>
            <w:r w:rsidR="0096496F" w:rsidRPr="0096496F">
              <w:rPr>
                <w:sz w:val="20"/>
                <w:szCs w:val="20"/>
                <w:lang w:val="x-none" w:eastAsia="x-none"/>
              </w:rPr>
              <w:t xml:space="preserve">совместно с другими отделами Управления подготовка информационных материалов по вопросам, относящимся </w:t>
            </w:r>
            <w:r w:rsidR="0096496F" w:rsidRPr="0096496F">
              <w:rPr>
                <w:sz w:val="20"/>
                <w:szCs w:val="20"/>
                <w:lang w:val="x-none" w:eastAsia="x-none"/>
              </w:rPr>
              <w:br/>
              <w:t xml:space="preserve">к компетенции Управления, для размещения в установленном порядке на официальном сайте Роскомнадзора, на портале «Персональные данные» </w:t>
            </w:r>
            <w:r w:rsidR="0096496F" w:rsidRPr="0096496F">
              <w:rPr>
                <w:sz w:val="20"/>
                <w:szCs w:val="20"/>
                <w:lang w:val="x-none" w:eastAsia="x-none"/>
              </w:rPr>
              <w:br/>
              <w:t xml:space="preserve">в информационно-телекоммуникационной сети Интернет; </w:t>
            </w:r>
          </w:p>
          <w:p w:rsidR="0096496F" w:rsidRPr="0096496F" w:rsidRDefault="00F91BDB" w:rsidP="00F91BDB">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участие в формировании ежегодного плана деятельности Роскомнадзора, отчетов по его исполнению;</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исполнение планов деятельности Управления, планов деятельности Роскомнадзора по вопросам, входящим в компетенцию отдела;</w:t>
            </w:r>
          </w:p>
          <w:p w:rsidR="0096496F" w:rsidRPr="0096496F" w:rsidRDefault="00F91BDB" w:rsidP="00F91BDB">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 xml:space="preserve">анализ отчетов территориальных органов по вопросам, входящим </w:t>
            </w:r>
            <w:r w:rsidR="0096496F" w:rsidRPr="0096496F">
              <w:rPr>
                <w:sz w:val="20"/>
                <w:szCs w:val="20"/>
                <w:lang w:val="x-none" w:eastAsia="x-none"/>
              </w:rPr>
              <w:br/>
            </w:r>
            <w:r w:rsidR="0096496F" w:rsidRPr="0096496F">
              <w:rPr>
                <w:sz w:val="20"/>
                <w:szCs w:val="20"/>
                <w:lang w:val="x-none" w:eastAsia="x-none"/>
              </w:rPr>
              <w:lastRenderedPageBreak/>
              <w:t>в компетенцию отдела;</w:t>
            </w:r>
          </w:p>
          <w:p w:rsidR="0096496F" w:rsidRPr="0096496F" w:rsidRDefault="00F91BDB" w:rsidP="00F91BDB">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участие в проверках, проводимых центральным аппаратом Роскомнадзора в отношении территориальных органов Роскомнадзора, а также их должностных лиц;</w:t>
            </w:r>
          </w:p>
          <w:p w:rsidR="0096496F" w:rsidRPr="0096496F" w:rsidRDefault="00F91BDB" w:rsidP="00F91BDB">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участие в рабочих группах, комиссиях, совещаниях;</w:t>
            </w:r>
          </w:p>
          <w:p w:rsidR="0096496F" w:rsidRPr="0096496F" w:rsidRDefault="00F91BDB" w:rsidP="00F91BDB">
            <w:pPr>
              <w:tabs>
                <w:tab w:val="left" w:pos="0"/>
                <w:tab w:val="left" w:pos="142"/>
                <w:tab w:val="left" w:pos="1560"/>
              </w:tabs>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участие в разработке и рассмотрении проектов нормативных правовых актов по вопросам, входящим в компетенцию отдела;</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подготовка предложений и прочих материалов для руководства Роскомнадзора в пределах компетенции отдела</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 xml:space="preserve">несет персональную ответственность за своевременность, точность </w:t>
            </w:r>
            <w:r w:rsidR="0096496F" w:rsidRPr="0096496F">
              <w:rPr>
                <w:sz w:val="20"/>
                <w:szCs w:val="20"/>
                <w:lang w:val="x-none" w:eastAsia="x-none"/>
              </w:rPr>
              <w:br/>
              <w:t>и правильность исполнения должностных обязанностей;</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осуществление работы по защите прав субъектов персональных данных;</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осуществление подготовки материалов к проведению заседаний Консультативного совета при уполномоченном органе по защите прав субъектов персональных данных и рабочих групп, созданных при Консультативном совете;</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 xml:space="preserve">участие в подготовке предложений по совершенствованию форм </w:t>
            </w:r>
            <w:r w:rsidR="0096496F" w:rsidRPr="0096496F">
              <w:rPr>
                <w:sz w:val="20"/>
                <w:szCs w:val="20"/>
                <w:lang w:val="x-none" w:eastAsia="x-none"/>
              </w:rPr>
              <w:br/>
              <w:t>и методов работы территориальных органов Роскомнадзора, по вопросам, входящим в компетенцию отдела;</w:t>
            </w:r>
          </w:p>
          <w:p w:rsidR="0096496F" w:rsidRPr="0096496F" w:rsidRDefault="00F91BDB" w:rsidP="00F91BDB">
            <w:pPr>
              <w:widowControl w:val="0"/>
              <w:tabs>
                <w:tab w:val="left" w:pos="142"/>
              </w:tabs>
              <w:autoSpaceDE w:val="0"/>
              <w:autoSpaceDN w:val="0"/>
              <w:adjustRightInd w:val="0"/>
              <w:contextualSpacing/>
              <w:jc w:val="both"/>
              <w:rPr>
                <w:sz w:val="20"/>
                <w:szCs w:val="20"/>
                <w:lang w:val="x-none" w:eastAsia="x-none"/>
              </w:rPr>
            </w:pPr>
            <w:r>
              <w:rPr>
                <w:sz w:val="20"/>
                <w:szCs w:val="20"/>
                <w:lang w:eastAsia="x-none"/>
              </w:rPr>
              <w:t xml:space="preserve">- </w:t>
            </w:r>
            <w:r w:rsidR="0096496F" w:rsidRPr="0096496F">
              <w:rPr>
                <w:sz w:val="20"/>
                <w:szCs w:val="20"/>
                <w:lang w:val="x-none" w:eastAsia="x-none"/>
              </w:rPr>
              <w:t>соблюдение требований по охране труда, технике безопасности, производственной санитарии и противопожарной охране, предусмотренных соответствующими правилами и инструкциями;</w:t>
            </w:r>
          </w:p>
          <w:p w:rsidR="005929A2" w:rsidRDefault="00F91BDB" w:rsidP="00F91BDB">
            <w:pPr>
              <w:widowControl w:val="0"/>
              <w:shd w:val="clear" w:color="auto" w:fill="FFFFFF"/>
              <w:tabs>
                <w:tab w:val="left" w:pos="142"/>
              </w:tabs>
              <w:autoSpaceDE w:val="0"/>
              <w:autoSpaceDN w:val="0"/>
              <w:adjustRightInd w:val="0"/>
              <w:contextualSpacing/>
              <w:jc w:val="both"/>
            </w:pPr>
            <w:r>
              <w:rPr>
                <w:spacing w:val="-5"/>
                <w:sz w:val="20"/>
                <w:szCs w:val="20"/>
                <w:lang w:eastAsia="x-none"/>
              </w:rPr>
              <w:t xml:space="preserve">- </w:t>
            </w:r>
            <w:r w:rsidR="0096496F" w:rsidRPr="0096496F">
              <w:rPr>
                <w:spacing w:val="-5"/>
                <w:sz w:val="20"/>
                <w:szCs w:val="20"/>
                <w:lang w:val="x-none" w:eastAsia="x-none"/>
              </w:rPr>
              <w:t>обеспечение сохранности документов, находящихся на рассмотрении;</w:t>
            </w:r>
          </w:p>
        </w:tc>
        <w:tc>
          <w:tcPr>
            <w:tcW w:w="712" w:type="dxa"/>
          </w:tcPr>
          <w:p w:rsidR="005929A2" w:rsidRPr="00E0477D" w:rsidRDefault="00E0477D" w:rsidP="00E0477D">
            <w:pPr>
              <w:jc w:val="center"/>
              <w:rPr>
                <w:bCs/>
                <w:sz w:val="20"/>
                <w:szCs w:val="20"/>
              </w:rPr>
            </w:pPr>
            <w:r w:rsidRPr="00E0477D">
              <w:rPr>
                <w:bCs/>
                <w:sz w:val="20"/>
                <w:szCs w:val="20"/>
              </w:rPr>
              <w:lastRenderedPageBreak/>
              <w:t>29,8</w:t>
            </w:r>
          </w:p>
        </w:tc>
        <w:tc>
          <w:tcPr>
            <w:tcW w:w="711" w:type="dxa"/>
          </w:tcPr>
          <w:p w:rsidR="005929A2" w:rsidRPr="00E0477D" w:rsidRDefault="00E0477D" w:rsidP="00E0477D">
            <w:pPr>
              <w:jc w:val="center"/>
              <w:rPr>
                <w:bCs/>
                <w:sz w:val="20"/>
                <w:szCs w:val="20"/>
              </w:rPr>
            </w:pPr>
            <w:r w:rsidRPr="00E0477D">
              <w:rPr>
                <w:bCs/>
                <w:sz w:val="20"/>
                <w:szCs w:val="20"/>
              </w:rPr>
              <w:t>37</w:t>
            </w:r>
            <w:r>
              <w:rPr>
                <w:bCs/>
                <w:sz w:val="20"/>
                <w:szCs w:val="20"/>
              </w:rPr>
              <w:t>,</w:t>
            </w:r>
            <w:r w:rsidRPr="00E0477D">
              <w:rPr>
                <w:bCs/>
                <w:sz w:val="20"/>
                <w:szCs w:val="20"/>
              </w:rPr>
              <w:t>9</w:t>
            </w:r>
          </w:p>
        </w:tc>
      </w:tr>
      <w:tr w:rsidR="008A72BD" w:rsidRPr="00F0361F" w:rsidTr="00D16A0B">
        <w:trPr>
          <w:trHeight w:val="469"/>
        </w:trPr>
        <w:tc>
          <w:tcPr>
            <w:tcW w:w="494" w:type="dxa"/>
            <w:gridSpan w:val="2"/>
          </w:tcPr>
          <w:p w:rsidR="008A72BD" w:rsidRPr="00F0361F" w:rsidRDefault="00DB728E" w:rsidP="00A45B75">
            <w:pPr>
              <w:jc w:val="center"/>
              <w:rPr>
                <w:bCs/>
                <w:sz w:val="20"/>
                <w:szCs w:val="20"/>
              </w:rPr>
            </w:pPr>
            <w:r>
              <w:rPr>
                <w:bCs/>
                <w:sz w:val="20"/>
                <w:szCs w:val="20"/>
              </w:rPr>
              <w:lastRenderedPageBreak/>
              <w:t>3</w:t>
            </w:r>
          </w:p>
        </w:tc>
        <w:tc>
          <w:tcPr>
            <w:tcW w:w="1916" w:type="dxa"/>
          </w:tcPr>
          <w:p w:rsidR="00CE3BE1" w:rsidRPr="000E4426" w:rsidRDefault="00D92C63" w:rsidP="00C92081">
            <w:pPr>
              <w:rPr>
                <w:bCs/>
                <w:sz w:val="20"/>
                <w:szCs w:val="20"/>
              </w:rPr>
            </w:pPr>
            <w:r w:rsidRPr="000E4426">
              <w:rPr>
                <w:bCs/>
                <w:sz w:val="20"/>
                <w:szCs w:val="20"/>
              </w:rPr>
              <w:t xml:space="preserve">Главный специалист-эксперт </w:t>
            </w:r>
          </w:p>
          <w:p w:rsidR="00BC0938" w:rsidRPr="00F0361F" w:rsidRDefault="00D92C63" w:rsidP="00C92081">
            <w:pPr>
              <w:rPr>
                <w:bCs/>
                <w:sz w:val="20"/>
                <w:szCs w:val="20"/>
              </w:rPr>
            </w:pPr>
            <w:r w:rsidRPr="000E4426">
              <w:rPr>
                <w:sz w:val="20"/>
                <w:szCs w:val="20"/>
              </w:rPr>
              <w:t xml:space="preserve">отдела правового и организационно-методического </w:t>
            </w:r>
            <w:r w:rsidRPr="000E4426">
              <w:rPr>
                <w:sz w:val="20"/>
                <w:szCs w:val="20"/>
              </w:rPr>
              <w:lastRenderedPageBreak/>
              <w:t>обеспечения</w:t>
            </w:r>
          </w:p>
          <w:p w:rsidR="00BC0938" w:rsidRPr="00F0361F" w:rsidRDefault="00BC0938" w:rsidP="00CE3BE1">
            <w:pPr>
              <w:rPr>
                <w:bCs/>
                <w:sz w:val="20"/>
                <w:szCs w:val="20"/>
              </w:rPr>
            </w:pPr>
          </w:p>
        </w:tc>
        <w:tc>
          <w:tcPr>
            <w:tcW w:w="1564" w:type="dxa"/>
          </w:tcPr>
          <w:p w:rsidR="008A72BD" w:rsidRPr="00F0361F" w:rsidRDefault="008A72BD" w:rsidP="0093441B">
            <w:pPr>
              <w:jc w:val="center"/>
              <w:rPr>
                <w:bCs/>
                <w:sz w:val="20"/>
                <w:szCs w:val="20"/>
              </w:rPr>
            </w:pPr>
            <w:r w:rsidRPr="00F0361F">
              <w:rPr>
                <w:bCs/>
                <w:sz w:val="20"/>
                <w:szCs w:val="20"/>
              </w:rPr>
              <w:lastRenderedPageBreak/>
              <w:t>Специалисты старшей  группы должностей</w:t>
            </w:r>
          </w:p>
        </w:tc>
        <w:tc>
          <w:tcPr>
            <w:tcW w:w="1843" w:type="dxa"/>
          </w:tcPr>
          <w:p w:rsidR="008A72BD" w:rsidRPr="00F0361F" w:rsidRDefault="008A72BD" w:rsidP="00D92C63">
            <w:pPr>
              <w:jc w:val="center"/>
              <w:rPr>
                <w:bCs/>
                <w:sz w:val="20"/>
                <w:szCs w:val="20"/>
              </w:rPr>
            </w:pPr>
            <w:r w:rsidRPr="00F0361F">
              <w:rPr>
                <w:rFonts w:eastAsia="Calibri"/>
                <w:sz w:val="20"/>
                <w:szCs w:val="20"/>
                <w:lang w:eastAsia="en-US"/>
              </w:rPr>
              <w:t xml:space="preserve">Высшее образование </w:t>
            </w:r>
          </w:p>
        </w:tc>
        <w:tc>
          <w:tcPr>
            <w:tcW w:w="4668" w:type="dxa"/>
          </w:tcPr>
          <w:p w:rsidR="00D92C63" w:rsidRPr="00A925A7" w:rsidRDefault="00D92C63" w:rsidP="00D92C63">
            <w:pPr>
              <w:jc w:val="both"/>
              <w:rPr>
                <w:bCs/>
                <w:sz w:val="20"/>
                <w:szCs w:val="20"/>
                <w:lang w:eastAsia="en-US"/>
              </w:rPr>
            </w:pPr>
            <w:r w:rsidRPr="00A925A7">
              <w:rPr>
                <w:bCs/>
                <w:sz w:val="20"/>
                <w:szCs w:val="20"/>
                <w:lang w:eastAsia="en-US"/>
              </w:rPr>
              <w:t>Знание:</w:t>
            </w:r>
          </w:p>
          <w:p w:rsidR="00D92C63" w:rsidRPr="00A925A7" w:rsidRDefault="00D92C63" w:rsidP="00D92C63">
            <w:pPr>
              <w:jc w:val="both"/>
              <w:rPr>
                <w:bCs/>
                <w:sz w:val="20"/>
                <w:szCs w:val="20"/>
                <w:lang w:eastAsia="en-US"/>
              </w:rPr>
            </w:pPr>
            <w:r w:rsidRPr="00A925A7">
              <w:rPr>
                <w:bCs/>
                <w:sz w:val="20"/>
                <w:szCs w:val="20"/>
                <w:lang w:eastAsia="en-US"/>
              </w:rPr>
              <w:t>- государственного языка Российской Федерации (русского языка);</w:t>
            </w:r>
          </w:p>
          <w:p w:rsidR="00D92C63" w:rsidRPr="00A925A7" w:rsidRDefault="00D92C63" w:rsidP="00D92C63">
            <w:pPr>
              <w:pStyle w:val="a7"/>
              <w:ind w:left="0"/>
              <w:jc w:val="both"/>
              <w:rPr>
                <w:sz w:val="20"/>
                <w:szCs w:val="20"/>
              </w:rPr>
            </w:pPr>
            <w:r w:rsidRPr="00A925A7">
              <w:rPr>
                <w:sz w:val="20"/>
                <w:szCs w:val="20"/>
              </w:rPr>
              <w:t xml:space="preserve">- Конвенции Совета Европы о защите физических лиц при автоматизированной обработке </w:t>
            </w:r>
            <w:r w:rsidRPr="00A925A7">
              <w:rPr>
                <w:sz w:val="20"/>
                <w:szCs w:val="20"/>
              </w:rPr>
              <w:lastRenderedPageBreak/>
              <w:t>персональных данных от 28 января 1981 г. № 108;</w:t>
            </w:r>
          </w:p>
          <w:p w:rsidR="00D92C63" w:rsidRPr="00A925A7" w:rsidRDefault="00D92C63" w:rsidP="00D92C63">
            <w:pPr>
              <w:pStyle w:val="a7"/>
              <w:ind w:left="0"/>
              <w:jc w:val="both"/>
              <w:rPr>
                <w:sz w:val="20"/>
                <w:szCs w:val="20"/>
              </w:rPr>
            </w:pPr>
            <w:r w:rsidRPr="00A925A7">
              <w:rPr>
                <w:sz w:val="20"/>
                <w:szCs w:val="20"/>
              </w:rPr>
              <w:t>- Федеральный закон от 27 июля 2006 г. № 152-ФЗ «О персональных данных»;</w:t>
            </w:r>
          </w:p>
          <w:p w:rsidR="00D92C63" w:rsidRPr="00A925A7" w:rsidRDefault="00D92C63" w:rsidP="00D92C63">
            <w:pPr>
              <w:pStyle w:val="a7"/>
              <w:ind w:left="0"/>
              <w:jc w:val="both"/>
              <w:rPr>
                <w:sz w:val="20"/>
                <w:szCs w:val="20"/>
              </w:rPr>
            </w:pPr>
            <w:r w:rsidRPr="00A925A7">
              <w:rPr>
                <w:sz w:val="20"/>
                <w:szCs w:val="20"/>
              </w:rPr>
              <w:t>- Федеральный закон от 27 июля 2006 г. № 149-ФЗ «Об информации, информационных технологиях и о защите информации»;</w:t>
            </w:r>
          </w:p>
          <w:p w:rsidR="00D92C63" w:rsidRPr="00A925A7" w:rsidRDefault="00D92C63" w:rsidP="00D92C63">
            <w:pPr>
              <w:pStyle w:val="a7"/>
              <w:ind w:left="0"/>
              <w:jc w:val="both"/>
              <w:rPr>
                <w:sz w:val="20"/>
                <w:szCs w:val="20"/>
              </w:rPr>
            </w:pPr>
            <w:r w:rsidRPr="00A925A7">
              <w:rPr>
                <w:sz w:val="20"/>
                <w:szCs w:val="20"/>
              </w:rPr>
              <w:t>- Федеральный закон от 2 мая 2006 г. № 59-ФЗ «О порядке рассмотрения обращений граждан Российской Федерации»;</w:t>
            </w:r>
          </w:p>
          <w:p w:rsidR="00D92C63" w:rsidRPr="00A925A7" w:rsidRDefault="00D92C63" w:rsidP="00D92C63">
            <w:pPr>
              <w:pStyle w:val="a7"/>
              <w:ind w:left="0"/>
              <w:jc w:val="both"/>
              <w:rPr>
                <w:sz w:val="20"/>
                <w:szCs w:val="20"/>
              </w:rPr>
            </w:pPr>
            <w:r w:rsidRPr="00A925A7">
              <w:rPr>
                <w:sz w:val="20"/>
                <w:szCs w:val="20"/>
              </w:rPr>
              <w:t>- Федеральный закон от 31.07.2020 № 248-ФЗ «О государственном контроле (надзоре) и муниципальном контроле в Российской Федерации»;</w:t>
            </w:r>
          </w:p>
          <w:p w:rsidR="00D92C63" w:rsidRPr="00A925A7" w:rsidRDefault="00D92C63" w:rsidP="00D92C63">
            <w:pPr>
              <w:pStyle w:val="a7"/>
              <w:tabs>
                <w:tab w:val="left" w:pos="284"/>
              </w:tabs>
              <w:ind w:left="0"/>
              <w:jc w:val="both"/>
              <w:rPr>
                <w:sz w:val="20"/>
                <w:szCs w:val="20"/>
              </w:rPr>
            </w:pPr>
            <w:r w:rsidRPr="00A925A7">
              <w:rPr>
                <w:sz w:val="20"/>
                <w:szCs w:val="20"/>
              </w:rPr>
              <w:t>- Кодекс Российской Федерации об административных</w:t>
            </w:r>
            <w:r w:rsidR="00DD35DC">
              <w:rPr>
                <w:sz w:val="20"/>
                <w:szCs w:val="20"/>
              </w:rPr>
              <w:t xml:space="preserve"> п</w:t>
            </w:r>
            <w:r w:rsidRPr="00A925A7">
              <w:rPr>
                <w:sz w:val="20"/>
                <w:szCs w:val="20"/>
              </w:rPr>
              <w:t>равонарушениях;</w:t>
            </w:r>
          </w:p>
          <w:p w:rsidR="00D92C63" w:rsidRPr="00A925A7" w:rsidRDefault="00D92C63" w:rsidP="00D92C63">
            <w:pPr>
              <w:tabs>
                <w:tab w:val="left" w:pos="284"/>
              </w:tabs>
              <w:jc w:val="both"/>
              <w:rPr>
                <w:sz w:val="20"/>
                <w:szCs w:val="20"/>
              </w:rPr>
            </w:pPr>
            <w:r w:rsidRPr="00A925A7">
              <w:rPr>
                <w:sz w:val="20"/>
                <w:szCs w:val="20"/>
              </w:rPr>
              <w:t>- Гражданский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Гражданский процессуальный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xml:space="preserve"> -Арбитражный процессуальный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Кодекс административного судопроизводства Российской Федерации;</w:t>
            </w:r>
          </w:p>
          <w:p w:rsidR="00D92C63" w:rsidRPr="00A925A7" w:rsidRDefault="00D92C63" w:rsidP="00D92C63">
            <w:pPr>
              <w:tabs>
                <w:tab w:val="left" w:pos="284"/>
              </w:tabs>
              <w:jc w:val="both"/>
              <w:rPr>
                <w:sz w:val="20"/>
                <w:szCs w:val="20"/>
              </w:rPr>
            </w:pPr>
            <w:r w:rsidRPr="00A925A7">
              <w:rPr>
                <w:sz w:val="20"/>
                <w:szCs w:val="20"/>
              </w:rPr>
              <w:t>- Трудовой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2C63" w:rsidRPr="00A925A7" w:rsidRDefault="00D92C63" w:rsidP="00D92C63">
            <w:pPr>
              <w:pStyle w:val="a7"/>
              <w:ind w:left="0"/>
              <w:jc w:val="both"/>
              <w:rPr>
                <w:sz w:val="20"/>
                <w:szCs w:val="20"/>
              </w:rPr>
            </w:pPr>
            <w:r w:rsidRPr="00A925A7">
              <w:rPr>
                <w:sz w:val="20"/>
                <w:szCs w:val="20"/>
              </w:rPr>
              <w:t>- Указ Президента Российской Федерации от 6 марта 1997 г. № 188 «Об утверждении перечня сведений конфиденциального характера»;</w:t>
            </w:r>
          </w:p>
          <w:p w:rsidR="00D92C63" w:rsidRPr="00A925A7" w:rsidRDefault="00D92C63" w:rsidP="00D92C63">
            <w:pPr>
              <w:pStyle w:val="a7"/>
              <w:ind w:left="0"/>
              <w:jc w:val="both"/>
              <w:rPr>
                <w:sz w:val="20"/>
                <w:szCs w:val="20"/>
              </w:rPr>
            </w:pPr>
            <w:r w:rsidRPr="00A925A7">
              <w:rPr>
                <w:sz w:val="20"/>
                <w:szCs w:val="20"/>
              </w:rPr>
              <w:t xml:space="preserve">- постановление Правительства Российской Федерации от 1 ноября </w:t>
            </w:r>
            <w:r w:rsidRPr="00A925A7">
              <w:rPr>
                <w:sz w:val="20"/>
                <w:szCs w:val="20"/>
              </w:rPr>
              <w:br/>
              <w:t>2012 г. № 1119 «Об утверждении требований к защите персональных данных при их обработке в информационных системах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D92C63" w:rsidRPr="00A925A7" w:rsidRDefault="00D92C63" w:rsidP="00D92C63">
            <w:pPr>
              <w:pStyle w:val="a7"/>
              <w:ind w:left="0"/>
              <w:jc w:val="both"/>
              <w:rPr>
                <w:sz w:val="20"/>
                <w:szCs w:val="20"/>
              </w:rPr>
            </w:pPr>
            <w:r w:rsidRPr="00A925A7">
              <w:rPr>
                <w:sz w:val="20"/>
                <w:szCs w:val="20"/>
              </w:rPr>
              <w:t xml:space="preserve">-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w:t>
            </w:r>
            <w:r w:rsidRPr="00A925A7">
              <w:rPr>
                <w:sz w:val="20"/>
                <w:szCs w:val="20"/>
              </w:rPr>
              <w:lastRenderedPageBreak/>
              <w:t>информационных систем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от 21 марта</w:t>
            </w:r>
            <w:r w:rsidRPr="00A925A7">
              <w:rPr>
                <w:sz w:val="20"/>
                <w:szCs w:val="20"/>
              </w:rPr>
              <w:br/>
              <w:t>2012 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РФ от 13.02.2019 № 146 «Об утверждении Правил организации и осуществления государственного контроля и надзора за обработкой персональных данных»;</w:t>
            </w:r>
          </w:p>
          <w:p w:rsidR="00D92C63" w:rsidRPr="00A925A7" w:rsidRDefault="00D92C63" w:rsidP="00A636D8">
            <w:pPr>
              <w:pStyle w:val="a7"/>
              <w:ind w:left="0"/>
              <w:jc w:val="both"/>
              <w:rPr>
                <w:sz w:val="20"/>
                <w:szCs w:val="20"/>
              </w:rPr>
            </w:pPr>
            <w:r w:rsidRPr="00A925A7">
              <w:rPr>
                <w:sz w:val="20"/>
                <w:szCs w:val="20"/>
              </w:rPr>
              <w:t xml:space="preserve">- приказ </w:t>
            </w:r>
            <w:proofErr w:type="spellStart"/>
            <w:r w:rsidRPr="00A925A7">
              <w:rPr>
                <w:sz w:val="20"/>
                <w:szCs w:val="20"/>
              </w:rPr>
              <w:t>Минкомсвязи</w:t>
            </w:r>
            <w:proofErr w:type="spellEnd"/>
            <w:r w:rsidRPr="00A925A7">
              <w:rPr>
                <w:sz w:val="20"/>
                <w:szCs w:val="20"/>
              </w:rPr>
              <w:t xml:space="preserve"> России от 14 ноября 2011 г. № 312 «Об утверждении Административного регламента исполнения </w:t>
            </w:r>
            <w:proofErr w:type="spellStart"/>
            <w:r w:rsidRPr="00A925A7">
              <w:rPr>
                <w:sz w:val="20"/>
                <w:szCs w:val="20"/>
              </w:rPr>
              <w:t>Роскомнадзором</w:t>
            </w:r>
            <w:proofErr w:type="spellEnd"/>
            <w:r w:rsidRPr="00A925A7">
              <w:rPr>
                <w:sz w:val="20"/>
                <w:szCs w:val="20"/>
              </w:rPr>
              <w:t xml:space="preserve">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8A72BD" w:rsidRPr="00A925A7" w:rsidRDefault="00D92C63" w:rsidP="00A636D8">
            <w:pPr>
              <w:jc w:val="both"/>
              <w:rPr>
                <w:rFonts w:eastAsia="Calibri"/>
                <w:bCs/>
                <w:sz w:val="20"/>
                <w:szCs w:val="20"/>
                <w:lang w:eastAsia="en-US"/>
              </w:rPr>
            </w:pPr>
            <w:r w:rsidRPr="00A925A7">
              <w:rPr>
                <w:sz w:val="20"/>
                <w:szCs w:val="20"/>
              </w:rPr>
              <w:t xml:space="preserve">- постановление Правительства Российской Федерации от 17 августа </w:t>
            </w:r>
            <w:r w:rsidRPr="00A925A7">
              <w:rPr>
                <w:sz w:val="20"/>
                <w:szCs w:val="20"/>
              </w:rPr>
              <w:br/>
              <w:t xml:space="preserve">2016 г. № 806 «О применении </w:t>
            </w:r>
            <w:proofErr w:type="gramStart"/>
            <w:r w:rsidRPr="00A925A7">
              <w:rPr>
                <w:sz w:val="20"/>
                <w:szCs w:val="20"/>
              </w:rPr>
              <w:t>риск-ориентированного</w:t>
            </w:r>
            <w:proofErr w:type="gramEnd"/>
            <w:r w:rsidRPr="00A925A7">
              <w:rPr>
                <w:sz w:val="20"/>
                <w:szCs w:val="20"/>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3686" w:type="dxa"/>
            <w:gridSpan w:val="2"/>
          </w:tcPr>
          <w:p w:rsidR="00D92C63" w:rsidRPr="00435CD8" w:rsidRDefault="00A636D8" w:rsidP="00D92C63">
            <w:pPr>
              <w:pStyle w:val="ConsPlusNonformat"/>
              <w:jc w:val="both"/>
              <w:rPr>
                <w:rFonts w:ascii="Times New Roman" w:hAnsi="Times New Roman" w:cs="Times New Roman"/>
              </w:rPr>
            </w:pPr>
            <w:r>
              <w:rPr>
                <w:rFonts w:ascii="Times New Roman" w:hAnsi="Times New Roman" w:cs="Times New Roman"/>
              </w:rPr>
              <w:lastRenderedPageBreak/>
              <w:t>В</w:t>
            </w:r>
            <w:r w:rsidR="00D92C63" w:rsidRPr="00435CD8">
              <w:rPr>
                <w:rFonts w:ascii="Times New Roman" w:hAnsi="Times New Roman" w:cs="Times New Roman"/>
              </w:rPr>
              <w:t>едение реестра операторов, осуществляющих обработку персональных данных;</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осуществление работы по защите прав субъектов персональных данных;</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lastRenderedPageBreak/>
              <w:t xml:space="preserve">- подготовка проектов приказов о внесении сведений в реестр операторов, осуществляющих обработку персональных данных (внесении изменений, исключении из реестра); </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подготовка выписок из Реестра по запросам операторов, осуществляющих обработку персональных данных;</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осуществление сбора и обобщения информации, необходимой для ведения реестра операторов, осуществляющих обработку персональных данных;</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xml:space="preserve">- осуществление выборочной проверки уведомлений об обработке персональных данных, представленных в </w:t>
            </w:r>
            <w:proofErr w:type="spellStart"/>
            <w:r w:rsidRPr="00435CD8">
              <w:rPr>
                <w:rFonts w:ascii="Times New Roman" w:hAnsi="Times New Roman" w:cs="Times New Roman"/>
              </w:rPr>
              <w:t>Роскомнадзор</w:t>
            </w:r>
            <w:proofErr w:type="spellEnd"/>
            <w:r w:rsidRPr="00435CD8">
              <w:rPr>
                <w:rFonts w:ascii="Times New Roman" w:hAnsi="Times New Roman" w:cs="Times New Roman"/>
              </w:rPr>
              <w:t xml:space="preserve"> операторами, в части полноты и достоверности указанных сведений;</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осуществление контроля и проведение анализа результатов деятельности территориальных органов Роскомнадзора по обработке уведомлений и подготовке данных для внесения в реестр операторов, осуществляющих обработку персональных данных, а также по вопросам, отнесенным к компетенции отдела;</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подготовка отчетных сведений по деятельности отдела, в том числе квартальных и годовых отчетов, аналитических справок, ответов на запросы вышестоящих организаций;</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рассмотрение жалоб и обращений граждан и юридических лиц;</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обобщение судебной и административной практики по вопросам, относящимся к компетенции отдела;</w:t>
            </w:r>
          </w:p>
          <w:p w:rsidR="00D92C63" w:rsidRPr="00435CD8" w:rsidRDefault="00D92C63" w:rsidP="00D92C63">
            <w:pPr>
              <w:pStyle w:val="ConsPlusNonformat"/>
              <w:jc w:val="both"/>
              <w:rPr>
                <w:rFonts w:ascii="Times New Roman" w:hAnsi="Times New Roman" w:cs="Times New Roman"/>
              </w:rPr>
            </w:pPr>
            <w:r w:rsidRPr="00435CD8">
              <w:rPr>
                <w:rFonts w:ascii="Times New Roman" w:hAnsi="Times New Roman" w:cs="Times New Roman"/>
              </w:rPr>
              <w:t>- участие в судах общей юрисдикции, арбитражных судах и при производстве дел у мировых судей в интересах Роскомнадзора по вопросам, входящим в компетенцию отдела и Управления, в том числе по делам об административных правонарушениях;</w:t>
            </w:r>
          </w:p>
          <w:p w:rsidR="008A72BD" w:rsidRPr="00F0361F" w:rsidRDefault="008A72BD" w:rsidP="00EA414B">
            <w:pPr>
              <w:rPr>
                <w:bCs/>
                <w:sz w:val="20"/>
                <w:szCs w:val="20"/>
              </w:rPr>
            </w:pPr>
          </w:p>
        </w:tc>
        <w:tc>
          <w:tcPr>
            <w:tcW w:w="712" w:type="dxa"/>
          </w:tcPr>
          <w:p w:rsidR="008A72BD" w:rsidRPr="00F0361F" w:rsidRDefault="00B33EEF" w:rsidP="00EA414B">
            <w:pPr>
              <w:jc w:val="center"/>
              <w:rPr>
                <w:bCs/>
                <w:sz w:val="20"/>
                <w:szCs w:val="20"/>
              </w:rPr>
            </w:pPr>
            <w:r>
              <w:rPr>
                <w:bCs/>
                <w:sz w:val="20"/>
                <w:szCs w:val="20"/>
              </w:rPr>
              <w:lastRenderedPageBreak/>
              <w:t>25,6</w:t>
            </w:r>
          </w:p>
        </w:tc>
        <w:tc>
          <w:tcPr>
            <w:tcW w:w="711" w:type="dxa"/>
          </w:tcPr>
          <w:p w:rsidR="008A72BD" w:rsidRPr="00F0361F" w:rsidRDefault="00B33EEF" w:rsidP="00073B29">
            <w:pPr>
              <w:jc w:val="center"/>
              <w:rPr>
                <w:bCs/>
                <w:sz w:val="20"/>
                <w:szCs w:val="20"/>
              </w:rPr>
            </w:pPr>
            <w:r>
              <w:rPr>
                <w:bCs/>
                <w:sz w:val="20"/>
                <w:szCs w:val="20"/>
              </w:rPr>
              <w:t>30,6</w:t>
            </w:r>
          </w:p>
        </w:tc>
      </w:tr>
      <w:tr w:rsidR="00D92C63" w:rsidRPr="00F0361F" w:rsidTr="00D16A0B">
        <w:trPr>
          <w:trHeight w:val="365"/>
        </w:trPr>
        <w:tc>
          <w:tcPr>
            <w:tcW w:w="494" w:type="dxa"/>
            <w:gridSpan w:val="2"/>
          </w:tcPr>
          <w:p w:rsidR="00D92C63" w:rsidRDefault="00DB728E" w:rsidP="00686175">
            <w:pPr>
              <w:jc w:val="center"/>
              <w:rPr>
                <w:bCs/>
                <w:sz w:val="20"/>
                <w:szCs w:val="20"/>
              </w:rPr>
            </w:pPr>
            <w:r>
              <w:rPr>
                <w:bCs/>
                <w:sz w:val="20"/>
                <w:szCs w:val="20"/>
              </w:rPr>
              <w:lastRenderedPageBreak/>
              <w:t>4</w:t>
            </w: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Pr="00B93575" w:rsidRDefault="00D92C63" w:rsidP="00B93575">
            <w:pPr>
              <w:rPr>
                <w:sz w:val="20"/>
                <w:szCs w:val="20"/>
              </w:rPr>
            </w:pPr>
          </w:p>
          <w:p w:rsidR="00D92C63" w:rsidRDefault="00D92C63" w:rsidP="00B93575">
            <w:pPr>
              <w:rPr>
                <w:sz w:val="20"/>
                <w:szCs w:val="20"/>
              </w:rPr>
            </w:pPr>
          </w:p>
          <w:p w:rsidR="00D92C63" w:rsidRDefault="00D92C63" w:rsidP="00B93575">
            <w:pPr>
              <w:rPr>
                <w:sz w:val="20"/>
                <w:szCs w:val="20"/>
              </w:rPr>
            </w:pPr>
          </w:p>
          <w:p w:rsidR="00D92C63" w:rsidRDefault="00D92C63" w:rsidP="00B93575">
            <w:pPr>
              <w:rPr>
                <w:sz w:val="20"/>
                <w:szCs w:val="20"/>
              </w:rPr>
            </w:pPr>
          </w:p>
          <w:p w:rsidR="00D92C63" w:rsidRDefault="00D92C63" w:rsidP="00B93575">
            <w:pPr>
              <w:rPr>
                <w:sz w:val="20"/>
                <w:szCs w:val="20"/>
              </w:rPr>
            </w:pPr>
          </w:p>
          <w:p w:rsidR="00D92C63" w:rsidRPr="00B93575" w:rsidRDefault="00D92C63" w:rsidP="00B93575">
            <w:pPr>
              <w:rPr>
                <w:sz w:val="20"/>
                <w:szCs w:val="20"/>
              </w:rPr>
            </w:pPr>
          </w:p>
        </w:tc>
        <w:tc>
          <w:tcPr>
            <w:tcW w:w="1916" w:type="dxa"/>
          </w:tcPr>
          <w:p w:rsidR="00D92C63" w:rsidRPr="00435CD8" w:rsidRDefault="00D92C63" w:rsidP="00D92C63">
            <w:pPr>
              <w:jc w:val="both"/>
              <w:rPr>
                <w:sz w:val="20"/>
                <w:szCs w:val="20"/>
              </w:rPr>
            </w:pPr>
            <w:r w:rsidRPr="000E4426">
              <w:rPr>
                <w:sz w:val="20"/>
                <w:szCs w:val="20"/>
              </w:rPr>
              <w:t>Ведущий специалист-эксперт отдела правового и организационно-методического обеспечения</w:t>
            </w:r>
          </w:p>
        </w:tc>
        <w:tc>
          <w:tcPr>
            <w:tcW w:w="1564" w:type="dxa"/>
          </w:tcPr>
          <w:p w:rsidR="00D92C63" w:rsidRPr="00435CD8" w:rsidRDefault="00D92C63" w:rsidP="00D92C63">
            <w:pPr>
              <w:jc w:val="center"/>
              <w:rPr>
                <w:sz w:val="20"/>
                <w:szCs w:val="20"/>
              </w:rPr>
            </w:pPr>
            <w:r w:rsidRPr="00F0361F">
              <w:rPr>
                <w:bCs/>
                <w:sz w:val="20"/>
                <w:szCs w:val="20"/>
              </w:rPr>
              <w:t>Специалисты старшей  группы должностей</w:t>
            </w:r>
          </w:p>
        </w:tc>
        <w:tc>
          <w:tcPr>
            <w:tcW w:w="1843" w:type="dxa"/>
          </w:tcPr>
          <w:p w:rsidR="00D92C63" w:rsidRPr="00F0361F" w:rsidRDefault="00D92C63" w:rsidP="00D92C63">
            <w:pPr>
              <w:ind w:left="34"/>
              <w:jc w:val="center"/>
              <w:rPr>
                <w:rFonts w:eastAsia="Calibri"/>
                <w:lang w:eastAsia="en-US"/>
              </w:rPr>
            </w:pPr>
            <w:r w:rsidRPr="00F0361F">
              <w:rPr>
                <w:rFonts w:eastAsia="Calibri"/>
                <w:sz w:val="20"/>
                <w:szCs w:val="20"/>
                <w:lang w:eastAsia="en-US"/>
              </w:rPr>
              <w:t xml:space="preserve">Высшее образование </w:t>
            </w:r>
          </w:p>
        </w:tc>
        <w:tc>
          <w:tcPr>
            <w:tcW w:w="4668" w:type="dxa"/>
          </w:tcPr>
          <w:p w:rsidR="00D92C63" w:rsidRPr="00A925A7" w:rsidRDefault="00D92C63" w:rsidP="00D92C63">
            <w:pPr>
              <w:jc w:val="both"/>
              <w:rPr>
                <w:bCs/>
                <w:sz w:val="20"/>
                <w:szCs w:val="20"/>
                <w:lang w:eastAsia="en-US"/>
              </w:rPr>
            </w:pPr>
            <w:r w:rsidRPr="00A925A7">
              <w:rPr>
                <w:bCs/>
                <w:sz w:val="20"/>
                <w:szCs w:val="20"/>
                <w:lang w:eastAsia="en-US"/>
              </w:rPr>
              <w:t>Знание:</w:t>
            </w:r>
          </w:p>
          <w:p w:rsidR="00D92C63" w:rsidRPr="00A925A7" w:rsidRDefault="00D92C63" w:rsidP="00D92C63">
            <w:pPr>
              <w:jc w:val="both"/>
              <w:rPr>
                <w:bCs/>
                <w:sz w:val="20"/>
                <w:szCs w:val="20"/>
                <w:lang w:eastAsia="en-US"/>
              </w:rPr>
            </w:pPr>
            <w:r w:rsidRPr="00A925A7">
              <w:rPr>
                <w:bCs/>
                <w:sz w:val="20"/>
                <w:szCs w:val="20"/>
                <w:lang w:eastAsia="en-US"/>
              </w:rPr>
              <w:t>- государственного языка Российской Федерации (русского языка);</w:t>
            </w:r>
          </w:p>
          <w:p w:rsidR="00D92C63" w:rsidRPr="00A925A7" w:rsidRDefault="00D92C63" w:rsidP="00D92C63">
            <w:pPr>
              <w:pStyle w:val="a7"/>
              <w:ind w:left="0"/>
              <w:jc w:val="both"/>
              <w:rPr>
                <w:sz w:val="20"/>
                <w:szCs w:val="20"/>
              </w:rPr>
            </w:pPr>
            <w:r w:rsidRPr="00A925A7">
              <w:rPr>
                <w:sz w:val="20"/>
                <w:szCs w:val="20"/>
              </w:rPr>
              <w:t>- Конвенции Совета Европы о защите физических лиц при автоматизированной обработке персональных данных от 28 января 1981 г. № 108;</w:t>
            </w:r>
          </w:p>
          <w:p w:rsidR="00D92C63" w:rsidRPr="00A925A7" w:rsidRDefault="00D92C63" w:rsidP="00D92C63">
            <w:pPr>
              <w:pStyle w:val="a7"/>
              <w:ind w:left="0"/>
              <w:jc w:val="both"/>
              <w:rPr>
                <w:sz w:val="20"/>
                <w:szCs w:val="20"/>
              </w:rPr>
            </w:pPr>
            <w:r w:rsidRPr="00A925A7">
              <w:rPr>
                <w:sz w:val="20"/>
                <w:szCs w:val="20"/>
              </w:rPr>
              <w:t>- Федеральный закон от 27 июля 2006 г. № 152-ФЗ «О персональных данных»;</w:t>
            </w:r>
          </w:p>
          <w:p w:rsidR="00D92C63" w:rsidRPr="00A925A7" w:rsidRDefault="00D92C63" w:rsidP="00D92C63">
            <w:pPr>
              <w:pStyle w:val="a7"/>
              <w:ind w:left="0"/>
              <w:jc w:val="both"/>
              <w:rPr>
                <w:sz w:val="20"/>
                <w:szCs w:val="20"/>
              </w:rPr>
            </w:pPr>
            <w:r w:rsidRPr="00A925A7">
              <w:rPr>
                <w:sz w:val="20"/>
                <w:szCs w:val="20"/>
              </w:rPr>
              <w:t>- Федеральный закон от 27 июля 2006 г. № 149-ФЗ «Об информации, информационных технологиях и о защите информации»;</w:t>
            </w:r>
          </w:p>
          <w:p w:rsidR="00D92C63" w:rsidRPr="00A925A7" w:rsidRDefault="00D92C63" w:rsidP="00D92C63">
            <w:pPr>
              <w:pStyle w:val="a7"/>
              <w:ind w:left="0"/>
              <w:jc w:val="both"/>
              <w:rPr>
                <w:sz w:val="20"/>
                <w:szCs w:val="20"/>
              </w:rPr>
            </w:pPr>
            <w:r w:rsidRPr="00A925A7">
              <w:rPr>
                <w:sz w:val="20"/>
                <w:szCs w:val="20"/>
              </w:rPr>
              <w:t>- Федеральный закон от 2 мая 2006 г. № 59-ФЗ «О порядке рассмотрения обращений граждан Российской Федерации»;</w:t>
            </w:r>
          </w:p>
          <w:p w:rsidR="00D92C63" w:rsidRPr="00A925A7" w:rsidRDefault="00D92C63" w:rsidP="00D92C63">
            <w:pPr>
              <w:pStyle w:val="a7"/>
              <w:ind w:left="0"/>
              <w:jc w:val="both"/>
              <w:rPr>
                <w:sz w:val="20"/>
                <w:szCs w:val="20"/>
              </w:rPr>
            </w:pPr>
            <w:r w:rsidRPr="00A925A7">
              <w:rPr>
                <w:sz w:val="20"/>
                <w:szCs w:val="20"/>
              </w:rPr>
              <w:t>- Федеральный закон от 31.07.2020  № 248-ФЗ «О государственном контроле (надзоре) и муниципальном контроле в Российской Федерации»;</w:t>
            </w:r>
          </w:p>
          <w:p w:rsidR="00D92C63" w:rsidRPr="00A925A7" w:rsidRDefault="00D92C63" w:rsidP="00D92C63">
            <w:pPr>
              <w:pStyle w:val="a7"/>
              <w:tabs>
                <w:tab w:val="left" w:pos="284"/>
              </w:tabs>
              <w:ind w:left="0"/>
              <w:jc w:val="both"/>
              <w:rPr>
                <w:sz w:val="20"/>
                <w:szCs w:val="20"/>
              </w:rPr>
            </w:pPr>
            <w:r w:rsidRPr="00A925A7">
              <w:rPr>
                <w:sz w:val="20"/>
                <w:szCs w:val="20"/>
              </w:rPr>
              <w:t xml:space="preserve">- Кодекс Российской Федерации об административных </w:t>
            </w:r>
            <w:r w:rsidR="00A636D8" w:rsidRPr="00A925A7">
              <w:rPr>
                <w:sz w:val="20"/>
                <w:szCs w:val="20"/>
              </w:rPr>
              <w:t>п</w:t>
            </w:r>
            <w:r w:rsidRPr="00A925A7">
              <w:rPr>
                <w:sz w:val="20"/>
                <w:szCs w:val="20"/>
              </w:rPr>
              <w:t>равонарушениях;</w:t>
            </w:r>
          </w:p>
          <w:p w:rsidR="00D92C63" w:rsidRPr="00A925A7" w:rsidRDefault="00D92C63" w:rsidP="00D92C63">
            <w:pPr>
              <w:tabs>
                <w:tab w:val="left" w:pos="284"/>
              </w:tabs>
              <w:jc w:val="both"/>
              <w:rPr>
                <w:sz w:val="20"/>
                <w:szCs w:val="20"/>
              </w:rPr>
            </w:pPr>
            <w:r w:rsidRPr="00A925A7">
              <w:rPr>
                <w:sz w:val="20"/>
                <w:szCs w:val="20"/>
              </w:rPr>
              <w:lastRenderedPageBreak/>
              <w:t>- Гражданский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Гражданский процессуальный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xml:space="preserve"> -Арбитражный процессуальный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Кодекс административного судопроизводства Российской Федерации;</w:t>
            </w:r>
          </w:p>
          <w:p w:rsidR="00D92C63" w:rsidRPr="00A925A7" w:rsidRDefault="00D92C63" w:rsidP="00D92C63">
            <w:pPr>
              <w:tabs>
                <w:tab w:val="left" w:pos="284"/>
              </w:tabs>
              <w:jc w:val="both"/>
              <w:rPr>
                <w:sz w:val="20"/>
                <w:szCs w:val="20"/>
              </w:rPr>
            </w:pPr>
            <w:r w:rsidRPr="00A925A7">
              <w:rPr>
                <w:sz w:val="20"/>
                <w:szCs w:val="20"/>
              </w:rPr>
              <w:t>- Трудовой кодекс Российской Федерации;</w:t>
            </w:r>
          </w:p>
          <w:p w:rsidR="00D92C63" w:rsidRPr="00A925A7" w:rsidRDefault="00D92C63" w:rsidP="00D92C63">
            <w:pPr>
              <w:tabs>
                <w:tab w:val="left" w:pos="284"/>
              </w:tabs>
              <w:jc w:val="both"/>
              <w:rPr>
                <w:sz w:val="20"/>
                <w:szCs w:val="20"/>
              </w:rPr>
            </w:pPr>
            <w:r w:rsidRPr="00A925A7">
              <w:rPr>
                <w:sz w:val="20"/>
                <w:szCs w:val="20"/>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2C63" w:rsidRPr="00A925A7" w:rsidRDefault="00D92C63" w:rsidP="00D92C63">
            <w:pPr>
              <w:pStyle w:val="a7"/>
              <w:ind w:left="0"/>
              <w:jc w:val="both"/>
              <w:rPr>
                <w:sz w:val="20"/>
                <w:szCs w:val="20"/>
              </w:rPr>
            </w:pPr>
            <w:r w:rsidRPr="00A925A7">
              <w:rPr>
                <w:sz w:val="20"/>
                <w:szCs w:val="20"/>
              </w:rPr>
              <w:t>- Указ Президента Российской Федерации от 6 марта 1997 г. № 188 «Об утверждении перечня сведений конфиденциального характера»;</w:t>
            </w:r>
          </w:p>
          <w:p w:rsidR="00D92C63" w:rsidRPr="00A925A7" w:rsidRDefault="00D92C63" w:rsidP="00D92C63">
            <w:pPr>
              <w:pStyle w:val="a7"/>
              <w:ind w:left="0"/>
              <w:jc w:val="both"/>
              <w:rPr>
                <w:sz w:val="20"/>
                <w:szCs w:val="20"/>
              </w:rPr>
            </w:pPr>
            <w:r w:rsidRPr="00A925A7">
              <w:rPr>
                <w:sz w:val="20"/>
                <w:szCs w:val="20"/>
              </w:rPr>
              <w:t xml:space="preserve">- постановление Правительства Российской Федерации от 1 ноября </w:t>
            </w:r>
            <w:r w:rsidRPr="00A925A7">
              <w:rPr>
                <w:sz w:val="20"/>
                <w:szCs w:val="20"/>
              </w:rPr>
              <w:br/>
              <w:t>2012 г. № 1119 «Об утверждении требований к защите персональных данных при их обработке в информационных системах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от 21 марта</w:t>
            </w:r>
            <w:r w:rsidRPr="00A925A7">
              <w:rPr>
                <w:sz w:val="20"/>
                <w:szCs w:val="20"/>
              </w:rPr>
              <w:br/>
              <w:t>2012 г.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D92C63" w:rsidRPr="00A925A7" w:rsidRDefault="00D92C63" w:rsidP="00D92C63">
            <w:pPr>
              <w:pStyle w:val="a7"/>
              <w:ind w:left="0"/>
              <w:jc w:val="both"/>
              <w:rPr>
                <w:sz w:val="20"/>
                <w:szCs w:val="20"/>
              </w:rPr>
            </w:pPr>
            <w:r w:rsidRPr="00A925A7">
              <w:rPr>
                <w:sz w:val="20"/>
                <w:szCs w:val="20"/>
              </w:rPr>
              <w:t>- постановление Правительства Российской Федерации РФ от 13.02.2019 № 146 «Об утверждении Правил организации и осуществления государственного контроля и надзора за обработкой персональных данных»;</w:t>
            </w:r>
          </w:p>
          <w:p w:rsidR="00D92C63" w:rsidRPr="00A925A7" w:rsidRDefault="00D92C63" w:rsidP="00D92C63">
            <w:pPr>
              <w:pStyle w:val="a7"/>
              <w:ind w:left="0"/>
              <w:jc w:val="both"/>
              <w:rPr>
                <w:sz w:val="20"/>
                <w:szCs w:val="20"/>
              </w:rPr>
            </w:pPr>
            <w:r w:rsidRPr="00A925A7">
              <w:rPr>
                <w:sz w:val="20"/>
                <w:szCs w:val="20"/>
              </w:rPr>
              <w:t xml:space="preserve">- приказ </w:t>
            </w:r>
            <w:proofErr w:type="spellStart"/>
            <w:r w:rsidRPr="00A925A7">
              <w:rPr>
                <w:sz w:val="20"/>
                <w:szCs w:val="20"/>
              </w:rPr>
              <w:t>Минкомсвязи</w:t>
            </w:r>
            <w:proofErr w:type="spellEnd"/>
            <w:r w:rsidRPr="00A925A7">
              <w:rPr>
                <w:sz w:val="20"/>
                <w:szCs w:val="20"/>
              </w:rPr>
              <w:t xml:space="preserve"> России от 14 ноября 2011 г. № 312 «Об утверждении Административного регламента исполнения </w:t>
            </w:r>
            <w:proofErr w:type="spellStart"/>
            <w:r w:rsidRPr="00A925A7">
              <w:rPr>
                <w:sz w:val="20"/>
                <w:szCs w:val="20"/>
              </w:rPr>
              <w:t>Роскомнадзором</w:t>
            </w:r>
            <w:proofErr w:type="spellEnd"/>
            <w:r w:rsidRPr="00A925A7">
              <w:rPr>
                <w:sz w:val="20"/>
                <w:szCs w:val="20"/>
              </w:rPr>
              <w:t xml:space="preserve"> </w:t>
            </w:r>
            <w:r w:rsidRPr="00A925A7">
              <w:rPr>
                <w:sz w:val="20"/>
                <w:szCs w:val="20"/>
              </w:rPr>
              <w:lastRenderedPageBreak/>
              <w:t>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D92C63" w:rsidRPr="00A925A7" w:rsidRDefault="00D92C63" w:rsidP="00A636D8">
            <w:pPr>
              <w:pStyle w:val="ConsPlusNonformat"/>
              <w:jc w:val="both"/>
              <w:rPr>
                <w:rFonts w:ascii="Times New Roman" w:hAnsi="Times New Roman" w:cs="Times New Roman"/>
              </w:rPr>
            </w:pPr>
            <w:r w:rsidRPr="00A925A7">
              <w:rPr>
                <w:rFonts w:ascii="Times New Roman" w:hAnsi="Times New Roman" w:cs="Times New Roman"/>
              </w:rPr>
              <w:t xml:space="preserve">- постановление Правительства Российской Федерации от 17 августа </w:t>
            </w:r>
            <w:r w:rsidRPr="00A925A7">
              <w:rPr>
                <w:rFonts w:ascii="Times New Roman" w:hAnsi="Times New Roman" w:cs="Times New Roman"/>
              </w:rPr>
              <w:br/>
              <w:t xml:space="preserve">2016 г. № 806 «О применении </w:t>
            </w:r>
            <w:proofErr w:type="gramStart"/>
            <w:r w:rsidRPr="00A925A7">
              <w:rPr>
                <w:rFonts w:ascii="Times New Roman" w:hAnsi="Times New Roman" w:cs="Times New Roman"/>
              </w:rPr>
              <w:t>риск-ориентированного</w:t>
            </w:r>
            <w:proofErr w:type="gramEnd"/>
            <w:r w:rsidRPr="00A925A7">
              <w:rPr>
                <w:rFonts w:ascii="Times New Roman" w:hAnsi="Times New Roman" w:cs="Times New Roman"/>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D92C63" w:rsidRPr="00A925A7" w:rsidRDefault="00D92C63" w:rsidP="00A636D8">
            <w:pPr>
              <w:ind w:left="-108"/>
              <w:jc w:val="both"/>
              <w:rPr>
                <w:bCs/>
                <w:sz w:val="20"/>
                <w:szCs w:val="20"/>
              </w:rPr>
            </w:pPr>
            <w:r w:rsidRPr="00A925A7">
              <w:rPr>
                <w:sz w:val="20"/>
                <w:szCs w:val="20"/>
              </w:rPr>
              <w:t>- постановление Правительства Российской Федерации от 13 февраля 2019 г. № 146 «Об утверждении Правил организации и осуществления государственного контроля и надзора за обработкой персональных данных».</w:t>
            </w:r>
          </w:p>
        </w:tc>
        <w:tc>
          <w:tcPr>
            <w:tcW w:w="3686" w:type="dxa"/>
            <w:gridSpan w:val="2"/>
          </w:tcPr>
          <w:p w:rsidR="00D92C63" w:rsidRPr="00435CD8" w:rsidRDefault="00E377A0" w:rsidP="00D92C63">
            <w:pPr>
              <w:jc w:val="both"/>
              <w:rPr>
                <w:sz w:val="20"/>
                <w:szCs w:val="20"/>
              </w:rPr>
            </w:pPr>
            <w:r>
              <w:rPr>
                <w:sz w:val="20"/>
                <w:szCs w:val="20"/>
              </w:rPr>
              <w:lastRenderedPageBreak/>
              <w:t>У</w:t>
            </w:r>
            <w:r w:rsidR="00D92C63" w:rsidRPr="00435CD8">
              <w:rPr>
                <w:sz w:val="20"/>
                <w:szCs w:val="20"/>
              </w:rPr>
              <w:t>частие в разработке и рассмотрении проектов нормативных правовых актов по вопросам, входящим в компетенцию отдела;</w:t>
            </w:r>
          </w:p>
          <w:p w:rsidR="00D92C63" w:rsidRPr="00435CD8" w:rsidRDefault="00D92C63" w:rsidP="00D92C63">
            <w:pPr>
              <w:jc w:val="both"/>
              <w:rPr>
                <w:sz w:val="20"/>
                <w:szCs w:val="20"/>
              </w:rPr>
            </w:pPr>
            <w:r w:rsidRPr="00435CD8">
              <w:rPr>
                <w:sz w:val="20"/>
                <w:szCs w:val="20"/>
              </w:rPr>
              <w:t>- рассмотрение жалоб и обращений граждан и юридических лиц;</w:t>
            </w:r>
          </w:p>
          <w:p w:rsidR="00D92C63" w:rsidRPr="00435CD8" w:rsidRDefault="00D92C63" w:rsidP="00D92C63">
            <w:pPr>
              <w:jc w:val="both"/>
              <w:rPr>
                <w:sz w:val="20"/>
                <w:szCs w:val="20"/>
              </w:rPr>
            </w:pPr>
            <w:r w:rsidRPr="00435CD8">
              <w:rPr>
                <w:sz w:val="20"/>
                <w:szCs w:val="20"/>
              </w:rPr>
              <w:t xml:space="preserve">- ведение Реестра (в том числе подготовка проектов приказов о внесении сведений в Реестр (внесении изменений, исключении из Реестра); </w:t>
            </w:r>
          </w:p>
          <w:p w:rsidR="00D92C63" w:rsidRPr="00435CD8" w:rsidRDefault="00D92C63" w:rsidP="00D92C63">
            <w:pPr>
              <w:jc w:val="both"/>
              <w:rPr>
                <w:sz w:val="20"/>
                <w:szCs w:val="20"/>
              </w:rPr>
            </w:pPr>
            <w:r w:rsidRPr="00435CD8">
              <w:rPr>
                <w:sz w:val="20"/>
                <w:szCs w:val="20"/>
              </w:rPr>
              <w:t>- подготовка выписок из Реестра по запросам операторов, осуществляющих обработку персональных данных;</w:t>
            </w:r>
          </w:p>
          <w:p w:rsidR="00D92C63" w:rsidRPr="00435CD8" w:rsidRDefault="00D92C63" w:rsidP="00D92C63">
            <w:pPr>
              <w:jc w:val="both"/>
              <w:rPr>
                <w:sz w:val="20"/>
                <w:szCs w:val="20"/>
              </w:rPr>
            </w:pPr>
            <w:r w:rsidRPr="00435CD8">
              <w:rPr>
                <w:sz w:val="20"/>
                <w:szCs w:val="20"/>
              </w:rPr>
              <w:t xml:space="preserve">- участие в обеспечении методического руководства, оказание консультативной и практической помощи территориальным органам Роскомнадзора по вопросам, отнесенным к компетенции отдела, в том числе разработке и направлении </w:t>
            </w:r>
            <w:r w:rsidRPr="00435CD8">
              <w:rPr>
                <w:sz w:val="20"/>
                <w:szCs w:val="20"/>
              </w:rPr>
              <w:lastRenderedPageBreak/>
              <w:t>методических пособий и рекомендаций;</w:t>
            </w:r>
          </w:p>
          <w:p w:rsidR="00D92C63" w:rsidRPr="00435CD8" w:rsidRDefault="00D92C63" w:rsidP="00D92C63">
            <w:pPr>
              <w:jc w:val="both"/>
              <w:rPr>
                <w:sz w:val="20"/>
                <w:szCs w:val="20"/>
              </w:rPr>
            </w:pPr>
            <w:r w:rsidRPr="00435CD8">
              <w:rPr>
                <w:sz w:val="20"/>
                <w:szCs w:val="20"/>
              </w:rPr>
              <w:t>- обобщение судебной и административной практики по вопросам, относящимся к компетенции отдела;</w:t>
            </w:r>
          </w:p>
          <w:p w:rsidR="00D92C63" w:rsidRPr="00435CD8" w:rsidRDefault="00D92C63" w:rsidP="00D92C63">
            <w:pPr>
              <w:jc w:val="both"/>
              <w:rPr>
                <w:sz w:val="20"/>
                <w:szCs w:val="20"/>
              </w:rPr>
            </w:pPr>
            <w:r w:rsidRPr="00435CD8">
              <w:rPr>
                <w:sz w:val="20"/>
                <w:szCs w:val="20"/>
              </w:rPr>
              <w:t>- подготовка исковых заявлений в защиту прав субъектов персональных данных, в том числе в защиту прав неопределенного круга лиц, и представление интересов субъектов персональных данных в суде;</w:t>
            </w:r>
          </w:p>
          <w:p w:rsidR="00D92C63" w:rsidRDefault="00D92C63" w:rsidP="00A636D8">
            <w:pPr>
              <w:jc w:val="both"/>
              <w:rPr>
                <w:sz w:val="20"/>
                <w:szCs w:val="20"/>
              </w:rPr>
            </w:pPr>
            <w:r w:rsidRPr="00435CD8">
              <w:rPr>
                <w:sz w:val="20"/>
                <w:szCs w:val="20"/>
              </w:rPr>
              <w:t xml:space="preserve">- участие в судах общей юрисдикции, арбитражных судах и при производстве дел у мировых судей в интересах Роскомнадзора по вопросам, входящим в компетенцию отдела и Управления, в том числе по делам об </w:t>
            </w:r>
            <w:r w:rsidR="00A636D8">
              <w:rPr>
                <w:sz w:val="20"/>
                <w:szCs w:val="20"/>
              </w:rPr>
              <w:t>а</w:t>
            </w:r>
            <w:r w:rsidRPr="00435CD8">
              <w:rPr>
                <w:sz w:val="20"/>
                <w:szCs w:val="20"/>
              </w:rPr>
              <w:t>дминистративных правонарушениях.</w:t>
            </w:r>
          </w:p>
          <w:p w:rsidR="00D92C63" w:rsidRDefault="00D92C63" w:rsidP="00A636D8">
            <w:pPr>
              <w:jc w:val="both"/>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Default="00D92C63" w:rsidP="0025420C">
            <w:pPr>
              <w:rPr>
                <w:sz w:val="20"/>
                <w:szCs w:val="20"/>
              </w:rPr>
            </w:pPr>
          </w:p>
          <w:p w:rsidR="00D92C63" w:rsidRPr="00F0361F" w:rsidRDefault="00D92C63" w:rsidP="0025420C">
            <w:pPr>
              <w:rPr>
                <w:bCs/>
                <w:sz w:val="20"/>
                <w:szCs w:val="20"/>
              </w:rPr>
            </w:pPr>
          </w:p>
        </w:tc>
        <w:tc>
          <w:tcPr>
            <w:tcW w:w="712" w:type="dxa"/>
          </w:tcPr>
          <w:p w:rsidR="00D92C63" w:rsidRPr="00F0361F" w:rsidRDefault="00B33EEF" w:rsidP="00073B29">
            <w:pPr>
              <w:jc w:val="center"/>
              <w:rPr>
                <w:bCs/>
                <w:sz w:val="20"/>
                <w:szCs w:val="20"/>
              </w:rPr>
            </w:pPr>
            <w:r>
              <w:rPr>
                <w:bCs/>
                <w:sz w:val="20"/>
                <w:szCs w:val="20"/>
              </w:rPr>
              <w:lastRenderedPageBreak/>
              <w:t>22,3</w:t>
            </w:r>
          </w:p>
        </w:tc>
        <w:tc>
          <w:tcPr>
            <w:tcW w:w="711" w:type="dxa"/>
          </w:tcPr>
          <w:p w:rsidR="00D92C63" w:rsidRPr="00F0361F" w:rsidRDefault="00B33EEF" w:rsidP="00073B29">
            <w:pPr>
              <w:jc w:val="center"/>
              <w:rPr>
                <w:bCs/>
                <w:sz w:val="20"/>
                <w:szCs w:val="20"/>
              </w:rPr>
            </w:pPr>
            <w:r>
              <w:rPr>
                <w:bCs/>
                <w:sz w:val="20"/>
                <w:szCs w:val="20"/>
              </w:rPr>
              <w:t>26,8</w:t>
            </w:r>
          </w:p>
        </w:tc>
      </w:tr>
      <w:tr w:rsidR="00D92C63" w:rsidRPr="00F0361F" w:rsidTr="00DB728E">
        <w:trPr>
          <w:trHeight w:val="365"/>
        </w:trPr>
        <w:tc>
          <w:tcPr>
            <w:tcW w:w="15594" w:type="dxa"/>
            <w:gridSpan w:val="10"/>
          </w:tcPr>
          <w:p w:rsidR="00D92C63" w:rsidRDefault="00D92C63" w:rsidP="00073B29">
            <w:pPr>
              <w:jc w:val="center"/>
              <w:rPr>
                <w:b/>
                <w:bCs/>
              </w:rPr>
            </w:pPr>
            <w:r w:rsidRPr="00CA0330">
              <w:rPr>
                <w:b/>
                <w:bCs/>
              </w:rPr>
              <w:lastRenderedPageBreak/>
              <w:t>Управление разрешительной работы в сфере связи</w:t>
            </w:r>
          </w:p>
        </w:tc>
      </w:tr>
      <w:tr w:rsidR="00CA0330" w:rsidRPr="00F0361F" w:rsidTr="00D16A0B">
        <w:trPr>
          <w:trHeight w:val="365"/>
        </w:trPr>
        <w:tc>
          <w:tcPr>
            <w:tcW w:w="494" w:type="dxa"/>
            <w:gridSpan w:val="2"/>
          </w:tcPr>
          <w:p w:rsidR="00CA0330" w:rsidRPr="00435CD8" w:rsidRDefault="00DB728E" w:rsidP="00CA0330">
            <w:pPr>
              <w:jc w:val="both"/>
              <w:rPr>
                <w:bCs/>
                <w:sz w:val="20"/>
                <w:szCs w:val="20"/>
              </w:rPr>
            </w:pPr>
            <w:r>
              <w:rPr>
                <w:bCs/>
                <w:sz w:val="20"/>
                <w:szCs w:val="20"/>
              </w:rPr>
              <w:t>5</w:t>
            </w:r>
            <w:r w:rsidR="00CA0330" w:rsidRPr="00435CD8">
              <w:rPr>
                <w:bCs/>
                <w:sz w:val="20"/>
                <w:szCs w:val="20"/>
              </w:rPr>
              <w:t>.</w:t>
            </w:r>
          </w:p>
        </w:tc>
        <w:tc>
          <w:tcPr>
            <w:tcW w:w="1916" w:type="dxa"/>
          </w:tcPr>
          <w:p w:rsidR="00CA0330" w:rsidRPr="00435CD8" w:rsidRDefault="00CA0330" w:rsidP="00A56369">
            <w:pPr>
              <w:rPr>
                <w:bCs/>
                <w:sz w:val="20"/>
                <w:szCs w:val="20"/>
              </w:rPr>
            </w:pPr>
            <w:r w:rsidRPr="000E4426">
              <w:rPr>
                <w:bCs/>
                <w:sz w:val="20"/>
                <w:szCs w:val="20"/>
              </w:rPr>
              <w:t>Ведущий специалист-эксперт отдела лицензирования деятельности в сфере связи</w:t>
            </w:r>
          </w:p>
        </w:tc>
        <w:tc>
          <w:tcPr>
            <w:tcW w:w="1564" w:type="dxa"/>
          </w:tcPr>
          <w:p w:rsidR="00CA0330" w:rsidRPr="00435CD8" w:rsidRDefault="00CA0330" w:rsidP="00CA0330">
            <w:pPr>
              <w:jc w:val="center"/>
              <w:rPr>
                <w:sz w:val="20"/>
                <w:szCs w:val="20"/>
              </w:rPr>
            </w:pPr>
            <w:r w:rsidRPr="00F0361F">
              <w:rPr>
                <w:bCs/>
                <w:sz w:val="20"/>
                <w:szCs w:val="20"/>
              </w:rPr>
              <w:t>Специалисты старшей  группы должностей</w:t>
            </w:r>
          </w:p>
        </w:tc>
        <w:tc>
          <w:tcPr>
            <w:tcW w:w="1843" w:type="dxa"/>
          </w:tcPr>
          <w:p w:rsidR="00CA0330" w:rsidRPr="00F0361F" w:rsidRDefault="00CA0330" w:rsidP="00CA0330">
            <w:pPr>
              <w:ind w:left="34"/>
              <w:jc w:val="center"/>
              <w:rPr>
                <w:rFonts w:eastAsia="Calibri"/>
                <w:lang w:eastAsia="en-US"/>
              </w:rPr>
            </w:pPr>
            <w:r w:rsidRPr="00F0361F">
              <w:rPr>
                <w:rFonts w:eastAsia="Calibri"/>
                <w:sz w:val="20"/>
                <w:szCs w:val="20"/>
                <w:lang w:eastAsia="en-US"/>
              </w:rPr>
              <w:t xml:space="preserve">Высшее образование </w:t>
            </w:r>
          </w:p>
        </w:tc>
        <w:tc>
          <w:tcPr>
            <w:tcW w:w="4668" w:type="dxa"/>
          </w:tcPr>
          <w:p w:rsidR="00CA0330" w:rsidRPr="00435CD8" w:rsidRDefault="00CA0330" w:rsidP="00CA0330">
            <w:pPr>
              <w:widowControl w:val="0"/>
              <w:shd w:val="clear" w:color="auto" w:fill="FFFFFF"/>
              <w:tabs>
                <w:tab w:val="left" w:pos="1200"/>
              </w:tabs>
              <w:adjustRightInd w:val="0"/>
              <w:jc w:val="both"/>
              <w:rPr>
                <w:color w:val="000000"/>
                <w:spacing w:val="-11"/>
                <w:sz w:val="20"/>
                <w:szCs w:val="20"/>
              </w:rPr>
            </w:pPr>
            <w:r w:rsidRPr="00435CD8">
              <w:rPr>
                <w:rFonts w:eastAsia="Calibri"/>
                <w:sz w:val="20"/>
                <w:szCs w:val="20"/>
                <w:lang w:eastAsia="en-US"/>
              </w:rPr>
              <w:t>Знание:</w:t>
            </w:r>
          </w:p>
          <w:p w:rsidR="00CA0330" w:rsidRPr="00435CD8" w:rsidRDefault="00CA0330" w:rsidP="00CA0330">
            <w:pPr>
              <w:pStyle w:val="ad"/>
              <w:spacing w:before="0" w:beforeAutospacing="0" w:after="0" w:afterAutospacing="0"/>
              <w:jc w:val="both"/>
              <w:rPr>
                <w:rStyle w:val="docname"/>
                <w:color w:val="000000"/>
                <w:sz w:val="20"/>
                <w:szCs w:val="20"/>
              </w:rPr>
            </w:pPr>
            <w:r w:rsidRPr="00435CD8">
              <w:rPr>
                <w:rStyle w:val="docname"/>
                <w:color w:val="000000"/>
                <w:sz w:val="20"/>
                <w:szCs w:val="20"/>
              </w:rPr>
              <w:t>- Гражданского кодекса Российской Федерации от 30 ноября 1994 г. № 51-ФЗ (Часть 1: глава 3 статья 23; глава 4 статьи 48-54, 57-59, 61);</w:t>
            </w:r>
          </w:p>
          <w:p w:rsidR="00CA0330" w:rsidRPr="00435CD8" w:rsidRDefault="00CA0330" w:rsidP="00CA0330">
            <w:pPr>
              <w:pStyle w:val="ad"/>
              <w:spacing w:before="0" w:beforeAutospacing="0" w:after="0" w:afterAutospacing="0"/>
              <w:jc w:val="both"/>
              <w:rPr>
                <w:rStyle w:val="apple-converted-space"/>
                <w:color w:val="000000"/>
                <w:sz w:val="20"/>
                <w:szCs w:val="20"/>
              </w:rPr>
            </w:pPr>
            <w:r w:rsidRPr="00435CD8">
              <w:rPr>
                <w:rStyle w:val="apple-converted-space"/>
                <w:color w:val="000000"/>
                <w:sz w:val="20"/>
                <w:szCs w:val="20"/>
              </w:rPr>
              <w:t xml:space="preserve">- Налогового кодекса Российской Федерации от 5 августа 2000 г. (Часть 2 глава 25.3 статьи 333.16-333.18, 333.33 п. 1 </w:t>
            </w:r>
            <w:proofErr w:type="spellStart"/>
            <w:r w:rsidRPr="00435CD8">
              <w:rPr>
                <w:rStyle w:val="apple-converted-space"/>
                <w:color w:val="000000"/>
                <w:sz w:val="20"/>
                <w:szCs w:val="20"/>
              </w:rPr>
              <w:t>пп</w:t>
            </w:r>
            <w:proofErr w:type="spellEnd"/>
            <w:r w:rsidRPr="00435CD8">
              <w:rPr>
                <w:rStyle w:val="apple-converted-space"/>
                <w:color w:val="000000"/>
                <w:sz w:val="20"/>
                <w:szCs w:val="20"/>
              </w:rPr>
              <w:t>. «92», 333.40;</w:t>
            </w:r>
          </w:p>
          <w:p w:rsidR="00CA0330" w:rsidRPr="00435CD8" w:rsidRDefault="00CA0330" w:rsidP="00CA0330">
            <w:pPr>
              <w:pStyle w:val="ad"/>
              <w:spacing w:before="0" w:beforeAutospacing="0" w:after="0" w:afterAutospacing="0"/>
              <w:jc w:val="both"/>
              <w:rPr>
                <w:color w:val="000000"/>
                <w:sz w:val="20"/>
                <w:szCs w:val="20"/>
              </w:rPr>
            </w:pPr>
            <w:r w:rsidRPr="00435CD8">
              <w:rPr>
                <w:color w:val="000000"/>
                <w:sz w:val="20"/>
                <w:szCs w:val="20"/>
              </w:rPr>
              <w:t xml:space="preserve">- Федерального закона от 27.07.2010 </w:t>
            </w:r>
            <w:r w:rsidRPr="00435CD8">
              <w:rPr>
                <w:color w:val="000000"/>
                <w:sz w:val="20"/>
                <w:szCs w:val="20"/>
              </w:rPr>
              <w:br/>
              <w:t>№ 210-ФЗ «Об организации предоставления государственных и муниципальных услуг»;</w:t>
            </w:r>
          </w:p>
          <w:p w:rsidR="00CA0330" w:rsidRPr="00435CD8" w:rsidRDefault="00CA0330" w:rsidP="00CA0330">
            <w:pPr>
              <w:pStyle w:val="ad"/>
              <w:spacing w:before="0" w:beforeAutospacing="0" w:after="0" w:afterAutospacing="0"/>
              <w:jc w:val="both"/>
              <w:rPr>
                <w:color w:val="000000"/>
                <w:sz w:val="20"/>
                <w:szCs w:val="20"/>
              </w:rPr>
            </w:pPr>
            <w:r w:rsidRPr="00435CD8">
              <w:rPr>
                <w:color w:val="000000"/>
                <w:sz w:val="20"/>
                <w:szCs w:val="20"/>
              </w:rPr>
              <w:t>-  Федерального закона от 7 июля 2003 г. № 126-ФЗ «О связи»;</w:t>
            </w:r>
          </w:p>
          <w:p w:rsidR="00CA0330" w:rsidRPr="00435CD8" w:rsidRDefault="00CA0330" w:rsidP="00CA0330">
            <w:pPr>
              <w:adjustRightInd w:val="0"/>
              <w:jc w:val="both"/>
              <w:rPr>
                <w:rFonts w:eastAsia="Calibri"/>
                <w:sz w:val="20"/>
                <w:szCs w:val="20"/>
                <w:lang w:eastAsia="en-US"/>
              </w:rPr>
            </w:pPr>
            <w:r w:rsidRPr="00435CD8">
              <w:rPr>
                <w:rFonts w:eastAsia="Calibri"/>
                <w:sz w:val="20"/>
                <w:szCs w:val="20"/>
                <w:lang w:eastAsia="en-US"/>
              </w:rPr>
              <w:t>- указов Президента Российской Федерации, постановлений Правительства Российской Федерации, иных нормативных правовых актов, регулирующих развитие отрасли информационных технологий и связи Российской Федерации.</w:t>
            </w:r>
          </w:p>
          <w:p w:rsidR="00CA0330" w:rsidRPr="00435CD8" w:rsidRDefault="00CA0330" w:rsidP="00CA0330">
            <w:pPr>
              <w:jc w:val="both"/>
              <w:rPr>
                <w:rFonts w:eastAsia="Calibri"/>
                <w:sz w:val="20"/>
                <w:szCs w:val="20"/>
                <w:lang w:eastAsia="en-US"/>
              </w:rPr>
            </w:pPr>
            <w:r w:rsidRPr="00435CD8">
              <w:rPr>
                <w:rFonts w:eastAsia="Calibri"/>
                <w:sz w:val="20"/>
                <w:szCs w:val="20"/>
                <w:lang w:eastAsia="en-US"/>
              </w:rPr>
              <w:t>- принципов предоставления государственных услуг;</w:t>
            </w:r>
          </w:p>
          <w:p w:rsidR="00CA0330" w:rsidRPr="00435CD8" w:rsidRDefault="00CA0330" w:rsidP="00CA0330">
            <w:pPr>
              <w:jc w:val="both"/>
              <w:rPr>
                <w:rFonts w:eastAsia="Calibri"/>
                <w:sz w:val="20"/>
                <w:szCs w:val="20"/>
                <w:lang w:eastAsia="en-US"/>
              </w:rPr>
            </w:pPr>
            <w:r w:rsidRPr="00435CD8">
              <w:rPr>
                <w:rFonts w:eastAsia="Calibri"/>
                <w:sz w:val="20"/>
                <w:szCs w:val="20"/>
                <w:lang w:eastAsia="en-US"/>
              </w:rPr>
              <w:t>- требований к предоставлению государственных услуг;</w:t>
            </w:r>
          </w:p>
          <w:p w:rsidR="00CA0330" w:rsidRPr="00435CD8" w:rsidRDefault="00CA0330" w:rsidP="00CA0330">
            <w:pPr>
              <w:jc w:val="both"/>
              <w:rPr>
                <w:rFonts w:eastAsia="Calibri"/>
                <w:sz w:val="20"/>
                <w:szCs w:val="20"/>
                <w:lang w:eastAsia="en-US"/>
              </w:rPr>
            </w:pPr>
            <w:r w:rsidRPr="00435CD8">
              <w:rPr>
                <w:rFonts w:eastAsia="Calibri"/>
                <w:sz w:val="20"/>
                <w:szCs w:val="20"/>
                <w:lang w:eastAsia="en-US"/>
              </w:rPr>
              <w:t>- порядка предоставления  государственных услуг в электронной форме;</w:t>
            </w:r>
          </w:p>
          <w:p w:rsidR="00CA0330" w:rsidRPr="00435CD8" w:rsidRDefault="00CA0330" w:rsidP="00CA0330">
            <w:pPr>
              <w:tabs>
                <w:tab w:val="left" w:pos="0"/>
                <w:tab w:val="left" w:pos="709"/>
                <w:tab w:val="left" w:pos="1276"/>
              </w:tabs>
              <w:contextualSpacing/>
              <w:jc w:val="both"/>
              <w:rPr>
                <w:sz w:val="20"/>
                <w:szCs w:val="20"/>
              </w:rPr>
            </w:pPr>
            <w:r w:rsidRPr="00435CD8">
              <w:rPr>
                <w:sz w:val="20"/>
                <w:szCs w:val="20"/>
              </w:rPr>
              <w:t>- порядка лицензирования деятельности в области связи в Российской Федерации;</w:t>
            </w:r>
          </w:p>
          <w:p w:rsidR="00CA0330" w:rsidRPr="00435CD8" w:rsidRDefault="00CA0330" w:rsidP="00CA0330">
            <w:pPr>
              <w:tabs>
                <w:tab w:val="left" w:pos="0"/>
                <w:tab w:val="left" w:pos="709"/>
                <w:tab w:val="left" w:pos="1276"/>
              </w:tabs>
              <w:contextualSpacing/>
              <w:jc w:val="both"/>
              <w:rPr>
                <w:sz w:val="20"/>
                <w:szCs w:val="20"/>
              </w:rPr>
            </w:pPr>
            <w:r w:rsidRPr="00435CD8">
              <w:rPr>
                <w:sz w:val="20"/>
                <w:szCs w:val="20"/>
              </w:rPr>
              <w:t>- принципов предоставления государственной услуги по осуществлению лицензирования деятельности в области связи (в том числе в электронной форме через ПГУ);</w:t>
            </w:r>
          </w:p>
          <w:p w:rsidR="00CA0330" w:rsidRPr="00435CD8" w:rsidRDefault="00CA0330" w:rsidP="00CA0330">
            <w:pPr>
              <w:tabs>
                <w:tab w:val="left" w:pos="0"/>
                <w:tab w:val="left" w:pos="709"/>
                <w:tab w:val="left" w:pos="1276"/>
              </w:tabs>
              <w:contextualSpacing/>
              <w:jc w:val="both"/>
              <w:rPr>
                <w:sz w:val="20"/>
                <w:szCs w:val="20"/>
              </w:rPr>
            </w:pPr>
            <w:r w:rsidRPr="00435CD8">
              <w:rPr>
                <w:sz w:val="20"/>
                <w:szCs w:val="20"/>
              </w:rPr>
              <w:lastRenderedPageBreak/>
              <w:t>- порядка ведения реестра лицензий в области связи.</w:t>
            </w:r>
          </w:p>
          <w:p w:rsidR="00CA0330" w:rsidRPr="00435CD8" w:rsidRDefault="00CA0330" w:rsidP="00CA0330">
            <w:pPr>
              <w:jc w:val="both"/>
              <w:rPr>
                <w:rFonts w:eastAsia="Calibri"/>
                <w:sz w:val="20"/>
                <w:szCs w:val="20"/>
                <w:lang w:eastAsia="en-US"/>
              </w:rPr>
            </w:pPr>
            <w:r w:rsidRPr="00435CD8">
              <w:rPr>
                <w:rFonts w:eastAsia="Calibri"/>
                <w:sz w:val="20"/>
                <w:szCs w:val="20"/>
                <w:lang w:eastAsia="en-US"/>
              </w:rPr>
              <w:t>- понятия и принципов функционирования, назначения портала государственных услуг;</w:t>
            </w:r>
          </w:p>
          <w:p w:rsidR="00CA0330" w:rsidRPr="00435CD8" w:rsidRDefault="00CA0330" w:rsidP="00CA0330">
            <w:pPr>
              <w:jc w:val="both"/>
              <w:rPr>
                <w:sz w:val="20"/>
                <w:szCs w:val="20"/>
              </w:rPr>
            </w:pPr>
            <w:r w:rsidRPr="00435CD8">
              <w:rPr>
                <w:sz w:val="20"/>
                <w:szCs w:val="20"/>
              </w:rPr>
              <w:t>- понятий, процедур рассмотрения обращений граждан;</w:t>
            </w:r>
          </w:p>
          <w:p w:rsidR="00CA0330" w:rsidRPr="00435CD8" w:rsidRDefault="00CA0330" w:rsidP="00CA0330">
            <w:pPr>
              <w:pStyle w:val="ac"/>
              <w:jc w:val="both"/>
              <w:rPr>
                <w:bCs/>
              </w:rPr>
            </w:pPr>
            <w:r w:rsidRPr="00435CD8">
              <w:rPr>
                <w:bCs/>
              </w:rPr>
              <w:t>- умения по применению персонального компьютера;</w:t>
            </w:r>
          </w:p>
          <w:p w:rsidR="00CA0330" w:rsidRPr="00435CD8" w:rsidRDefault="00CA0330" w:rsidP="00CA0330">
            <w:pPr>
              <w:pStyle w:val="ac"/>
              <w:jc w:val="both"/>
              <w:rPr>
                <w:bCs/>
              </w:rPr>
            </w:pPr>
            <w:r w:rsidRPr="00435CD8">
              <w:rPr>
                <w:bCs/>
              </w:rPr>
              <w:t>- основ информационной безопасности и защиты информации;</w:t>
            </w:r>
          </w:p>
          <w:p w:rsidR="00CA0330" w:rsidRPr="00435CD8" w:rsidRDefault="00CA0330" w:rsidP="00CA0330">
            <w:pPr>
              <w:pStyle w:val="ac"/>
              <w:jc w:val="both"/>
              <w:rPr>
                <w:bCs/>
              </w:rPr>
            </w:pPr>
            <w:r w:rsidRPr="00435CD8">
              <w:rPr>
                <w:bCs/>
              </w:rPr>
              <w:t>- основных положений законодательства о персональных данных,</w:t>
            </w:r>
          </w:p>
          <w:p w:rsidR="00CA0330" w:rsidRPr="00435CD8" w:rsidRDefault="00CA0330" w:rsidP="00CA0330">
            <w:pPr>
              <w:pStyle w:val="ac"/>
              <w:jc w:val="both"/>
              <w:rPr>
                <w:bCs/>
              </w:rPr>
            </w:pPr>
            <w:r w:rsidRPr="00435CD8">
              <w:rPr>
                <w:bCs/>
              </w:rPr>
              <w:t>-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CA0330" w:rsidRPr="00435CD8" w:rsidRDefault="00CA0330" w:rsidP="00CA0330">
            <w:pPr>
              <w:pStyle w:val="ac"/>
              <w:jc w:val="both"/>
              <w:rPr>
                <w:bCs/>
              </w:rPr>
            </w:pPr>
            <w:r w:rsidRPr="00435CD8">
              <w:rPr>
                <w:bCs/>
              </w:rPr>
              <w:t xml:space="preserve"> - основных положений законодательства об электронной подписи;</w:t>
            </w:r>
          </w:p>
          <w:p w:rsidR="00CA0330" w:rsidRDefault="00CA0330" w:rsidP="00CA0330">
            <w:pPr>
              <w:jc w:val="both"/>
              <w:rPr>
                <w:rFonts w:eastAsia="Calibri"/>
                <w:sz w:val="20"/>
                <w:szCs w:val="20"/>
                <w:lang w:eastAsia="en-US"/>
              </w:rPr>
            </w:pPr>
            <w:r w:rsidRPr="00435CD8">
              <w:rPr>
                <w:bCs/>
                <w:sz w:val="20"/>
                <w:szCs w:val="20"/>
              </w:rPr>
              <w:t xml:space="preserve">-умение </w:t>
            </w:r>
            <w:r w:rsidRPr="00435CD8">
              <w:rPr>
                <w:rFonts w:eastAsia="Calibri"/>
                <w:sz w:val="20"/>
                <w:szCs w:val="20"/>
                <w:lang w:eastAsia="en-US"/>
              </w:rPr>
              <w:t> составлять деловые письма.</w:t>
            </w:r>
          </w:p>
          <w:p w:rsidR="00CA0330" w:rsidRPr="00435CD8" w:rsidRDefault="00CA0330" w:rsidP="00CA0330">
            <w:pPr>
              <w:jc w:val="both"/>
              <w:rPr>
                <w:bCs/>
                <w:sz w:val="20"/>
                <w:szCs w:val="20"/>
              </w:rPr>
            </w:pPr>
          </w:p>
        </w:tc>
        <w:tc>
          <w:tcPr>
            <w:tcW w:w="3686" w:type="dxa"/>
            <w:gridSpan w:val="2"/>
          </w:tcPr>
          <w:p w:rsidR="00CA0330" w:rsidRPr="00435CD8" w:rsidRDefault="00CA0330" w:rsidP="00CA0330">
            <w:pPr>
              <w:pStyle w:val="21"/>
              <w:spacing w:line="240" w:lineRule="auto"/>
              <w:ind w:firstLine="0"/>
              <w:rPr>
                <w:sz w:val="20"/>
                <w:szCs w:val="20"/>
              </w:rPr>
            </w:pPr>
            <w:r>
              <w:rPr>
                <w:bCs/>
                <w:sz w:val="20"/>
                <w:szCs w:val="20"/>
              </w:rPr>
              <w:lastRenderedPageBreak/>
              <w:t>П</w:t>
            </w:r>
            <w:r w:rsidRPr="00435CD8">
              <w:rPr>
                <w:sz w:val="20"/>
                <w:szCs w:val="20"/>
              </w:rPr>
              <w:t>редоставление необходимой информации заявителям о правилах оформления документов при подаче заявлений по вопросам лицензирования деятельности в области связи, а также сведений из реестра лицензий в области связи (далее – реестр);</w:t>
            </w:r>
          </w:p>
          <w:p w:rsidR="00CA0330" w:rsidRPr="00435CD8" w:rsidRDefault="00CA0330" w:rsidP="00CA0330">
            <w:pPr>
              <w:pStyle w:val="21"/>
              <w:spacing w:line="240" w:lineRule="auto"/>
              <w:ind w:firstLine="0"/>
              <w:rPr>
                <w:sz w:val="20"/>
                <w:szCs w:val="20"/>
              </w:rPr>
            </w:pPr>
            <w:r w:rsidRPr="00435CD8">
              <w:rPr>
                <w:sz w:val="20"/>
                <w:szCs w:val="20"/>
              </w:rPr>
              <w:t>- проведение комплекса работ по рассмотрению заявлений о предоставлении (продлении срока действия, переоформлении, прекращении) лицензий на оказание услуг связи на предмет соответствия представленных материалов требованиям, установленным действующим законодательством;</w:t>
            </w:r>
          </w:p>
          <w:p w:rsidR="00CA0330" w:rsidRPr="00435CD8" w:rsidRDefault="00CA0330" w:rsidP="00CA0330">
            <w:pPr>
              <w:pStyle w:val="21"/>
              <w:spacing w:line="240" w:lineRule="auto"/>
              <w:ind w:firstLine="0"/>
              <w:rPr>
                <w:sz w:val="20"/>
                <w:szCs w:val="20"/>
              </w:rPr>
            </w:pPr>
            <w:r w:rsidRPr="00435CD8">
              <w:rPr>
                <w:sz w:val="20"/>
                <w:szCs w:val="20"/>
              </w:rPr>
              <w:t>- участие в подготовке предложений в проекты приказов Роскомнадзора по вопросам лицензирования деятельности в сфере связи;</w:t>
            </w:r>
          </w:p>
          <w:p w:rsidR="00CA0330" w:rsidRPr="00435CD8" w:rsidRDefault="00CA0330" w:rsidP="00CA0330">
            <w:pPr>
              <w:pStyle w:val="21"/>
              <w:spacing w:line="240" w:lineRule="auto"/>
              <w:ind w:firstLine="0"/>
              <w:rPr>
                <w:sz w:val="20"/>
                <w:szCs w:val="20"/>
              </w:rPr>
            </w:pPr>
            <w:r w:rsidRPr="00435CD8">
              <w:rPr>
                <w:sz w:val="20"/>
                <w:szCs w:val="20"/>
              </w:rPr>
              <w:t>- участие в организации подготовки в установленном порядке</w:t>
            </w:r>
            <w:r>
              <w:rPr>
                <w:sz w:val="20"/>
                <w:szCs w:val="20"/>
              </w:rPr>
              <w:t xml:space="preserve"> </w:t>
            </w:r>
            <w:r w:rsidRPr="00435CD8">
              <w:rPr>
                <w:sz w:val="20"/>
                <w:szCs w:val="20"/>
              </w:rPr>
              <w:t>уведомлений о принятых решениях;</w:t>
            </w:r>
          </w:p>
          <w:p w:rsidR="00CA0330" w:rsidRPr="00435CD8" w:rsidRDefault="00CA0330" w:rsidP="00CA0330">
            <w:pPr>
              <w:pStyle w:val="21"/>
              <w:spacing w:line="240" w:lineRule="auto"/>
              <w:ind w:firstLine="0"/>
              <w:rPr>
                <w:sz w:val="20"/>
                <w:szCs w:val="20"/>
              </w:rPr>
            </w:pPr>
            <w:r w:rsidRPr="00435CD8">
              <w:rPr>
                <w:sz w:val="20"/>
                <w:szCs w:val="20"/>
              </w:rPr>
              <w:t xml:space="preserve">- участие в организации работы по внесению записей в реестр; </w:t>
            </w:r>
          </w:p>
          <w:p w:rsidR="00CA0330" w:rsidRPr="00435CD8" w:rsidRDefault="00CA0330" w:rsidP="00CA0330">
            <w:pPr>
              <w:pStyle w:val="21"/>
              <w:spacing w:line="240" w:lineRule="auto"/>
              <w:ind w:firstLine="0"/>
              <w:rPr>
                <w:sz w:val="20"/>
                <w:szCs w:val="20"/>
              </w:rPr>
            </w:pPr>
            <w:r w:rsidRPr="00435CD8">
              <w:rPr>
                <w:sz w:val="20"/>
                <w:szCs w:val="20"/>
              </w:rPr>
              <w:t xml:space="preserve">- участие в сверке записей и формировании отчетов на основании реестра; </w:t>
            </w:r>
          </w:p>
          <w:p w:rsidR="00CA0330" w:rsidRPr="00435CD8" w:rsidRDefault="00CA0330" w:rsidP="00CA0330">
            <w:pPr>
              <w:pStyle w:val="21"/>
              <w:spacing w:line="240" w:lineRule="auto"/>
              <w:ind w:firstLine="0"/>
              <w:rPr>
                <w:sz w:val="20"/>
                <w:szCs w:val="20"/>
              </w:rPr>
            </w:pPr>
            <w:r w:rsidRPr="00435CD8">
              <w:rPr>
                <w:sz w:val="20"/>
                <w:szCs w:val="20"/>
              </w:rPr>
              <w:t xml:space="preserve">- участие в подготовке материалов для </w:t>
            </w:r>
            <w:r w:rsidRPr="00435CD8">
              <w:rPr>
                <w:sz w:val="20"/>
                <w:szCs w:val="20"/>
              </w:rPr>
              <w:lastRenderedPageBreak/>
              <w:t xml:space="preserve">публикации информации из реестра. </w:t>
            </w:r>
          </w:p>
          <w:p w:rsidR="00CA0330" w:rsidRPr="00435CD8" w:rsidRDefault="00CA0330" w:rsidP="00CA0330">
            <w:pPr>
              <w:pStyle w:val="21"/>
              <w:spacing w:line="240" w:lineRule="auto"/>
              <w:ind w:firstLine="0"/>
              <w:rPr>
                <w:sz w:val="20"/>
                <w:szCs w:val="20"/>
              </w:rPr>
            </w:pPr>
            <w:r w:rsidRPr="00435CD8">
              <w:rPr>
                <w:sz w:val="20"/>
                <w:szCs w:val="20"/>
              </w:rPr>
              <w:t>- обеспечение сохранности документов, находящихся на рассмотрении;</w:t>
            </w:r>
          </w:p>
          <w:p w:rsidR="00CA0330" w:rsidRPr="00435CD8" w:rsidRDefault="00CA0330" w:rsidP="00CA0330">
            <w:pPr>
              <w:jc w:val="both"/>
              <w:rPr>
                <w:sz w:val="20"/>
                <w:szCs w:val="20"/>
              </w:rPr>
            </w:pPr>
            <w:r w:rsidRPr="00435CD8">
              <w:rPr>
                <w:sz w:val="20"/>
                <w:szCs w:val="20"/>
              </w:rPr>
              <w:t>- обеспечение конфиденциальности персональных данных;</w:t>
            </w:r>
          </w:p>
          <w:p w:rsidR="00CA0330" w:rsidRDefault="00CA0330" w:rsidP="00CA0330">
            <w:pPr>
              <w:pStyle w:val="21"/>
              <w:spacing w:line="240" w:lineRule="auto"/>
              <w:ind w:firstLine="0"/>
              <w:rPr>
                <w:sz w:val="20"/>
                <w:szCs w:val="20"/>
              </w:rPr>
            </w:pPr>
            <w:r w:rsidRPr="00435CD8">
              <w:rPr>
                <w:sz w:val="20"/>
                <w:szCs w:val="20"/>
              </w:rPr>
              <w:t>- подготовка ответов на обращения юридических или физических лиц, органов исполнительной и законодательной власти по вопросам лицензирования деятельности в области связи;</w:t>
            </w:r>
          </w:p>
          <w:p w:rsidR="00CA0330" w:rsidRPr="00435CD8" w:rsidRDefault="00CA0330" w:rsidP="00CA0330">
            <w:pPr>
              <w:pStyle w:val="21"/>
              <w:spacing w:line="240" w:lineRule="auto"/>
              <w:ind w:firstLine="0"/>
              <w:rPr>
                <w:sz w:val="20"/>
                <w:szCs w:val="20"/>
              </w:rPr>
            </w:pPr>
            <w:r w:rsidRPr="00435CD8">
              <w:rPr>
                <w:sz w:val="20"/>
                <w:szCs w:val="20"/>
              </w:rPr>
              <w:t xml:space="preserve"> - взаимодействие со структурными подразделениями Роскомнадзора;</w:t>
            </w:r>
          </w:p>
          <w:p w:rsidR="00CA0330" w:rsidRPr="00435CD8" w:rsidRDefault="00CA0330" w:rsidP="00CA0330">
            <w:pPr>
              <w:jc w:val="both"/>
              <w:rPr>
                <w:sz w:val="20"/>
                <w:szCs w:val="20"/>
              </w:rPr>
            </w:pPr>
            <w:r w:rsidRPr="00435CD8">
              <w:rPr>
                <w:sz w:val="20"/>
                <w:szCs w:val="20"/>
              </w:rPr>
              <w:t>- выполнение иных обязанностей, исходя из задач и функций Роскомнадзора</w:t>
            </w:r>
            <w:r>
              <w:rPr>
                <w:sz w:val="20"/>
                <w:szCs w:val="20"/>
              </w:rPr>
              <w:t>.</w:t>
            </w:r>
          </w:p>
          <w:p w:rsidR="00CA0330" w:rsidRPr="00435CD8" w:rsidRDefault="00CA0330" w:rsidP="00CA0330">
            <w:pPr>
              <w:jc w:val="both"/>
              <w:rPr>
                <w:bCs/>
                <w:sz w:val="20"/>
                <w:szCs w:val="20"/>
              </w:rPr>
            </w:pPr>
          </w:p>
        </w:tc>
        <w:tc>
          <w:tcPr>
            <w:tcW w:w="712" w:type="dxa"/>
          </w:tcPr>
          <w:p w:rsidR="00CA0330" w:rsidRPr="00F0361F" w:rsidRDefault="00B33EEF" w:rsidP="00073B29">
            <w:pPr>
              <w:jc w:val="center"/>
              <w:rPr>
                <w:bCs/>
                <w:sz w:val="20"/>
                <w:szCs w:val="20"/>
              </w:rPr>
            </w:pPr>
            <w:r>
              <w:rPr>
                <w:bCs/>
                <w:sz w:val="20"/>
                <w:szCs w:val="20"/>
              </w:rPr>
              <w:lastRenderedPageBreak/>
              <w:t>22,3</w:t>
            </w:r>
          </w:p>
        </w:tc>
        <w:tc>
          <w:tcPr>
            <w:tcW w:w="711" w:type="dxa"/>
          </w:tcPr>
          <w:p w:rsidR="00CA0330" w:rsidRPr="00F0361F" w:rsidRDefault="00B33EEF" w:rsidP="00073B29">
            <w:pPr>
              <w:jc w:val="center"/>
              <w:rPr>
                <w:bCs/>
                <w:sz w:val="20"/>
                <w:szCs w:val="20"/>
              </w:rPr>
            </w:pPr>
            <w:r>
              <w:rPr>
                <w:bCs/>
                <w:sz w:val="20"/>
                <w:szCs w:val="20"/>
              </w:rPr>
              <w:t>26,8</w:t>
            </w:r>
          </w:p>
        </w:tc>
      </w:tr>
      <w:tr w:rsidR="00D92C63" w:rsidRPr="00F0361F" w:rsidTr="00DB728E">
        <w:trPr>
          <w:trHeight w:val="267"/>
        </w:trPr>
        <w:tc>
          <w:tcPr>
            <w:tcW w:w="15594" w:type="dxa"/>
            <w:gridSpan w:val="10"/>
          </w:tcPr>
          <w:p w:rsidR="00D92C63" w:rsidRPr="00F0361F" w:rsidRDefault="00CA0330" w:rsidP="006B4A0B">
            <w:pPr>
              <w:jc w:val="center"/>
              <w:rPr>
                <w:b/>
                <w:bCs/>
              </w:rPr>
            </w:pPr>
            <w:r w:rsidRPr="00A90616">
              <w:rPr>
                <w:b/>
                <w:bCs/>
              </w:rPr>
              <w:lastRenderedPageBreak/>
              <w:t>Управление контроля и надзора в сфере связи</w:t>
            </w:r>
          </w:p>
        </w:tc>
      </w:tr>
      <w:tr w:rsidR="00A90616" w:rsidRPr="00F0361F" w:rsidTr="00D16A0B">
        <w:tc>
          <w:tcPr>
            <w:tcW w:w="421" w:type="dxa"/>
          </w:tcPr>
          <w:p w:rsidR="00A90616" w:rsidRPr="00F0361F" w:rsidRDefault="00DB728E" w:rsidP="00D703B9">
            <w:pPr>
              <w:jc w:val="center"/>
              <w:rPr>
                <w:bCs/>
                <w:sz w:val="20"/>
                <w:szCs w:val="20"/>
              </w:rPr>
            </w:pPr>
            <w:r>
              <w:rPr>
                <w:bCs/>
                <w:sz w:val="20"/>
                <w:szCs w:val="20"/>
              </w:rPr>
              <w:t>6</w:t>
            </w:r>
            <w:r w:rsidR="00A90616" w:rsidRPr="00F0361F">
              <w:rPr>
                <w:bCs/>
                <w:sz w:val="20"/>
                <w:szCs w:val="20"/>
              </w:rPr>
              <w:t>.</w:t>
            </w:r>
          </w:p>
        </w:tc>
        <w:tc>
          <w:tcPr>
            <w:tcW w:w="1989" w:type="dxa"/>
            <w:gridSpan w:val="2"/>
          </w:tcPr>
          <w:p w:rsidR="00A90616" w:rsidRPr="00435CD8" w:rsidRDefault="00A90616" w:rsidP="00A842A2">
            <w:pPr>
              <w:jc w:val="both"/>
              <w:rPr>
                <w:bCs/>
                <w:sz w:val="20"/>
                <w:szCs w:val="20"/>
              </w:rPr>
            </w:pPr>
            <w:r w:rsidRPr="000E4426">
              <w:rPr>
                <w:sz w:val="20"/>
                <w:szCs w:val="20"/>
              </w:rPr>
              <w:t>Ведущий специалист-эксперт отдела контроля и надзора в сфере связи</w:t>
            </w:r>
          </w:p>
        </w:tc>
        <w:tc>
          <w:tcPr>
            <w:tcW w:w="1564" w:type="dxa"/>
          </w:tcPr>
          <w:p w:rsidR="00A90616" w:rsidRPr="00435CD8" w:rsidRDefault="00A90616" w:rsidP="00A56369">
            <w:pPr>
              <w:jc w:val="center"/>
              <w:rPr>
                <w:sz w:val="20"/>
                <w:szCs w:val="20"/>
              </w:rPr>
            </w:pPr>
            <w:r w:rsidRPr="00F0361F">
              <w:rPr>
                <w:bCs/>
                <w:sz w:val="20"/>
                <w:szCs w:val="20"/>
              </w:rPr>
              <w:t>Специалисты старшей  группы должностей</w:t>
            </w:r>
          </w:p>
        </w:tc>
        <w:tc>
          <w:tcPr>
            <w:tcW w:w="1843" w:type="dxa"/>
          </w:tcPr>
          <w:p w:rsidR="00A90616" w:rsidRPr="00F0361F" w:rsidRDefault="00A90616" w:rsidP="00A56369">
            <w:pPr>
              <w:ind w:left="34"/>
              <w:jc w:val="center"/>
              <w:rPr>
                <w:rFonts w:eastAsia="Calibri"/>
                <w:lang w:eastAsia="en-US"/>
              </w:rPr>
            </w:pPr>
            <w:r w:rsidRPr="00F0361F">
              <w:rPr>
                <w:rFonts w:eastAsia="Calibri"/>
                <w:sz w:val="20"/>
                <w:szCs w:val="20"/>
                <w:lang w:eastAsia="en-US"/>
              </w:rPr>
              <w:t xml:space="preserve">Высшее образование </w:t>
            </w:r>
          </w:p>
        </w:tc>
        <w:tc>
          <w:tcPr>
            <w:tcW w:w="4668" w:type="dxa"/>
          </w:tcPr>
          <w:p w:rsidR="00A90616" w:rsidRPr="00435CD8" w:rsidRDefault="00A90616" w:rsidP="00CA0330">
            <w:pPr>
              <w:jc w:val="both"/>
              <w:rPr>
                <w:bCs/>
                <w:sz w:val="20"/>
                <w:szCs w:val="20"/>
              </w:rPr>
            </w:pPr>
            <w:r w:rsidRPr="00435CD8">
              <w:rPr>
                <w:bCs/>
                <w:sz w:val="20"/>
                <w:szCs w:val="20"/>
              </w:rPr>
              <w:t>Знание нормативно-правовой базы:</w:t>
            </w:r>
          </w:p>
          <w:p w:rsidR="00A90616" w:rsidRPr="00435CD8" w:rsidRDefault="00A90616" w:rsidP="00CA0330">
            <w:pPr>
              <w:jc w:val="both"/>
              <w:rPr>
                <w:sz w:val="20"/>
                <w:szCs w:val="20"/>
              </w:rPr>
            </w:pPr>
            <w:r w:rsidRPr="00435CD8">
              <w:rPr>
                <w:sz w:val="20"/>
                <w:szCs w:val="20"/>
              </w:rPr>
              <w:t>- Конституция Российской Федерации;</w:t>
            </w:r>
          </w:p>
          <w:p w:rsidR="00A90616" w:rsidRPr="00435CD8" w:rsidRDefault="00A90616" w:rsidP="00CA0330">
            <w:pPr>
              <w:widowControl w:val="0"/>
              <w:shd w:val="clear" w:color="auto" w:fill="FFFFFF"/>
              <w:tabs>
                <w:tab w:val="left" w:pos="993"/>
                <w:tab w:val="left" w:pos="1661"/>
                <w:tab w:val="left" w:pos="3763"/>
                <w:tab w:val="left" w:pos="6394"/>
                <w:tab w:val="left" w:pos="8443"/>
              </w:tabs>
              <w:autoSpaceDE w:val="0"/>
              <w:autoSpaceDN w:val="0"/>
              <w:adjustRightInd w:val="0"/>
              <w:jc w:val="both"/>
              <w:rPr>
                <w:sz w:val="20"/>
                <w:szCs w:val="20"/>
              </w:rPr>
            </w:pPr>
            <w:r w:rsidRPr="00435CD8">
              <w:rPr>
                <w:sz w:val="20"/>
                <w:szCs w:val="20"/>
              </w:rPr>
              <w:t xml:space="preserve">- Гражданский кодекс Российской Федерации; </w:t>
            </w:r>
          </w:p>
          <w:p w:rsidR="00A90616" w:rsidRPr="00435CD8" w:rsidRDefault="00A90616" w:rsidP="00CA0330">
            <w:pPr>
              <w:contextualSpacing/>
              <w:jc w:val="both"/>
              <w:rPr>
                <w:sz w:val="20"/>
                <w:szCs w:val="20"/>
              </w:rPr>
            </w:pPr>
            <w:r w:rsidRPr="00435CD8">
              <w:rPr>
                <w:sz w:val="20"/>
                <w:szCs w:val="20"/>
              </w:rPr>
              <w:t>- Кодекс Российской Федерации об административных правонарушениях;</w:t>
            </w:r>
          </w:p>
          <w:p w:rsidR="00A90616" w:rsidRPr="00435CD8" w:rsidRDefault="00A90616" w:rsidP="00CA0330">
            <w:pPr>
              <w:tabs>
                <w:tab w:val="left" w:pos="176"/>
              </w:tabs>
              <w:ind w:left="34"/>
              <w:jc w:val="both"/>
              <w:rPr>
                <w:sz w:val="20"/>
                <w:szCs w:val="20"/>
              </w:rPr>
            </w:pPr>
            <w:r w:rsidRPr="00435CD8">
              <w:rPr>
                <w:sz w:val="20"/>
                <w:szCs w:val="20"/>
              </w:rPr>
              <w:t>- Федеральный закон от 27 мая 2003 г. № 58-ФЗ «О системе государственной службы Российской Федерации»;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27 июля 2004 г. № 79-ФЗ «О государственной гражданской службе Российской Федерации»;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25 декабря 2008 г. № 273-ФЗ «О противодействии коррупции»;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2 мая 2006 г. № 59-ФЗ «О порядке рассмотрения обращений граждан Российской Федерации»;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27 июня 2010 г. № 210-ФЗ «Об организации предоставления государственных и муниципальных услуг»;</w:t>
            </w:r>
          </w:p>
          <w:p w:rsidR="00A90616" w:rsidRPr="00435CD8" w:rsidRDefault="00A90616" w:rsidP="00CA0330">
            <w:pPr>
              <w:pStyle w:val="a7"/>
              <w:tabs>
                <w:tab w:val="left" w:pos="176"/>
              </w:tabs>
              <w:ind w:left="34"/>
              <w:jc w:val="both"/>
              <w:rPr>
                <w:sz w:val="20"/>
                <w:szCs w:val="20"/>
              </w:rPr>
            </w:pPr>
            <w:r w:rsidRPr="00435CD8">
              <w:rPr>
                <w:sz w:val="20"/>
                <w:szCs w:val="20"/>
              </w:rPr>
              <w:t xml:space="preserve">-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90616" w:rsidRPr="00435CD8" w:rsidRDefault="00A90616" w:rsidP="00CA0330">
            <w:pPr>
              <w:pStyle w:val="a7"/>
              <w:tabs>
                <w:tab w:val="left" w:pos="176"/>
              </w:tabs>
              <w:ind w:left="34"/>
              <w:jc w:val="both"/>
              <w:rPr>
                <w:sz w:val="20"/>
                <w:szCs w:val="20"/>
              </w:rPr>
            </w:pPr>
            <w:r w:rsidRPr="00435CD8">
              <w:rPr>
                <w:sz w:val="20"/>
                <w:szCs w:val="20"/>
              </w:rPr>
              <w:t xml:space="preserve">-  Федеральный закон от31.07.2020 № 248-ФЗ «О </w:t>
            </w:r>
            <w:r w:rsidRPr="00435CD8">
              <w:rPr>
                <w:sz w:val="20"/>
                <w:szCs w:val="20"/>
              </w:rPr>
              <w:lastRenderedPageBreak/>
              <w:t>государственном контроле (надзоре) и муниципальном контроле в Российской Федерации»;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27.07.2006 № 149-ФЗ «Об информации, информационных технологиях и о защите информации»</w:t>
            </w:r>
          </w:p>
          <w:p w:rsidR="00A90616" w:rsidRPr="00435CD8" w:rsidRDefault="00A90616" w:rsidP="00CA0330">
            <w:pPr>
              <w:pStyle w:val="a7"/>
              <w:tabs>
                <w:tab w:val="left" w:pos="176"/>
              </w:tabs>
              <w:ind w:left="34"/>
              <w:jc w:val="both"/>
              <w:rPr>
                <w:sz w:val="20"/>
                <w:szCs w:val="20"/>
              </w:rPr>
            </w:pPr>
            <w:r w:rsidRPr="00435CD8">
              <w:rPr>
                <w:sz w:val="20"/>
                <w:szCs w:val="20"/>
              </w:rPr>
              <w:t>-  Федеральный закон от 7 июля 2003 г. № 126-ФЗ «О связи»;</w:t>
            </w:r>
          </w:p>
          <w:p w:rsidR="00A90616" w:rsidRPr="00435CD8" w:rsidRDefault="00A90616" w:rsidP="00CA0330">
            <w:pPr>
              <w:pStyle w:val="a7"/>
              <w:tabs>
                <w:tab w:val="left" w:pos="176"/>
              </w:tabs>
              <w:ind w:left="34"/>
              <w:jc w:val="both"/>
              <w:rPr>
                <w:sz w:val="20"/>
                <w:szCs w:val="20"/>
              </w:rPr>
            </w:pPr>
            <w:r w:rsidRPr="00435CD8">
              <w:rPr>
                <w:sz w:val="20"/>
                <w:szCs w:val="20"/>
              </w:rPr>
              <w:t>- Федерального закона от 4 мая 2011 г. № 99-ФЗ «О лицензировании отдельных видов деятельности»;</w:t>
            </w:r>
          </w:p>
          <w:p w:rsidR="00A90616" w:rsidRPr="00435CD8" w:rsidRDefault="00A90616" w:rsidP="00CA0330">
            <w:pPr>
              <w:jc w:val="both"/>
              <w:rPr>
                <w:bCs/>
                <w:sz w:val="20"/>
                <w:szCs w:val="20"/>
              </w:rPr>
            </w:pPr>
            <w:r w:rsidRPr="00435CD8">
              <w:rPr>
                <w:sz w:val="20"/>
                <w:szCs w:val="20"/>
              </w:rPr>
              <w:t>- Постановление Правительства Российской Федерации от 16 марта 2009 г. № 228 «О Федеральной службе по надзору в сфере связи, информационных технологий и массовых коммуникаций».</w:t>
            </w:r>
          </w:p>
        </w:tc>
        <w:tc>
          <w:tcPr>
            <w:tcW w:w="3686" w:type="dxa"/>
            <w:gridSpan w:val="2"/>
          </w:tcPr>
          <w:p w:rsidR="00A90616" w:rsidRPr="00435CD8" w:rsidRDefault="00A90616" w:rsidP="00A90616">
            <w:pPr>
              <w:tabs>
                <w:tab w:val="left" w:pos="1254"/>
                <w:tab w:val="left" w:pos="1701"/>
              </w:tabs>
              <w:jc w:val="both"/>
              <w:rPr>
                <w:rStyle w:val="FontStyle19"/>
                <w:sz w:val="20"/>
                <w:szCs w:val="20"/>
              </w:rPr>
            </w:pPr>
            <w:r>
              <w:rPr>
                <w:rStyle w:val="FontStyle19"/>
                <w:sz w:val="20"/>
                <w:szCs w:val="20"/>
              </w:rPr>
              <w:lastRenderedPageBreak/>
              <w:t>У</w:t>
            </w:r>
            <w:r w:rsidRPr="00435CD8">
              <w:rPr>
                <w:rStyle w:val="FontStyle19"/>
                <w:sz w:val="20"/>
                <w:szCs w:val="20"/>
              </w:rPr>
              <w:t>частие в осуществлении мероприятий государственного контроля и надзора в сфере связи по направлению деятельности отдела;</w:t>
            </w:r>
          </w:p>
          <w:p w:rsidR="00A90616" w:rsidRPr="00435CD8" w:rsidRDefault="00A90616" w:rsidP="00A90616">
            <w:pPr>
              <w:tabs>
                <w:tab w:val="left" w:pos="1701"/>
              </w:tabs>
              <w:ind w:firstLine="176"/>
              <w:jc w:val="both"/>
              <w:rPr>
                <w:sz w:val="20"/>
                <w:szCs w:val="20"/>
              </w:rPr>
            </w:pPr>
            <w:r w:rsidRPr="00435CD8">
              <w:rPr>
                <w:rStyle w:val="FontStyle19"/>
                <w:sz w:val="20"/>
                <w:szCs w:val="20"/>
              </w:rPr>
              <w:t xml:space="preserve">-  участие в мероприятиях по организации и </w:t>
            </w:r>
            <w:proofErr w:type="gramStart"/>
            <w:r w:rsidRPr="00435CD8">
              <w:rPr>
                <w:rStyle w:val="FontStyle19"/>
                <w:sz w:val="20"/>
                <w:szCs w:val="20"/>
              </w:rPr>
              <w:t>контролю за</w:t>
            </w:r>
            <w:proofErr w:type="gramEnd"/>
            <w:r w:rsidRPr="00435CD8">
              <w:rPr>
                <w:rStyle w:val="FontStyle19"/>
                <w:sz w:val="20"/>
                <w:szCs w:val="20"/>
              </w:rPr>
              <w:t xml:space="preserve"> деятельностью территориальных органов при осуществлении ими государственного контроля </w:t>
            </w:r>
            <w:r w:rsidRPr="00435CD8">
              <w:rPr>
                <w:sz w:val="20"/>
                <w:szCs w:val="20"/>
              </w:rPr>
              <w:t>за соблюдением лицензиатами лицензионных условий и требований в области оказания услуг связи;</w:t>
            </w:r>
          </w:p>
          <w:p w:rsidR="00A90616" w:rsidRPr="00435CD8" w:rsidRDefault="00A90616" w:rsidP="00A90616">
            <w:pPr>
              <w:tabs>
                <w:tab w:val="left" w:pos="1254"/>
                <w:tab w:val="left" w:pos="1701"/>
              </w:tabs>
              <w:ind w:firstLine="176"/>
              <w:jc w:val="both"/>
              <w:rPr>
                <w:sz w:val="20"/>
                <w:szCs w:val="20"/>
              </w:rPr>
            </w:pPr>
            <w:r w:rsidRPr="00435CD8">
              <w:rPr>
                <w:sz w:val="20"/>
                <w:szCs w:val="20"/>
              </w:rPr>
              <w:t xml:space="preserve">-  </w:t>
            </w:r>
            <w:r w:rsidRPr="00435CD8">
              <w:rPr>
                <w:rStyle w:val="FontStyle19"/>
                <w:sz w:val="20"/>
                <w:szCs w:val="20"/>
              </w:rPr>
              <w:t xml:space="preserve">участие в организации </w:t>
            </w:r>
            <w:r w:rsidRPr="00435CD8">
              <w:rPr>
                <w:sz w:val="20"/>
                <w:szCs w:val="20"/>
              </w:rPr>
              <w:t>деятельности радиочастотной службы при проведении мероприятий по контролю;</w:t>
            </w:r>
          </w:p>
          <w:p w:rsidR="00A90616" w:rsidRPr="00435CD8" w:rsidRDefault="00A90616" w:rsidP="00A90616">
            <w:pPr>
              <w:tabs>
                <w:tab w:val="left" w:pos="1254"/>
                <w:tab w:val="left" w:pos="1701"/>
              </w:tabs>
              <w:ind w:firstLine="176"/>
              <w:jc w:val="both"/>
              <w:rPr>
                <w:sz w:val="20"/>
                <w:szCs w:val="20"/>
              </w:rPr>
            </w:pPr>
            <w:r w:rsidRPr="00435CD8">
              <w:rPr>
                <w:sz w:val="20"/>
                <w:szCs w:val="20"/>
              </w:rPr>
              <w:t xml:space="preserve">-  </w:t>
            </w:r>
            <w:r w:rsidRPr="00435CD8">
              <w:rPr>
                <w:rStyle w:val="FontStyle19"/>
                <w:sz w:val="20"/>
                <w:szCs w:val="20"/>
              </w:rPr>
              <w:t xml:space="preserve">участие в организации и </w:t>
            </w:r>
            <w:proofErr w:type="gramStart"/>
            <w:r w:rsidRPr="00435CD8">
              <w:rPr>
                <w:rStyle w:val="FontStyle19"/>
                <w:sz w:val="20"/>
                <w:szCs w:val="20"/>
              </w:rPr>
              <w:t>контроле за</w:t>
            </w:r>
            <w:proofErr w:type="gramEnd"/>
            <w:r w:rsidRPr="00435CD8">
              <w:rPr>
                <w:rStyle w:val="FontStyle19"/>
                <w:sz w:val="20"/>
                <w:szCs w:val="20"/>
              </w:rPr>
              <w:t xml:space="preserve"> </w:t>
            </w:r>
            <w:r w:rsidRPr="00435CD8">
              <w:rPr>
                <w:sz w:val="20"/>
                <w:szCs w:val="20"/>
              </w:rPr>
              <w:t>деятельностью радиочастотной службы и территориальных органов Роскомнадзора по мониторингу параметров качества услуг связи;</w:t>
            </w:r>
          </w:p>
          <w:p w:rsidR="00A90616" w:rsidRPr="00435CD8" w:rsidRDefault="00A90616" w:rsidP="00A90616">
            <w:pPr>
              <w:tabs>
                <w:tab w:val="left" w:pos="1701"/>
              </w:tabs>
              <w:ind w:firstLine="176"/>
              <w:jc w:val="both"/>
              <w:rPr>
                <w:rStyle w:val="FontStyle19"/>
                <w:sz w:val="20"/>
                <w:szCs w:val="20"/>
              </w:rPr>
            </w:pPr>
            <w:r w:rsidRPr="00435CD8">
              <w:rPr>
                <w:sz w:val="20"/>
                <w:szCs w:val="20"/>
              </w:rPr>
              <w:t>-  участие в подготовке планов проверок деятельности территориальных органов Роскомнадзора и радиочастотной службы в сфере деятельности отдела;</w:t>
            </w:r>
            <w:r w:rsidRPr="00435CD8">
              <w:rPr>
                <w:rStyle w:val="FontStyle19"/>
                <w:sz w:val="20"/>
                <w:szCs w:val="20"/>
              </w:rPr>
              <w:t xml:space="preserve"> </w:t>
            </w:r>
          </w:p>
          <w:p w:rsidR="00A90616" w:rsidRPr="00435CD8" w:rsidRDefault="00A90616" w:rsidP="00A90616">
            <w:pPr>
              <w:tabs>
                <w:tab w:val="left" w:pos="1701"/>
              </w:tabs>
              <w:ind w:firstLine="176"/>
              <w:jc w:val="both"/>
              <w:rPr>
                <w:rStyle w:val="FontStyle19"/>
                <w:sz w:val="20"/>
                <w:szCs w:val="20"/>
              </w:rPr>
            </w:pPr>
            <w:r w:rsidRPr="00435CD8">
              <w:rPr>
                <w:rStyle w:val="FontStyle19"/>
                <w:sz w:val="20"/>
                <w:szCs w:val="20"/>
              </w:rPr>
              <w:lastRenderedPageBreak/>
              <w:t xml:space="preserve">-  участие в мероприятиях, направленных на мониторинг параметров качества услуг связи, предоставляемых операторами связи; </w:t>
            </w:r>
          </w:p>
          <w:p w:rsidR="00A90616" w:rsidRPr="00435CD8" w:rsidRDefault="00A90616" w:rsidP="00A90616">
            <w:pPr>
              <w:tabs>
                <w:tab w:val="left" w:pos="1254"/>
                <w:tab w:val="left" w:pos="1701"/>
              </w:tabs>
              <w:ind w:firstLine="176"/>
              <w:jc w:val="both"/>
              <w:rPr>
                <w:sz w:val="20"/>
                <w:szCs w:val="20"/>
              </w:rPr>
            </w:pPr>
            <w:r w:rsidRPr="00435CD8">
              <w:rPr>
                <w:sz w:val="20"/>
                <w:szCs w:val="20"/>
              </w:rPr>
              <w:t>-  участие в проведении проверок деятельности территориальных органов Роскомнадзора и радиочастотной службы, а также в подготовке документов по результатам проверок в сфере деятельности отдела;</w:t>
            </w:r>
          </w:p>
          <w:p w:rsidR="00A90616" w:rsidRPr="00435CD8" w:rsidRDefault="00A90616" w:rsidP="00A90616">
            <w:pPr>
              <w:tabs>
                <w:tab w:val="num" w:pos="1276"/>
              </w:tabs>
              <w:ind w:firstLine="176"/>
              <w:jc w:val="both"/>
              <w:rPr>
                <w:sz w:val="20"/>
                <w:szCs w:val="20"/>
              </w:rPr>
            </w:pPr>
            <w:r w:rsidRPr="00435CD8">
              <w:rPr>
                <w:sz w:val="20"/>
                <w:szCs w:val="20"/>
              </w:rPr>
              <w:t>-  участие в разработке проектов нормативных правовых актов в рамках задач, возложенных на отдел и в сфере деятельности отдела;</w:t>
            </w:r>
          </w:p>
          <w:p w:rsidR="00A90616" w:rsidRPr="00435CD8" w:rsidRDefault="00A90616" w:rsidP="00A90616">
            <w:pPr>
              <w:tabs>
                <w:tab w:val="num" w:pos="1276"/>
              </w:tabs>
              <w:ind w:firstLine="176"/>
              <w:jc w:val="both"/>
              <w:rPr>
                <w:sz w:val="20"/>
                <w:szCs w:val="20"/>
              </w:rPr>
            </w:pPr>
            <w:r w:rsidRPr="00435CD8">
              <w:rPr>
                <w:sz w:val="20"/>
                <w:szCs w:val="20"/>
              </w:rPr>
              <w:t>-  участие в формировании ежегодного плана и прогнозных показателей деятельности Роскомнадзора, отчетов по их исполнении в рамках компетенции отдела;</w:t>
            </w:r>
          </w:p>
          <w:p w:rsidR="00A90616" w:rsidRPr="00435CD8" w:rsidRDefault="00A90616" w:rsidP="00A90616">
            <w:pPr>
              <w:tabs>
                <w:tab w:val="num" w:pos="1276"/>
              </w:tabs>
              <w:ind w:firstLine="176"/>
              <w:jc w:val="both"/>
              <w:rPr>
                <w:sz w:val="20"/>
                <w:szCs w:val="20"/>
              </w:rPr>
            </w:pPr>
            <w:r w:rsidRPr="00435CD8">
              <w:rPr>
                <w:sz w:val="20"/>
                <w:szCs w:val="20"/>
              </w:rPr>
              <w:t>-  участие в рассмотрении обращений органов государственной власти Российской Федерации, местного самоуправления, обращений, заявлений, жалоб юридических и физических лиц по вопросам, относящимся к деятельности отдела;</w:t>
            </w:r>
          </w:p>
          <w:p w:rsidR="00A90616" w:rsidRPr="00435CD8" w:rsidRDefault="00A90616" w:rsidP="00A90616">
            <w:pPr>
              <w:tabs>
                <w:tab w:val="num" w:pos="1276"/>
              </w:tabs>
              <w:ind w:firstLine="176"/>
              <w:jc w:val="both"/>
              <w:rPr>
                <w:sz w:val="20"/>
                <w:szCs w:val="20"/>
              </w:rPr>
            </w:pPr>
            <w:r w:rsidRPr="00435CD8">
              <w:rPr>
                <w:sz w:val="20"/>
                <w:szCs w:val="20"/>
              </w:rPr>
              <w:t>- </w:t>
            </w:r>
            <w:r w:rsidRPr="00435CD8">
              <w:rPr>
                <w:b/>
                <w:i/>
                <w:sz w:val="20"/>
                <w:szCs w:val="20"/>
              </w:rPr>
              <w:t xml:space="preserve"> </w:t>
            </w:r>
            <w:r w:rsidRPr="00435CD8">
              <w:rPr>
                <w:sz w:val="20"/>
                <w:szCs w:val="20"/>
              </w:rPr>
              <w:t>взаимодействие со структурными подразделениями и территориальными органами Роскомнадзора, радиочастотной службой, министерствами и ведомствами Российской Федерации при осуществлении должностных обязанностей в рамках компетенции отдела;</w:t>
            </w:r>
          </w:p>
          <w:p w:rsidR="00A90616" w:rsidRPr="00435CD8" w:rsidRDefault="00A90616" w:rsidP="00A90616">
            <w:pPr>
              <w:tabs>
                <w:tab w:val="left" w:pos="1320"/>
                <w:tab w:val="left" w:pos="2640"/>
              </w:tabs>
              <w:ind w:firstLine="176"/>
              <w:jc w:val="both"/>
              <w:rPr>
                <w:sz w:val="20"/>
                <w:szCs w:val="20"/>
              </w:rPr>
            </w:pPr>
            <w:r w:rsidRPr="00435CD8">
              <w:rPr>
                <w:sz w:val="20"/>
                <w:szCs w:val="20"/>
              </w:rPr>
              <w:t xml:space="preserve">- участие в организации, координации и </w:t>
            </w:r>
            <w:proofErr w:type="gramStart"/>
            <w:r w:rsidRPr="00435CD8">
              <w:rPr>
                <w:sz w:val="20"/>
                <w:szCs w:val="20"/>
              </w:rPr>
              <w:t>контроле за</w:t>
            </w:r>
            <w:proofErr w:type="gramEnd"/>
            <w:r w:rsidRPr="00435CD8">
              <w:rPr>
                <w:sz w:val="20"/>
                <w:szCs w:val="20"/>
              </w:rPr>
              <w:t xml:space="preserve"> исполнением требований нормативных правовых актов, регулирующих ограничение доступа к сайтам информационно-телекоммуникационной сети «Интернет»</w:t>
            </w:r>
            <w:r w:rsidR="003B1E80">
              <w:rPr>
                <w:sz w:val="20"/>
                <w:szCs w:val="20"/>
              </w:rPr>
              <w:t>.</w:t>
            </w:r>
          </w:p>
          <w:p w:rsidR="00A90616" w:rsidRPr="00435CD8" w:rsidRDefault="00A90616" w:rsidP="00A90616">
            <w:pPr>
              <w:jc w:val="both"/>
              <w:rPr>
                <w:bCs/>
                <w:sz w:val="20"/>
                <w:szCs w:val="20"/>
              </w:rPr>
            </w:pPr>
          </w:p>
        </w:tc>
        <w:tc>
          <w:tcPr>
            <w:tcW w:w="712" w:type="dxa"/>
          </w:tcPr>
          <w:p w:rsidR="00A90616" w:rsidRPr="00F0361F" w:rsidRDefault="00B33EEF" w:rsidP="00073B29">
            <w:pPr>
              <w:jc w:val="center"/>
              <w:rPr>
                <w:bCs/>
                <w:sz w:val="20"/>
                <w:szCs w:val="20"/>
              </w:rPr>
            </w:pPr>
            <w:r>
              <w:rPr>
                <w:bCs/>
                <w:sz w:val="20"/>
                <w:szCs w:val="20"/>
              </w:rPr>
              <w:lastRenderedPageBreak/>
              <w:t>22,3</w:t>
            </w:r>
          </w:p>
        </w:tc>
        <w:tc>
          <w:tcPr>
            <w:tcW w:w="711" w:type="dxa"/>
          </w:tcPr>
          <w:p w:rsidR="00A90616" w:rsidRPr="00F0361F" w:rsidRDefault="00B33EEF" w:rsidP="00073B29">
            <w:pPr>
              <w:jc w:val="center"/>
              <w:rPr>
                <w:bCs/>
                <w:sz w:val="20"/>
                <w:szCs w:val="20"/>
              </w:rPr>
            </w:pPr>
            <w:r>
              <w:rPr>
                <w:bCs/>
                <w:sz w:val="20"/>
                <w:szCs w:val="20"/>
              </w:rPr>
              <w:t>26,8</w:t>
            </w:r>
          </w:p>
        </w:tc>
      </w:tr>
      <w:tr w:rsidR="00204482" w:rsidRPr="00F0361F" w:rsidTr="00D16A0B">
        <w:trPr>
          <w:trHeight w:val="429"/>
        </w:trPr>
        <w:tc>
          <w:tcPr>
            <w:tcW w:w="421" w:type="dxa"/>
          </w:tcPr>
          <w:p w:rsidR="00204482" w:rsidRPr="00F0361F" w:rsidRDefault="00DB728E" w:rsidP="007C7999">
            <w:pPr>
              <w:jc w:val="center"/>
              <w:rPr>
                <w:bCs/>
                <w:sz w:val="20"/>
                <w:szCs w:val="20"/>
              </w:rPr>
            </w:pPr>
            <w:r>
              <w:rPr>
                <w:bCs/>
                <w:sz w:val="20"/>
                <w:szCs w:val="20"/>
              </w:rPr>
              <w:lastRenderedPageBreak/>
              <w:t>7</w:t>
            </w:r>
            <w:r w:rsidR="00204482">
              <w:rPr>
                <w:bCs/>
                <w:sz w:val="20"/>
                <w:szCs w:val="20"/>
              </w:rPr>
              <w:t>.</w:t>
            </w:r>
          </w:p>
        </w:tc>
        <w:tc>
          <w:tcPr>
            <w:tcW w:w="1989" w:type="dxa"/>
            <w:gridSpan w:val="2"/>
          </w:tcPr>
          <w:p w:rsidR="00204482" w:rsidRDefault="00204482" w:rsidP="00FE0525">
            <w:pPr>
              <w:rPr>
                <w:sz w:val="20"/>
                <w:szCs w:val="20"/>
              </w:rPr>
            </w:pPr>
            <w:r w:rsidRPr="000E4426">
              <w:rPr>
                <w:sz w:val="20"/>
                <w:szCs w:val="20"/>
              </w:rPr>
              <w:t xml:space="preserve">Главный специалист-эксперт отдела по </w:t>
            </w:r>
            <w:r w:rsidRPr="000E4426">
              <w:rPr>
                <w:sz w:val="20"/>
                <w:szCs w:val="20"/>
              </w:rPr>
              <w:lastRenderedPageBreak/>
              <w:t>организации работы с обращениями граждан и оказани</w:t>
            </w:r>
            <w:r w:rsidR="00FE0525" w:rsidRPr="000E4426">
              <w:rPr>
                <w:sz w:val="20"/>
                <w:szCs w:val="20"/>
              </w:rPr>
              <w:t>я</w:t>
            </w:r>
            <w:r w:rsidRPr="000E4426">
              <w:rPr>
                <w:sz w:val="20"/>
                <w:szCs w:val="20"/>
              </w:rPr>
              <w:t xml:space="preserve"> государственных услуг</w:t>
            </w:r>
            <w:r w:rsidR="00020BB7" w:rsidRPr="000E4426">
              <w:rPr>
                <w:sz w:val="20"/>
                <w:szCs w:val="20"/>
              </w:rPr>
              <w:t xml:space="preserve"> </w:t>
            </w:r>
            <w:r w:rsidR="00020BB7" w:rsidRPr="00A35DA2">
              <w:rPr>
                <w:sz w:val="20"/>
                <w:szCs w:val="20"/>
                <w:u w:val="single"/>
              </w:rPr>
              <w:t>(2 вакансии)</w:t>
            </w:r>
          </w:p>
          <w:p w:rsidR="00FE0525" w:rsidRDefault="00FE0525" w:rsidP="00FE0525">
            <w:pPr>
              <w:rPr>
                <w:sz w:val="20"/>
                <w:szCs w:val="20"/>
              </w:rPr>
            </w:pPr>
          </w:p>
          <w:p w:rsidR="00FE0525" w:rsidRDefault="00FE0525" w:rsidP="00FE0525">
            <w:pPr>
              <w:rPr>
                <w:sz w:val="20"/>
                <w:szCs w:val="20"/>
              </w:rPr>
            </w:pPr>
          </w:p>
          <w:p w:rsidR="00FE0525" w:rsidRDefault="00FE0525" w:rsidP="00FE0525">
            <w:pPr>
              <w:rPr>
                <w:sz w:val="20"/>
                <w:szCs w:val="20"/>
              </w:rPr>
            </w:pPr>
          </w:p>
          <w:p w:rsidR="00FE0525" w:rsidRDefault="00FE0525" w:rsidP="00FE0525">
            <w:pPr>
              <w:rPr>
                <w:sz w:val="20"/>
                <w:szCs w:val="20"/>
              </w:rPr>
            </w:pPr>
          </w:p>
          <w:p w:rsidR="00FE0525" w:rsidRDefault="00FE0525" w:rsidP="00FE0525">
            <w:pPr>
              <w:rPr>
                <w:sz w:val="20"/>
                <w:szCs w:val="20"/>
              </w:rPr>
            </w:pPr>
          </w:p>
          <w:p w:rsidR="00FE0525" w:rsidRPr="00435CD8" w:rsidRDefault="00FE0525" w:rsidP="00FE0525">
            <w:pPr>
              <w:rPr>
                <w:bCs/>
                <w:sz w:val="20"/>
                <w:szCs w:val="20"/>
              </w:rPr>
            </w:pPr>
          </w:p>
        </w:tc>
        <w:tc>
          <w:tcPr>
            <w:tcW w:w="1564" w:type="dxa"/>
          </w:tcPr>
          <w:p w:rsidR="00204482" w:rsidRPr="00435CD8" w:rsidRDefault="00204482" w:rsidP="00A56369">
            <w:pPr>
              <w:jc w:val="center"/>
              <w:rPr>
                <w:sz w:val="20"/>
                <w:szCs w:val="20"/>
              </w:rPr>
            </w:pPr>
            <w:r w:rsidRPr="00F0361F">
              <w:rPr>
                <w:bCs/>
                <w:sz w:val="20"/>
                <w:szCs w:val="20"/>
              </w:rPr>
              <w:lastRenderedPageBreak/>
              <w:t xml:space="preserve">Специалисты старшей  группы </w:t>
            </w:r>
            <w:r w:rsidRPr="00F0361F">
              <w:rPr>
                <w:bCs/>
                <w:sz w:val="20"/>
                <w:szCs w:val="20"/>
              </w:rPr>
              <w:lastRenderedPageBreak/>
              <w:t>должно</w:t>
            </w:r>
            <w:bookmarkStart w:id="0" w:name="_GoBack"/>
            <w:bookmarkEnd w:id="0"/>
            <w:r w:rsidRPr="00F0361F">
              <w:rPr>
                <w:bCs/>
                <w:sz w:val="20"/>
                <w:szCs w:val="20"/>
              </w:rPr>
              <w:t>стей</w:t>
            </w:r>
          </w:p>
        </w:tc>
        <w:tc>
          <w:tcPr>
            <w:tcW w:w="1843" w:type="dxa"/>
          </w:tcPr>
          <w:p w:rsidR="00204482" w:rsidRPr="00F0361F" w:rsidRDefault="00204482" w:rsidP="00A56369">
            <w:pPr>
              <w:ind w:left="34"/>
              <w:jc w:val="center"/>
              <w:rPr>
                <w:rFonts w:eastAsia="Calibri"/>
                <w:lang w:eastAsia="en-US"/>
              </w:rPr>
            </w:pPr>
            <w:r w:rsidRPr="00F0361F">
              <w:rPr>
                <w:rFonts w:eastAsia="Calibri"/>
                <w:sz w:val="20"/>
                <w:szCs w:val="20"/>
                <w:lang w:eastAsia="en-US"/>
              </w:rPr>
              <w:lastRenderedPageBreak/>
              <w:t xml:space="preserve">Высшее образование </w:t>
            </w:r>
          </w:p>
        </w:tc>
        <w:tc>
          <w:tcPr>
            <w:tcW w:w="4668" w:type="dxa"/>
          </w:tcPr>
          <w:p w:rsidR="00204482" w:rsidRPr="00435CD8" w:rsidRDefault="00204482" w:rsidP="00A56369">
            <w:pPr>
              <w:jc w:val="both"/>
              <w:rPr>
                <w:bCs/>
                <w:sz w:val="20"/>
                <w:szCs w:val="20"/>
              </w:rPr>
            </w:pPr>
            <w:r>
              <w:rPr>
                <w:bCs/>
                <w:sz w:val="20"/>
                <w:szCs w:val="20"/>
              </w:rPr>
              <w:t>З</w:t>
            </w:r>
            <w:r w:rsidRPr="00435CD8">
              <w:rPr>
                <w:bCs/>
                <w:sz w:val="20"/>
                <w:szCs w:val="20"/>
              </w:rPr>
              <w:t>нание нормативно-правовой базы:</w:t>
            </w:r>
          </w:p>
          <w:p w:rsidR="00204482" w:rsidRPr="00435CD8" w:rsidRDefault="00204482" w:rsidP="00A56369">
            <w:pPr>
              <w:jc w:val="both"/>
              <w:rPr>
                <w:bCs/>
                <w:sz w:val="20"/>
                <w:szCs w:val="20"/>
              </w:rPr>
            </w:pPr>
            <w:r w:rsidRPr="00435CD8">
              <w:rPr>
                <w:sz w:val="20"/>
                <w:szCs w:val="20"/>
              </w:rPr>
              <w:t>1. Конституция Российской Федерации;</w:t>
            </w:r>
          </w:p>
          <w:p w:rsidR="00204482" w:rsidRPr="00435CD8" w:rsidRDefault="00204482" w:rsidP="00A56369">
            <w:pPr>
              <w:tabs>
                <w:tab w:val="left" w:pos="176"/>
              </w:tabs>
              <w:ind w:left="34"/>
              <w:jc w:val="both"/>
              <w:rPr>
                <w:sz w:val="20"/>
                <w:szCs w:val="20"/>
              </w:rPr>
            </w:pPr>
            <w:r w:rsidRPr="00435CD8">
              <w:rPr>
                <w:sz w:val="20"/>
                <w:szCs w:val="20"/>
              </w:rPr>
              <w:t xml:space="preserve">2. Федеральный закон от 27 мая 2003 г. № 58-ФЗ </w:t>
            </w:r>
            <w:r w:rsidRPr="00435CD8">
              <w:rPr>
                <w:sz w:val="20"/>
                <w:szCs w:val="20"/>
              </w:rPr>
              <w:lastRenderedPageBreak/>
              <w:t>«О системе государственной службы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3. Федеральный закон от 27 июля 2004 г. № 79-ФЗ «О государственной гражданской службе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4. Федеральный закон от 25 декабря 2008 г. № 273-ФЗ «О противодействии коррупции»;</w:t>
            </w:r>
          </w:p>
          <w:p w:rsidR="00204482" w:rsidRPr="00435CD8" w:rsidRDefault="00204482" w:rsidP="00A56369">
            <w:pPr>
              <w:pStyle w:val="a7"/>
              <w:tabs>
                <w:tab w:val="left" w:pos="176"/>
              </w:tabs>
              <w:ind w:left="34"/>
              <w:jc w:val="both"/>
              <w:rPr>
                <w:sz w:val="20"/>
                <w:szCs w:val="20"/>
              </w:rPr>
            </w:pPr>
            <w:r w:rsidRPr="00435CD8">
              <w:rPr>
                <w:sz w:val="20"/>
                <w:szCs w:val="20"/>
              </w:rPr>
              <w:t>5. Федеральный закон от 2 мая 2006 г. № 59-ФЗ «О порядке рассмотрения обращений граждан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6. Федеральный закон от 27 июня 2010 г. № 210-ФЗ «Об организации предоставления государственных и муниципальных услуг»;</w:t>
            </w:r>
          </w:p>
          <w:p w:rsidR="00204482" w:rsidRPr="00435CD8" w:rsidRDefault="00204482" w:rsidP="00A56369">
            <w:pPr>
              <w:pStyle w:val="a7"/>
              <w:tabs>
                <w:tab w:val="left" w:pos="176"/>
              </w:tabs>
              <w:ind w:left="34"/>
              <w:jc w:val="both"/>
              <w:rPr>
                <w:sz w:val="20"/>
                <w:szCs w:val="20"/>
              </w:rPr>
            </w:pPr>
            <w:r w:rsidRPr="00435CD8">
              <w:rPr>
                <w:sz w:val="20"/>
                <w:szCs w:val="20"/>
              </w:rPr>
              <w:t xml:space="preserve">7.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04482" w:rsidRPr="00435CD8" w:rsidRDefault="00204482" w:rsidP="00A56369">
            <w:pPr>
              <w:pStyle w:val="a7"/>
              <w:tabs>
                <w:tab w:val="left" w:pos="176"/>
              </w:tabs>
              <w:ind w:left="34"/>
              <w:jc w:val="both"/>
              <w:rPr>
                <w:sz w:val="20"/>
                <w:szCs w:val="20"/>
              </w:rPr>
            </w:pPr>
            <w:r w:rsidRPr="00435CD8">
              <w:rPr>
                <w:sz w:val="20"/>
                <w:szCs w:val="20"/>
              </w:rPr>
              <w:t>8. Федеральный закон от31.07.2020 № 248-ФЗ «О государственном контроле (надзоре) и муниципальном контроле в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9.  Федеральный закон от 7 июля 2003 г. № 126-ФЗ «О связи»;</w:t>
            </w:r>
          </w:p>
          <w:p w:rsidR="00204482" w:rsidRPr="00435CD8" w:rsidRDefault="00204482" w:rsidP="00A56369">
            <w:pPr>
              <w:pStyle w:val="a7"/>
              <w:tabs>
                <w:tab w:val="left" w:pos="176"/>
              </w:tabs>
              <w:ind w:left="34"/>
              <w:jc w:val="both"/>
              <w:rPr>
                <w:sz w:val="20"/>
                <w:szCs w:val="20"/>
              </w:rPr>
            </w:pPr>
            <w:r w:rsidRPr="00435CD8">
              <w:rPr>
                <w:sz w:val="20"/>
                <w:szCs w:val="20"/>
              </w:rPr>
              <w:t>10. Федерального закона от 4 мая 2011 г. № 99-ФЗ «О лицензировании отдельных видов деятельности»;</w:t>
            </w:r>
          </w:p>
          <w:p w:rsidR="00204482" w:rsidRPr="00435CD8" w:rsidRDefault="00204482" w:rsidP="00A56369">
            <w:pPr>
              <w:jc w:val="both"/>
              <w:rPr>
                <w:bCs/>
                <w:sz w:val="20"/>
                <w:szCs w:val="20"/>
              </w:rPr>
            </w:pPr>
            <w:r w:rsidRPr="00435CD8">
              <w:rPr>
                <w:sz w:val="20"/>
                <w:szCs w:val="20"/>
              </w:rPr>
              <w:t>11. Постановление Правительства Российской Федерации от 16 марта 2009 г. № 228 «О Федеральной службе по надзору в сфере связи, информационных технологий и массовых коммуникаций».</w:t>
            </w:r>
          </w:p>
        </w:tc>
        <w:tc>
          <w:tcPr>
            <w:tcW w:w="3686" w:type="dxa"/>
            <w:gridSpan w:val="2"/>
          </w:tcPr>
          <w:p w:rsidR="00204482" w:rsidRPr="00435CD8" w:rsidRDefault="00204482" w:rsidP="00204482">
            <w:pPr>
              <w:jc w:val="both"/>
              <w:rPr>
                <w:bCs/>
                <w:sz w:val="20"/>
                <w:szCs w:val="20"/>
              </w:rPr>
            </w:pPr>
            <w:r>
              <w:rPr>
                <w:bCs/>
                <w:sz w:val="20"/>
                <w:szCs w:val="20"/>
              </w:rPr>
              <w:lastRenderedPageBreak/>
              <w:t>Р</w:t>
            </w:r>
            <w:r w:rsidRPr="00435CD8">
              <w:rPr>
                <w:bCs/>
                <w:sz w:val="20"/>
                <w:szCs w:val="20"/>
              </w:rPr>
              <w:t xml:space="preserve">ассмотрение устных и письменных обращений граждан и юридических лиц, другие поступающие документы в </w:t>
            </w:r>
            <w:r w:rsidRPr="00435CD8">
              <w:rPr>
                <w:bCs/>
                <w:sz w:val="20"/>
                <w:szCs w:val="20"/>
              </w:rPr>
              <w:lastRenderedPageBreak/>
              <w:t>сфере ведения отдела и подготовка проектов ответов заявителям в установленный законодательством Российской Федерации срок;</w:t>
            </w:r>
          </w:p>
          <w:p w:rsidR="00204482" w:rsidRPr="00435CD8" w:rsidRDefault="00204482" w:rsidP="00204482">
            <w:pPr>
              <w:jc w:val="both"/>
              <w:rPr>
                <w:bCs/>
                <w:sz w:val="20"/>
                <w:szCs w:val="20"/>
              </w:rPr>
            </w:pPr>
            <w:r w:rsidRPr="00435CD8">
              <w:rPr>
                <w:bCs/>
                <w:sz w:val="20"/>
                <w:szCs w:val="20"/>
              </w:rPr>
              <w:t xml:space="preserve">- рассмотрение жалоб граждан и </w:t>
            </w:r>
            <w:r w:rsidR="003B1E80">
              <w:rPr>
                <w:bCs/>
                <w:sz w:val="20"/>
                <w:szCs w:val="20"/>
              </w:rPr>
              <w:t>организаций</w:t>
            </w:r>
            <w:r w:rsidRPr="00435CD8">
              <w:rPr>
                <w:bCs/>
                <w:sz w:val="20"/>
                <w:szCs w:val="20"/>
              </w:rPr>
              <w:t xml:space="preserve"> на действия (бездействие) должностных лиц территориальных органов и </w:t>
            </w:r>
            <w:r w:rsidR="003B1E80">
              <w:rPr>
                <w:bCs/>
                <w:sz w:val="20"/>
                <w:szCs w:val="20"/>
              </w:rPr>
              <w:t>подготовка</w:t>
            </w:r>
            <w:r w:rsidRPr="00435CD8">
              <w:rPr>
                <w:bCs/>
                <w:sz w:val="20"/>
                <w:szCs w:val="20"/>
              </w:rPr>
              <w:t xml:space="preserve"> проект</w:t>
            </w:r>
            <w:r w:rsidR="003B1E80">
              <w:rPr>
                <w:bCs/>
                <w:sz w:val="20"/>
                <w:szCs w:val="20"/>
              </w:rPr>
              <w:t xml:space="preserve">ов </w:t>
            </w:r>
            <w:r w:rsidRPr="00435CD8">
              <w:rPr>
                <w:bCs/>
                <w:sz w:val="20"/>
                <w:szCs w:val="20"/>
              </w:rPr>
              <w:t>ответов;</w:t>
            </w:r>
          </w:p>
          <w:p w:rsidR="00204482" w:rsidRPr="00435CD8" w:rsidRDefault="00204482" w:rsidP="00204482">
            <w:pPr>
              <w:jc w:val="both"/>
              <w:rPr>
                <w:bCs/>
                <w:sz w:val="20"/>
                <w:szCs w:val="20"/>
              </w:rPr>
            </w:pPr>
            <w:r w:rsidRPr="00435CD8">
              <w:rPr>
                <w:bCs/>
                <w:sz w:val="20"/>
                <w:szCs w:val="20"/>
              </w:rPr>
              <w:t>- оказание территориальным органам Роскомнадзора практической помощи в сфере деятельности отдела;</w:t>
            </w:r>
          </w:p>
          <w:p w:rsidR="00204482" w:rsidRPr="00435CD8" w:rsidRDefault="00204482" w:rsidP="00204482">
            <w:pPr>
              <w:jc w:val="both"/>
              <w:rPr>
                <w:bCs/>
                <w:sz w:val="20"/>
                <w:szCs w:val="20"/>
              </w:rPr>
            </w:pPr>
            <w:r w:rsidRPr="00435CD8">
              <w:rPr>
                <w:bCs/>
                <w:sz w:val="20"/>
                <w:szCs w:val="20"/>
              </w:rPr>
              <w:t>- участие в осуществлении мероприятий по предоставлению государственной услуги и исполнении государственных функций в электронном виде в сфере деятельности отдела;</w:t>
            </w:r>
          </w:p>
          <w:p w:rsidR="00204482" w:rsidRPr="00435CD8" w:rsidRDefault="00204482" w:rsidP="00204482">
            <w:pPr>
              <w:jc w:val="both"/>
              <w:rPr>
                <w:bCs/>
                <w:sz w:val="20"/>
                <w:szCs w:val="20"/>
              </w:rPr>
            </w:pPr>
            <w:r w:rsidRPr="00435CD8">
              <w:rPr>
                <w:bCs/>
                <w:sz w:val="20"/>
                <w:szCs w:val="20"/>
              </w:rPr>
              <w:t>- участие в организации и выполнении функций отдела, связанных с выдачей разрешений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w:t>
            </w:r>
          </w:p>
          <w:p w:rsidR="00204482" w:rsidRPr="00435CD8" w:rsidRDefault="00204482" w:rsidP="00204482">
            <w:pPr>
              <w:jc w:val="both"/>
              <w:rPr>
                <w:bCs/>
                <w:sz w:val="20"/>
                <w:szCs w:val="20"/>
              </w:rPr>
            </w:pPr>
            <w:r w:rsidRPr="00435CD8">
              <w:rPr>
                <w:bCs/>
                <w:sz w:val="20"/>
                <w:szCs w:val="20"/>
              </w:rPr>
              <w:t>- участие в организации внеплановых мероприятий по контролю;</w:t>
            </w:r>
          </w:p>
          <w:p w:rsidR="00204482" w:rsidRPr="00435CD8" w:rsidRDefault="00204482" w:rsidP="00204482">
            <w:pPr>
              <w:jc w:val="both"/>
              <w:rPr>
                <w:bCs/>
                <w:sz w:val="20"/>
                <w:szCs w:val="20"/>
              </w:rPr>
            </w:pPr>
            <w:r w:rsidRPr="00435CD8">
              <w:rPr>
                <w:bCs/>
                <w:sz w:val="20"/>
                <w:szCs w:val="20"/>
              </w:rPr>
              <w:t>- подготовка и представление в установленные сроки предложений в отчетных материалов, в том числе квартальных и годовых отчетов, в сфере деятельности отдела.</w:t>
            </w:r>
          </w:p>
        </w:tc>
        <w:tc>
          <w:tcPr>
            <w:tcW w:w="712" w:type="dxa"/>
          </w:tcPr>
          <w:p w:rsidR="00204482" w:rsidRPr="00F0361F" w:rsidRDefault="00B33EEF" w:rsidP="00BA15B9">
            <w:pPr>
              <w:jc w:val="center"/>
              <w:rPr>
                <w:bCs/>
                <w:sz w:val="20"/>
                <w:szCs w:val="20"/>
              </w:rPr>
            </w:pPr>
            <w:r>
              <w:rPr>
                <w:bCs/>
                <w:sz w:val="20"/>
                <w:szCs w:val="20"/>
              </w:rPr>
              <w:lastRenderedPageBreak/>
              <w:t>25,6</w:t>
            </w:r>
          </w:p>
        </w:tc>
        <w:tc>
          <w:tcPr>
            <w:tcW w:w="711" w:type="dxa"/>
          </w:tcPr>
          <w:p w:rsidR="00204482" w:rsidRPr="00F0361F" w:rsidRDefault="00B33EEF" w:rsidP="00BA15B9">
            <w:pPr>
              <w:jc w:val="center"/>
              <w:rPr>
                <w:bCs/>
                <w:sz w:val="20"/>
                <w:szCs w:val="20"/>
              </w:rPr>
            </w:pPr>
            <w:r>
              <w:rPr>
                <w:bCs/>
                <w:sz w:val="20"/>
                <w:szCs w:val="20"/>
              </w:rPr>
              <w:t>30,6</w:t>
            </w:r>
          </w:p>
        </w:tc>
      </w:tr>
      <w:tr w:rsidR="00204482" w:rsidRPr="00F0361F" w:rsidTr="00D16A0B">
        <w:trPr>
          <w:trHeight w:val="429"/>
        </w:trPr>
        <w:tc>
          <w:tcPr>
            <w:tcW w:w="421" w:type="dxa"/>
          </w:tcPr>
          <w:p w:rsidR="00204482" w:rsidRPr="00F0361F" w:rsidRDefault="00DB728E" w:rsidP="007C7999">
            <w:pPr>
              <w:jc w:val="center"/>
              <w:rPr>
                <w:bCs/>
                <w:sz w:val="20"/>
                <w:szCs w:val="20"/>
              </w:rPr>
            </w:pPr>
            <w:r>
              <w:rPr>
                <w:bCs/>
                <w:sz w:val="20"/>
                <w:szCs w:val="20"/>
              </w:rPr>
              <w:lastRenderedPageBreak/>
              <w:t>8</w:t>
            </w:r>
            <w:r w:rsidR="006B790D">
              <w:rPr>
                <w:bCs/>
                <w:sz w:val="20"/>
                <w:szCs w:val="20"/>
              </w:rPr>
              <w:t>.</w:t>
            </w:r>
          </w:p>
        </w:tc>
        <w:tc>
          <w:tcPr>
            <w:tcW w:w="1989" w:type="dxa"/>
            <w:gridSpan w:val="2"/>
          </w:tcPr>
          <w:p w:rsidR="00204482" w:rsidRPr="000E4426" w:rsidRDefault="00204482" w:rsidP="00772EA8">
            <w:pPr>
              <w:rPr>
                <w:bCs/>
                <w:sz w:val="20"/>
                <w:szCs w:val="20"/>
              </w:rPr>
            </w:pPr>
            <w:r w:rsidRPr="000E4426">
              <w:rPr>
                <w:sz w:val="20"/>
                <w:szCs w:val="20"/>
              </w:rPr>
              <w:t>Ведущий специалист-эксперт отдела организации обеспечения устойчивости и безопасности сетей связи</w:t>
            </w:r>
          </w:p>
        </w:tc>
        <w:tc>
          <w:tcPr>
            <w:tcW w:w="1564" w:type="dxa"/>
          </w:tcPr>
          <w:p w:rsidR="00204482" w:rsidRPr="00435CD8" w:rsidRDefault="00204482" w:rsidP="00A56369">
            <w:pPr>
              <w:jc w:val="center"/>
              <w:rPr>
                <w:sz w:val="20"/>
                <w:szCs w:val="20"/>
              </w:rPr>
            </w:pPr>
            <w:r w:rsidRPr="00F0361F">
              <w:rPr>
                <w:bCs/>
                <w:sz w:val="20"/>
                <w:szCs w:val="20"/>
              </w:rPr>
              <w:t>Специалисты старшей  группы должностей</w:t>
            </w:r>
          </w:p>
        </w:tc>
        <w:tc>
          <w:tcPr>
            <w:tcW w:w="1843" w:type="dxa"/>
          </w:tcPr>
          <w:p w:rsidR="00204482" w:rsidRPr="00F0361F" w:rsidRDefault="00204482" w:rsidP="00A56369">
            <w:pPr>
              <w:ind w:left="34"/>
              <w:jc w:val="center"/>
              <w:rPr>
                <w:rFonts w:eastAsia="Calibri"/>
                <w:lang w:eastAsia="en-US"/>
              </w:rPr>
            </w:pPr>
            <w:r w:rsidRPr="00F0361F">
              <w:rPr>
                <w:rFonts w:eastAsia="Calibri"/>
                <w:sz w:val="20"/>
                <w:szCs w:val="20"/>
                <w:lang w:eastAsia="en-US"/>
              </w:rPr>
              <w:t xml:space="preserve">Высшее образование </w:t>
            </w:r>
          </w:p>
        </w:tc>
        <w:tc>
          <w:tcPr>
            <w:tcW w:w="4668" w:type="dxa"/>
          </w:tcPr>
          <w:p w:rsidR="00204482" w:rsidRPr="00435CD8" w:rsidRDefault="00204482" w:rsidP="00A56369">
            <w:pPr>
              <w:jc w:val="both"/>
              <w:rPr>
                <w:bCs/>
                <w:sz w:val="20"/>
                <w:szCs w:val="20"/>
              </w:rPr>
            </w:pPr>
            <w:r w:rsidRPr="00435CD8">
              <w:rPr>
                <w:bCs/>
                <w:sz w:val="20"/>
                <w:szCs w:val="20"/>
              </w:rPr>
              <w:t>Знание нормативно-правовой базы:</w:t>
            </w:r>
          </w:p>
          <w:p w:rsidR="00204482" w:rsidRPr="00435CD8" w:rsidRDefault="00204482" w:rsidP="00A56369">
            <w:pPr>
              <w:jc w:val="both"/>
              <w:rPr>
                <w:sz w:val="20"/>
                <w:szCs w:val="20"/>
              </w:rPr>
            </w:pPr>
            <w:r w:rsidRPr="00435CD8">
              <w:rPr>
                <w:sz w:val="20"/>
                <w:szCs w:val="20"/>
              </w:rPr>
              <w:t>- Конституция Российской Федерации;</w:t>
            </w:r>
          </w:p>
          <w:p w:rsidR="00204482" w:rsidRPr="00435CD8" w:rsidRDefault="00204482" w:rsidP="00A56369">
            <w:pPr>
              <w:widowControl w:val="0"/>
              <w:shd w:val="clear" w:color="auto" w:fill="FFFFFF"/>
              <w:tabs>
                <w:tab w:val="left" w:pos="993"/>
                <w:tab w:val="left" w:pos="1661"/>
                <w:tab w:val="left" w:pos="3763"/>
                <w:tab w:val="left" w:pos="6394"/>
                <w:tab w:val="left" w:pos="8443"/>
              </w:tabs>
              <w:autoSpaceDE w:val="0"/>
              <w:autoSpaceDN w:val="0"/>
              <w:adjustRightInd w:val="0"/>
              <w:jc w:val="both"/>
              <w:rPr>
                <w:sz w:val="20"/>
                <w:szCs w:val="20"/>
              </w:rPr>
            </w:pPr>
            <w:r w:rsidRPr="00435CD8">
              <w:rPr>
                <w:sz w:val="20"/>
                <w:szCs w:val="20"/>
              </w:rPr>
              <w:t xml:space="preserve">- Гражданский кодекс Российской Федерации; </w:t>
            </w:r>
          </w:p>
          <w:p w:rsidR="00204482" w:rsidRPr="00435CD8" w:rsidRDefault="00204482" w:rsidP="00A56369">
            <w:pPr>
              <w:contextualSpacing/>
              <w:jc w:val="both"/>
              <w:rPr>
                <w:sz w:val="20"/>
                <w:szCs w:val="20"/>
              </w:rPr>
            </w:pPr>
            <w:r w:rsidRPr="00435CD8">
              <w:rPr>
                <w:sz w:val="20"/>
                <w:szCs w:val="20"/>
              </w:rPr>
              <w:t>- Кодекс Российской Федерации об административных правонарушениях;</w:t>
            </w:r>
          </w:p>
          <w:p w:rsidR="00204482" w:rsidRPr="00435CD8" w:rsidRDefault="00204482" w:rsidP="00A56369">
            <w:pPr>
              <w:tabs>
                <w:tab w:val="left" w:pos="176"/>
              </w:tabs>
              <w:ind w:left="34"/>
              <w:jc w:val="both"/>
              <w:rPr>
                <w:sz w:val="20"/>
                <w:szCs w:val="20"/>
              </w:rPr>
            </w:pPr>
            <w:r w:rsidRPr="00435CD8">
              <w:rPr>
                <w:sz w:val="20"/>
                <w:szCs w:val="20"/>
              </w:rPr>
              <w:t>- Федеральный закон от 27 мая 2003 г. № 58-ФЗ «О системе государственной службы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 27 июля 2004 г. № 79-ФЗ «О государственной гражданской службе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 25 декабря 2008 г. № 273-ФЗ «О противодействии коррупции»;</w:t>
            </w:r>
          </w:p>
          <w:p w:rsidR="00204482" w:rsidRPr="00435CD8" w:rsidRDefault="00204482" w:rsidP="00A56369">
            <w:pPr>
              <w:pStyle w:val="a7"/>
              <w:tabs>
                <w:tab w:val="left" w:pos="176"/>
              </w:tabs>
              <w:ind w:left="34"/>
              <w:jc w:val="both"/>
              <w:rPr>
                <w:sz w:val="20"/>
                <w:szCs w:val="20"/>
              </w:rPr>
            </w:pPr>
            <w:r w:rsidRPr="00435CD8">
              <w:rPr>
                <w:sz w:val="20"/>
                <w:szCs w:val="20"/>
              </w:rPr>
              <w:t xml:space="preserve">- Федеральный закон от 2 мая 2006 г. № 59-ФЗ </w:t>
            </w:r>
            <w:r w:rsidRPr="00435CD8">
              <w:rPr>
                <w:sz w:val="20"/>
                <w:szCs w:val="20"/>
              </w:rPr>
              <w:lastRenderedPageBreak/>
              <w:t>«О порядке рассмотрения обращений граждан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 27 июня 2010 г. № 210-ФЗ «Об организации предоставления государственных и муниципальных услуг»;</w:t>
            </w:r>
          </w:p>
          <w:p w:rsidR="00204482" w:rsidRPr="00435CD8" w:rsidRDefault="00204482" w:rsidP="00A56369">
            <w:pPr>
              <w:pStyle w:val="a7"/>
              <w:tabs>
                <w:tab w:val="left" w:pos="176"/>
              </w:tabs>
              <w:ind w:left="34"/>
              <w:jc w:val="both"/>
              <w:rPr>
                <w:sz w:val="20"/>
                <w:szCs w:val="20"/>
              </w:rPr>
            </w:pPr>
            <w:r w:rsidRPr="00435CD8">
              <w:rPr>
                <w:sz w:val="20"/>
                <w:szCs w:val="20"/>
              </w:rPr>
              <w:t xml:space="preserve">-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от31.07.2020 № 248-ФЗ «О государственном контроле (надзоре) и муниципальном контроле в Российской Федерации»;</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 27.07.2006 № 149-ФЗ «Об информации, информационных технологиях и о защите информации»</w:t>
            </w:r>
          </w:p>
          <w:p w:rsidR="00204482" w:rsidRPr="00435CD8" w:rsidRDefault="00204482" w:rsidP="00A56369">
            <w:pPr>
              <w:pStyle w:val="a7"/>
              <w:tabs>
                <w:tab w:val="left" w:pos="176"/>
              </w:tabs>
              <w:ind w:left="34"/>
              <w:jc w:val="both"/>
              <w:rPr>
                <w:sz w:val="20"/>
                <w:szCs w:val="20"/>
              </w:rPr>
            </w:pPr>
            <w:r w:rsidRPr="00435CD8">
              <w:rPr>
                <w:sz w:val="20"/>
                <w:szCs w:val="20"/>
              </w:rPr>
              <w:t>-  Федеральный закон от 7 июля 2003 г. № 126-ФЗ «О связи»;</w:t>
            </w:r>
          </w:p>
          <w:p w:rsidR="00204482" w:rsidRPr="00435CD8" w:rsidRDefault="00204482" w:rsidP="00A56369">
            <w:pPr>
              <w:pStyle w:val="a7"/>
              <w:tabs>
                <w:tab w:val="left" w:pos="176"/>
              </w:tabs>
              <w:ind w:left="34"/>
              <w:jc w:val="both"/>
              <w:rPr>
                <w:sz w:val="20"/>
                <w:szCs w:val="20"/>
              </w:rPr>
            </w:pPr>
            <w:r w:rsidRPr="00435CD8">
              <w:rPr>
                <w:sz w:val="20"/>
                <w:szCs w:val="20"/>
              </w:rPr>
              <w:t>- Федерального закона от 4 мая 2011 г. № 99-ФЗ «О лицензировании отдельных видов деятельности»;</w:t>
            </w:r>
          </w:p>
          <w:p w:rsidR="00204482" w:rsidRPr="00435CD8" w:rsidRDefault="00204482" w:rsidP="00A56369">
            <w:pPr>
              <w:jc w:val="both"/>
              <w:rPr>
                <w:bCs/>
                <w:sz w:val="20"/>
                <w:szCs w:val="20"/>
              </w:rPr>
            </w:pPr>
            <w:r w:rsidRPr="00435CD8">
              <w:rPr>
                <w:sz w:val="20"/>
                <w:szCs w:val="20"/>
              </w:rPr>
              <w:t>- Постановление Правительства Российской Федерации от 16 марта 2009 г. № 228 «О Федеральной службе по надзору в сфере связи, информационных технологий и массовых коммуникаций».</w:t>
            </w:r>
          </w:p>
        </w:tc>
        <w:tc>
          <w:tcPr>
            <w:tcW w:w="3686" w:type="dxa"/>
            <w:gridSpan w:val="2"/>
          </w:tcPr>
          <w:p w:rsidR="00204482" w:rsidRPr="00435CD8" w:rsidRDefault="00E377A0" w:rsidP="00204482">
            <w:pPr>
              <w:tabs>
                <w:tab w:val="left" w:pos="34"/>
              </w:tabs>
              <w:ind w:left="34"/>
              <w:jc w:val="both"/>
              <w:rPr>
                <w:rStyle w:val="FontStyle19"/>
                <w:sz w:val="20"/>
                <w:szCs w:val="20"/>
              </w:rPr>
            </w:pPr>
            <w:r>
              <w:rPr>
                <w:rStyle w:val="FontStyle19"/>
                <w:sz w:val="20"/>
                <w:szCs w:val="20"/>
              </w:rPr>
              <w:lastRenderedPageBreak/>
              <w:t>П</w:t>
            </w:r>
            <w:r w:rsidR="00204482" w:rsidRPr="00435CD8">
              <w:rPr>
                <w:rStyle w:val="FontStyle19"/>
                <w:sz w:val="20"/>
                <w:szCs w:val="20"/>
              </w:rPr>
              <w:t>одготовка и передача указаний по централизованному управлению сетью связи общего пользования в случае возникновения угроз устойчивости, безопасности и целостности функционирования на территории Российской Федерации сети «Интернет» и сети связи общего пользования;</w:t>
            </w:r>
          </w:p>
          <w:p w:rsidR="00204482" w:rsidRPr="00435CD8" w:rsidRDefault="00204482" w:rsidP="00204482">
            <w:pPr>
              <w:tabs>
                <w:tab w:val="left" w:pos="34"/>
              </w:tabs>
              <w:ind w:left="34"/>
              <w:jc w:val="both"/>
              <w:rPr>
                <w:sz w:val="20"/>
                <w:szCs w:val="20"/>
              </w:rPr>
            </w:pPr>
            <w:r w:rsidRPr="00435CD8">
              <w:rPr>
                <w:sz w:val="20"/>
                <w:szCs w:val="20"/>
              </w:rPr>
              <w:t xml:space="preserve">- ведение перечня угроз </w:t>
            </w:r>
            <w:r w:rsidRPr="00435CD8">
              <w:rPr>
                <w:bCs/>
                <w:sz w:val="20"/>
                <w:szCs w:val="20"/>
              </w:rPr>
              <w:t xml:space="preserve">устойчивости, безопасности и целостности функционирования на территории Российской Федерации сети «Интернет» и сети связи общего </w:t>
            </w:r>
            <w:r w:rsidRPr="00435CD8">
              <w:rPr>
                <w:bCs/>
                <w:sz w:val="20"/>
                <w:szCs w:val="20"/>
              </w:rPr>
              <w:lastRenderedPageBreak/>
              <w:t>пользования;</w:t>
            </w:r>
          </w:p>
          <w:p w:rsidR="00204482" w:rsidRPr="00435CD8" w:rsidRDefault="00204482" w:rsidP="00204482">
            <w:pPr>
              <w:tabs>
                <w:tab w:val="left" w:pos="34"/>
              </w:tabs>
              <w:ind w:left="34"/>
              <w:jc w:val="both"/>
              <w:rPr>
                <w:sz w:val="20"/>
                <w:szCs w:val="20"/>
              </w:rPr>
            </w:pPr>
            <w:r w:rsidRPr="00435CD8">
              <w:rPr>
                <w:sz w:val="20"/>
                <w:szCs w:val="20"/>
              </w:rPr>
              <w:t xml:space="preserve">- участие в рассмотрении и согласовании регламентов реагирования в отношении </w:t>
            </w:r>
            <w:r w:rsidRPr="00435CD8">
              <w:rPr>
                <w:bCs/>
                <w:sz w:val="20"/>
                <w:szCs w:val="20"/>
              </w:rPr>
              <w:t>устойчивости, безопасности и целостности функционирования на территории Российской Федерации сети «Интернет» и сети связи общего пользования;</w:t>
            </w:r>
          </w:p>
          <w:p w:rsidR="00204482" w:rsidRPr="00435CD8" w:rsidRDefault="00204482" w:rsidP="00204482">
            <w:pPr>
              <w:tabs>
                <w:tab w:val="left" w:pos="34"/>
              </w:tabs>
              <w:ind w:left="34"/>
              <w:jc w:val="both"/>
              <w:rPr>
                <w:sz w:val="20"/>
                <w:szCs w:val="20"/>
              </w:rPr>
            </w:pPr>
            <w:r w:rsidRPr="00435CD8">
              <w:rPr>
                <w:sz w:val="20"/>
                <w:szCs w:val="20"/>
              </w:rPr>
              <w:t>- организация заседаний экспертной Комиссии по осуществлению управления техническими средствами противодействия</w:t>
            </w:r>
            <w:r w:rsidR="006B790D">
              <w:rPr>
                <w:sz w:val="20"/>
                <w:szCs w:val="20"/>
              </w:rPr>
              <w:t xml:space="preserve"> </w:t>
            </w:r>
            <w:r w:rsidRPr="00435CD8">
              <w:rPr>
                <w:sz w:val="20"/>
                <w:szCs w:val="20"/>
              </w:rPr>
              <w:t>угрозам устойчивости, безопасности и целостности функционирования на территории Российской Федерации сети «Интернет»;</w:t>
            </w:r>
          </w:p>
          <w:p w:rsidR="00204482" w:rsidRPr="00435CD8" w:rsidRDefault="00204482" w:rsidP="00204482">
            <w:pPr>
              <w:tabs>
                <w:tab w:val="left" w:pos="34"/>
              </w:tabs>
              <w:ind w:left="34"/>
              <w:jc w:val="both"/>
              <w:rPr>
                <w:sz w:val="20"/>
                <w:szCs w:val="20"/>
              </w:rPr>
            </w:pPr>
            <w:r w:rsidRPr="00435CD8">
              <w:rPr>
                <w:sz w:val="20"/>
                <w:szCs w:val="20"/>
              </w:rPr>
              <w:t xml:space="preserve">- организация сбора информации в ИС </w:t>
            </w:r>
            <w:r w:rsidRPr="00435CD8">
              <w:rPr>
                <w:bCs/>
                <w:sz w:val="20"/>
                <w:szCs w:val="20"/>
              </w:rPr>
              <w:t>Центра мониторинга и управления сетью связи общего пользования</w:t>
            </w:r>
            <w:r w:rsidRPr="00435CD8">
              <w:rPr>
                <w:sz w:val="20"/>
                <w:szCs w:val="20"/>
              </w:rPr>
              <w:t>;</w:t>
            </w:r>
          </w:p>
          <w:p w:rsidR="00204482" w:rsidRPr="00435CD8" w:rsidRDefault="00204482" w:rsidP="00204482">
            <w:pPr>
              <w:tabs>
                <w:tab w:val="left" w:pos="34"/>
              </w:tabs>
              <w:ind w:left="34"/>
              <w:jc w:val="both"/>
              <w:rPr>
                <w:sz w:val="20"/>
                <w:szCs w:val="20"/>
              </w:rPr>
            </w:pPr>
            <w:r w:rsidRPr="00435CD8">
              <w:rPr>
                <w:sz w:val="20"/>
                <w:szCs w:val="20"/>
              </w:rPr>
              <w:t>- рассмотрение запросов и претензий операторов связи по вопросам функционирования технических сре</w:t>
            </w:r>
            <w:proofErr w:type="gramStart"/>
            <w:r w:rsidRPr="00435CD8">
              <w:rPr>
                <w:sz w:val="20"/>
                <w:szCs w:val="20"/>
              </w:rPr>
              <w:t>дств пр</w:t>
            </w:r>
            <w:proofErr w:type="gramEnd"/>
            <w:r w:rsidRPr="00435CD8">
              <w:rPr>
                <w:sz w:val="20"/>
                <w:szCs w:val="20"/>
              </w:rPr>
              <w:t>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204482" w:rsidRPr="00435CD8" w:rsidRDefault="00204482" w:rsidP="00204482">
            <w:pPr>
              <w:tabs>
                <w:tab w:val="left" w:pos="34"/>
              </w:tabs>
              <w:ind w:left="34"/>
              <w:jc w:val="both"/>
              <w:rPr>
                <w:sz w:val="20"/>
                <w:szCs w:val="20"/>
              </w:rPr>
            </w:pPr>
            <w:r w:rsidRPr="00435CD8">
              <w:rPr>
                <w:sz w:val="20"/>
                <w:szCs w:val="20"/>
              </w:rPr>
              <w:t>- предоставление сведений в реестр точек обмена трафиком;</w:t>
            </w:r>
          </w:p>
          <w:p w:rsidR="00204482" w:rsidRPr="00435CD8" w:rsidRDefault="00204482" w:rsidP="00204482">
            <w:pPr>
              <w:tabs>
                <w:tab w:val="left" w:pos="34"/>
              </w:tabs>
              <w:ind w:left="34"/>
              <w:jc w:val="both"/>
              <w:rPr>
                <w:sz w:val="20"/>
                <w:szCs w:val="20"/>
              </w:rPr>
            </w:pPr>
            <w:r w:rsidRPr="00435CD8">
              <w:rPr>
                <w:sz w:val="20"/>
                <w:szCs w:val="20"/>
              </w:rPr>
              <w:t>- ведение реестра точек обмена трафиком;</w:t>
            </w:r>
          </w:p>
          <w:p w:rsidR="00204482" w:rsidRPr="00435CD8" w:rsidRDefault="00204482" w:rsidP="00204482">
            <w:pPr>
              <w:tabs>
                <w:tab w:val="left" w:pos="34"/>
              </w:tabs>
              <w:ind w:left="34"/>
              <w:jc w:val="both"/>
              <w:rPr>
                <w:sz w:val="20"/>
                <w:szCs w:val="20"/>
              </w:rPr>
            </w:pPr>
            <w:r w:rsidRPr="00435CD8">
              <w:rPr>
                <w:sz w:val="20"/>
                <w:szCs w:val="20"/>
              </w:rPr>
              <w:t>- организация контроля выполнения требований по размещению на территории Российской Федерации сре</w:t>
            </w:r>
            <w:proofErr w:type="gramStart"/>
            <w:r w:rsidRPr="00435CD8">
              <w:rPr>
                <w:sz w:val="20"/>
                <w:szCs w:val="20"/>
              </w:rPr>
              <w:t>дств св</w:t>
            </w:r>
            <w:proofErr w:type="gramEnd"/>
            <w:r w:rsidRPr="00435CD8">
              <w:rPr>
                <w:sz w:val="20"/>
                <w:szCs w:val="20"/>
              </w:rPr>
              <w:t>язи, с использованием которых выполняются указания в рамках централизованного управления сетью связи общего пользования;</w:t>
            </w:r>
          </w:p>
          <w:p w:rsidR="00204482" w:rsidRPr="00435CD8" w:rsidRDefault="00204482" w:rsidP="00204482">
            <w:pPr>
              <w:tabs>
                <w:tab w:val="left" w:pos="34"/>
              </w:tabs>
              <w:ind w:left="34"/>
              <w:jc w:val="both"/>
              <w:rPr>
                <w:sz w:val="20"/>
                <w:szCs w:val="20"/>
              </w:rPr>
            </w:pPr>
            <w:r w:rsidRPr="00435CD8">
              <w:rPr>
                <w:sz w:val="20"/>
                <w:szCs w:val="20"/>
              </w:rPr>
              <w:t xml:space="preserve">- организация </w:t>
            </w:r>
            <w:proofErr w:type="gramStart"/>
            <w:r w:rsidRPr="00435CD8">
              <w:rPr>
                <w:sz w:val="20"/>
                <w:szCs w:val="20"/>
              </w:rPr>
              <w:t>контроля за</w:t>
            </w:r>
            <w:proofErr w:type="gramEnd"/>
            <w:r w:rsidRPr="00435CD8">
              <w:rPr>
                <w:sz w:val="20"/>
                <w:szCs w:val="20"/>
              </w:rPr>
              <w:t xml:space="preserve"> достоверностью и полнотой информации, предоставляемой участниками централизованного управления сетью связи общего </w:t>
            </w:r>
            <w:r w:rsidRPr="00435CD8">
              <w:rPr>
                <w:sz w:val="20"/>
                <w:szCs w:val="20"/>
              </w:rPr>
              <w:lastRenderedPageBreak/>
              <w:t>пользования;</w:t>
            </w:r>
          </w:p>
          <w:p w:rsidR="00204482" w:rsidRPr="00435CD8" w:rsidRDefault="00204482" w:rsidP="00204482">
            <w:pPr>
              <w:tabs>
                <w:tab w:val="left" w:pos="34"/>
              </w:tabs>
              <w:ind w:left="34"/>
              <w:jc w:val="both"/>
              <w:rPr>
                <w:sz w:val="20"/>
                <w:szCs w:val="20"/>
              </w:rPr>
            </w:pPr>
            <w:r w:rsidRPr="00435CD8">
              <w:rPr>
                <w:sz w:val="20"/>
                <w:szCs w:val="20"/>
              </w:rPr>
              <w:t xml:space="preserve">- организация </w:t>
            </w:r>
            <w:proofErr w:type="gramStart"/>
            <w:r w:rsidRPr="00435CD8">
              <w:rPr>
                <w:sz w:val="20"/>
                <w:szCs w:val="20"/>
              </w:rPr>
              <w:t>контроля за</w:t>
            </w:r>
            <w:proofErr w:type="gramEnd"/>
            <w:r w:rsidRPr="00435CD8">
              <w:rPr>
                <w:sz w:val="20"/>
                <w:szCs w:val="20"/>
              </w:rPr>
              <w:t xml:space="preserve"> соблюдением собственниками или иным владельцами точек обмена трафиком обязанности использовать точки обмена трафиком, сведения о которых содержаться в реестре; </w:t>
            </w:r>
          </w:p>
          <w:p w:rsidR="00204482" w:rsidRPr="00435CD8" w:rsidRDefault="00204482" w:rsidP="00204482">
            <w:pPr>
              <w:tabs>
                <w:tab w:val="left" w:pos="34"/>
              </w:tabs>
              <w:ind w:left="34"/>
              <w:jc w:val="both"/>
              <w:rPr>
                <w:sz w:val="20"/>
                <w:szCs w:val="20"/>
              </w:rPr>
            </w:pPr>
            <w:r w:rsidRPr="00435CD8">
              <w:rPr>
                <w:sz w:val="20"/>
                <w:szCs w:val="20"/>
              </w:rPr>
              <w:t>- направление запросов лицам, имеющим номер автоном</w:t>
            </w:r>
            <w:r w:rsidR="006B790D">
              <w:rPr>
                <w:sz w:val="20"/>
                <w:szCs w:val="20"/>
              </w:rPr>
              <w:t>ной системы, владельцам сре</w:t>
            </w:r>
            <w:proofErr w:type="gramStart"/>
            <w:r w:rsidR="006B790D">
              <w:rPr>
                <w:sz w:val="20"/>
                <w:szCs w:val="20"/>
              </w:rPr>
              <w:t xml:space="preserve">дств  </w:t>
            </w:r>
            <w:r w:rsidRPr="00435CD8">
              <w:rPr>
                <w:sz w:val="20"/>
                <w:szCs w:val="20"/>
              </w:rPr>
              <w:t>св</w:t>
            </w:r>
            <w:proofErr w:type="gramEnd"/>
            <w:r w:rsidRPr="00435CD8">
              <w:rPr>
                <w:sz w:val="20"/>
                <w:szCs w:val="20"/>
              </w:rPr>
              <w:t>язи, владельцам линий связи в случае представления неполной или недостоверной информации;</w:t>
            </w:r>
          </w:p>
          <w:p w:rsidR="00204482" w:rsidRPr="00435CD8" w:rsidRDefault="00204482" w:rsidP="00204482">
            <w:pPr>
              <w:widowControl w:val="0"/>
              <w:autoSpaceDE w:val="0"/>
              <w:autoSpaceDN w:val="0"/>
              <w:adjustRightInd w:val="0"/>
              <w:jc w:val="both"/>
              <w:rPr>
                <w:sz w:val="20"/>
                <w:szCs w:val="20"/>
              </w:rPr>
            </w:pPr>
            <w:r w:rsidRPr="00435CD8">
              <w:rPr>
                <w:sz w:val="20"/>
                <w:szCs w:val="20"/>
              </w:rPr>
              <w:t>- подготовка в установленные сроки отчетных материалов в сфере деятельности отдела;</w:t>
            </w:r>
          </w:p>
          <w:p w:rsidR="00204482" w:rsidRPr="00435CD8" w:rsidRDefault="00204482" w:rsidP="006B790D">
            <w:pPr>
              <w:jc w:val="both"/>
              <w:rPr>
                <w:bCs/>
                <w:sz w:val="20"/>
                <w:szCs w:val="20"/>
              </w:rPr>
            </w:pPr>
            <w:r w:rsidRPr="00435CD8">
              <w:rPr>
                <w:sz w:val="20"/>
                <w:szCs w:val="20"/>
              </w:rPr>
              <w:t>- участие в проведении проверок деятельности территориальных органов Роскомнадзора и радиоч</w:t>
            </w:r>
            <w:r w:rsidR="006B790D">
              <w:rPr>
                <w:sz w:val="20"/>
                <w:szCs w:val="20"/>
              </w:rPr>
              <w:t>астотной службы</w:t>
            </w:r>
            <w:r w:rsidRPr="00435CD8">
              <w:rPr>
                <w:sz w:val="20"/>
                <w:szCs w:val="20"/>
              </w:rPr>
              <w:t>.</w:t>
            </w:r>
          </w:p>
        </w:tc>
        <w:tc>
          <w:tcPr>
            <w:tcW w:w="712" w:type="dxa"/>
          </w:tcPr>
          <w:p w:rsidR="00204482" w:rsidRPr="00F0361F" w:rsidRDefault="00B33EEF" w:rsidP="00BA15B9">
            <w:pPr>
              <w:jc w:val="center"/>
              <w:rPr>
                <w:bCs/>
                <w:sz w:val="20"/>
                <w:szCs w:val="20"/>
              </w:rPr>
            </w:pPr>
            <w:r>
              <w:rPr>
                <w:bCs/>
                <w:sz w:val="20"/>
                <w:szCs w:val="20"/>
              </w:rPr>
              <w:lastRenderedPageBreak/>
              <w:t>22,3</w:t>
            </w:r>
          </w:p>
        </w:tc>
        <w:tc>
          <w:tcPr>
            <w:tcW w:w="711" w:type="dxa"/>
          </w:tcPr>
          <w:p w:rsidR="00204482" w:rsidRPr="00F0361F" w:rsidRDefault="00B33EEF" w:rsidP="00BA15B9">
            <w:pPr>
              <w:jc w:val="center"/>
              <w:rPr>
                <w:bCs/>
                <w:sz w:val="20"/>
                <w:szCs w:val="20"/>
              </w:rPr>
            </w:pPr>
            <w:r>
              <w:rPr>
                <w:bCs/>
                <w:sz w:val="20"/>
                <w:szCs w:val="20"/>
              </w:rPr>
              <w:t>26,8</w:t>
            </w:r>
          </w:p>
        </w:tc>
      </w:tr>
      <w:tr w:rsidR="00A64E3C" w:rsidRPr="00F0361F" w:rsidTr="00D16A0B">
        <w:trPr>
          <w:trHeight w:val="429"/>
        </w:trPr>
        <w:tc>
          <w:tcPr>
            <w:tcW w:w="421" w:type="dxa"/>
          </w:tcPr>
          <w:p w:rsidR="00A64E3C" w:rsidRDefault="00DB728E" w:rsidP="00F02CBD">
            <w:pPr>
              <w:ind w:right="-110"/>
              <w:jc w:val="center"/>
              <w:rPr>
                <w:bCs/>
                <w:sz w:val="20"/>
                <w:szCs w:val="20"/>
              </w:rPr>
            </w:pPr>
            <w:r>
              <w:rPr>
                <w:bCs/>
                <w:sz w:val="20"/>
                <w:szCs w:val="20"/>
              </w:rPr>
              <w:lastRenderedPageBreak/>
              <w:t>9</w:t>
            </w:r>
            <w:r w:rsidR="00A64E3C">
              <w:rPr>
                <w:bCs/>
                <w:sz w:val="20"/>
                <w:szCs w:val="20"/>
              </w:rPr>
              <w:t>.</w:t>
            </w:r>
          </w:p>
        </w:tc>
        <w:tc>
          <w:tcPr>
            <w:tcW w:w="1989" w:type="dxa"/>
            <w:gridSpan w:val="2"/>
          </w:tcPr>
          <w:p w:rsidR="00A64E3C" w:rsidRPr="00435CD8" w:rsidRDefault="00A64E3C" w:rsidP="002E3A86">
            <w:pPr>
              <w:rPr>
                <w:bCs/>
                <w:sz w:val="20"/>
                <w:szCs w:val="20"/>
              </w:rPr>
            </w:pPr>
            <w:r w:rsidRPr="000E4426">
              <w:rPr>
                <w:sz w:val="20"/>
                <w:szCs w:val="20"/>
              </w:rPr>
              <w:t>Ведущий специалист-эксперт</w:t>
            </w:r>
            <w:r w:rsidRPr="000E4426">
              <w:rPr>
                <w:bCs/>
                <w:sz w:val="20"/>
                <w:szCs w:val="20"/>
              </w:rPr>
              <w:t xml:space="preserve"> отдела контроля и надзора в сфере противодействия отмыванию доходов и финансировани</w:t>
            </w:r>
            <w:r w:rsidR="002E3A86" w:rsidRPr="000E4426">
              <w:rPr>
                <w:bCs/>
                <w:sz w:val="20"/>
                <w:szCs w:val="20"/>
              </w:rPr>
              <w:t>я</w:t>
            </w:r>
            <w:r w:rsidRPr="000E4426">
              <w:rPr>
                <w:bCs/>
                <w:sz w:val="20"/>
                <w:szCs w:val="20"/>
              </w:rPr>
              <w:t xml:space="preserve"> терроризма и почтовой связи</w:t>
            </w:r>
          </w:p>
        </w:tc>
        <w:tc>
          <w:tcPr>
            <w:tcW w:w="1564" w:type="dxa"/>
          </w:tcPr>
          <w:p w:rsidR="00A64E3C" w:rsidRPr="00435CD8" w:rsidRDefault="00A64E3C" w:rsidP="00A56369">
            <w:pPr>
              <w:jc w:val="center"/>
              <w:rPr>
                <w:sz w:val="20"/>
                <w:szCs w:val="20"/>
              </w:rPr>
            </w:pPr>
            <w:r w:rsidRPr="00F0361F">
              <w:rPr>
                <w:bCs/>
                <w:sz w:val="20"/>
                <w:szCs w:val="20"/>
              </w:rPr>
              <w:t>Специалисты старшей  группы должностей</w:t>
            </w:r>
          </w:p>
        </w:tc>
        <w:tc>
          <w:tcPr>
            <w:tcW w:w="1843" w:type="dxa"/>
          </w:tcPr>
          <w:p w:rsidR="00A64E3C" w:rsidRPr="00F0361F" w:rsidRDefault="00A64E3C" w:rsidP="00A56369">
            <w:pPr>
              <w:ind w:left="34"/>
              <w:jc w:val="center"/>
              <w:rPr>
                <w:rFonts w:eastAsia="Calibri"/>
                <w:lang w:eastAsia="en-US"/>
              </w:rPr>
            </w:pPr>
            <w:r w:rsidRPr="00F0361F">
              <w:rPr>
                <w:rFonts w:eastAsia="Calibri"/>
                <w:sz w:val="20"/>
                <w:szCs w:val="20"/>
                <w:lang w:eastAsia="en-US"/>
              </w:rPr>
              <w:t xml:space="preserve">Высшее образование </w:t>
            </w:r>
          </w:p>
        </w:tc>
        <w:tc>
          <w:tcPr>
            <w:tcW w:w="4668" w:type="dxa"/>
          </w:tcPr>
          <w:p w:rsidR="00A64E3C" w:rsidRPr="00435CD8" w:rsidRDefault="00A64E3C" w:rsidP="00A64E3C">
            <w:pPr>
              <w:pStyle w:val="ac"/>
              <w:jc w:val="both"/>
              <w:rPr>
                <w:rFonts w:eastAsia="Calibri"/>
                <w:lang w:eastAsia="en-US"/>
              </w:rPr>
            </w:pPr>
            <w:r w:rsidRPr="00435CD8">
              <w:rPr>
                <w:rFonts w:eastAsia="Calibri"/>
                <w:lang w:eastAsia="en-US"/>
              </w:rPr>
              <w:t>Знание:</w:t>
            </w:r>
          </w:p>
          <w:p w:rsidR="00A64E3C" w:rsidRPr="00435CD8" w:rsidRDefault="00A64E3C" w:rsidP="00A56369">
            <w:pPr>
              <w:widowControl w:val="0"/>
              <w:shd w:val="clear" w:color="auto" w:fill="FFFFFF"/>
              <w:tabs>
                <w:tab w:val="left" w:pos="993"/>
                <w:tab w:val="left" w:pos="1661"/>
                <w:tab w:val="left" w:pos="3763"/>
                <w:tab w:val="left" w:pos="6394"/>
                <w:tab w:val="left" w:pos="8443"/>
              </w:tabs>
              <w:autoSpaceDE w:val="0"/>
              <w:autoSpaceDN w:val="0"/>
              <w:adjustRightInd w:val="0"/>
              <w:jc w:val="both"/>
              <w:rPr>
                <w:sz w:val="20"/>
                <w:szCs w:val="20"/>
              </w:rPr>
            </w:pPr>
            <w:r w:rsidRPr="00435CD8">
              <w:rPr>
                <w:sz w:val="20"/>
                <w:szCs w:val="20"/>
              </w:rPr>
              <w:t xml:space="preserve">- Гражданского кодекса Российской Федерации; </w:t>
            </w:r>
          </w:p>
          <w:p w:rsidR="00A64E3C" w:rsidRPr="00435CD8" w:rsidRDefault="00A64E3C" w:rsidP="00A56369">
            <w:pPr>
              <w:contextualSpacing/>
              <w:jc w:val="both"/>
              <w:rPr>
                <w:sz w:val="20"/>
                <w:szCs w:val="20"/>
              </w:rPr>
            </w:pPr>
            <w:r w:rsidRPr="00435CD8">
              <w:rPr>
                <w:sz w:val="20"/>
                <w:szCs w:val="20"/>
              </w:rPr>
              <w:t>- Кодекса Российской Федерации об административных правонарушениях;</w:t>
            </w:r>
          </w:p>
          <w:p w:rsidR="00A64E3C" w:rsidRPr="00435CD8" w:rsidRDefault="00A64E3C" w:rsidP="00A56369">
            <w:pPr>
              <w:contextualSpacing/>
              <w:jc w:val="both"/>
              <w:rPr>
                <w:rFonts w:eastAsia="Calibri"/>
                <w:sz w:val="20"/>
                <w:szCs w:val="20"/>
                <w:lang w:eastAsia="en-US"/>
              </w:rPr>
            </w:pPr>
            <w:r w:rsidRPr="00435CD8">
              <w:rPr>
                <w:sz w:val="20"/>
                <w:szCs w:val="20"/>
              </w:rPr>
              <w:t>- Федерального закона от 07.07.2003 № 126-ФЗ «О связи»;</w:t>
            </w:r>
          </w:p>
          <w:p w:rsidR="00A64E3C" w:rsidRPr="00435CD8" w:rsidRDefault="00A64E3C" w:rsidP="00A56369">
            <w:pPr>
              <w:contextualSpacing/>
              <w:jc w:val="both"/>
              <w:rPr>
                <w:sz w:val="20"/>
                <w:szCs w:val="20"/>
              </w:rPr>
            </w:pPr>
            <w:r w:rsidRPr="00435CD8">
              <w:rPr>
                <w:sz w:val="20"/>
                <w:szCs w:val="20"/>
              </w:rPr>
              <w:t>- Федерального закона от 17.07.1999 № 176-ФЗ «О почтовой связи»;</w:t>
            </w:r>
          </w:p>
          <w:p w:rsidR="00A64E3C" w:rsidRPr="00435CD8" w:rsidRDefault="00A64E3C" w:rsidP="00A56369">
            <w:pPr>
              <w:contextualSpacing/>
              <w:jc w:val="both"/>
              <w:rPr>
                <w:bCs/>
                <w:sz w:val="20"/>
                <w:szCs w:val="20"/>
              </w:rPr>
            </w:pPr>
            <w:r w:rsidRPr="00435CD8">
              <w:rPr>
                <w:bCs/>
                <w:sz w:val="20"/>
                <w:szCs w:val="20"/>
              </w:rPr>
              <w:t>- Федерального закона от 02.05.2006 № 59-ФЗ «О порядке рассмотрения обращений граждан Российской Федерации»;</w:t>
            </w:r>
          </w:p>
          <w:p w:rsidR="00A64E3C" w:rsidRPr="00435CD8" w:rsidRDefault="00A64E3C" w:rsidP="00A56369">
            <w:pPr>
              <w:contextualSpacing/>
              <w:jc w:val="both"/>
              <w:rPr>
                <w:bCs/>
                <w:sz w:val="20"/>
                <w:szCs w:val="20"/>
              </w:rPr>
            </w:pPr>
            <w:r w:rsidRPr="00435CD8">
              <w:rPr>
                <w:bCs/>
                <w:sz w:val="20"/>
                <w:szCs w:val="20"/>
              </w:rPr>
              <w:t>- Федерального закона от 27.07.2010 № 210-ФЗ «Об организации предоставления государственных и муниципальных услуг»;</w:t>
            </w:r>
          </w:p>
          <w:p w:rsidR="00A64E3C" w:rsidRPr="00435CD8" w:rsidRDefault="00A64E3C" w:rsidP="00A56369">
            <w:pPr>
              <w:contextualSpacing/>
              <w:jc w:val="both"/>
              <w:rPr>
                <w:bCs/>
                <w:sz w:val="20"/>
                <w:szCs w:val="20"/>
              </w:rPr>
            </w:pPr>
            <w:r w:rsidRPr="00435CD8">
              <w:rPr>
                <w:bCs/>
                <w:sz w:val="20"/>
                <w:szCs w:val="20"/>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 </w:t>
            </w:r>
          </w:p>
          <w:p w:rsidR="00A64E3C" w:rsidRPr="00435CD8" w:rsidRDefault="00A64E3C" w:rsidP="00A56369">
            <w:pPr>
              <w:contextualSpacing/>
              <w:jc w:val="both"/>
              <w:rPr>
                <w:rFonts w:eastAsia="Calibri"/>
                <w:sz w:val="20"/>
                <w:szCs w:val="20"/>
                <w:lang w:eastAsia="en-US"/>
              </w:rPr>
            </w:pPr>
            <w:r w:rsidRPr="00435CD8">
              <w:rPr>
                <w:sz w:val="20"/>
                <w:szCs w:val="20"/>
              </w:rPr>
              <w:t>- Федерального закона от 31.07.2020 № 247-ФЗ «Об обязательных требованиях в Российской Федерации»;</w:t>
            </w:r>
          </w:p>
          <w:p w:rsidR="00A64E3C" w:rsidRPr="00435CD8" w:rsidRDefault="00A64E3C" w:rsidP="00A56369">
            <w:pPr>
              <w:contextualSpacing/>
              <w:jc w:val="both"/>
              <w:rPr>
                <w:rFonts w:eastAsia="Calibri"/>
                <w:sz w:val="20"/>
                <w:szCs w:val="20"/>
                <w:lang w:eastAsia="en-US"/>
              </w:rPr>
            </w:pPr>
            <w:r w:rsidRPr="00435CD8">
              <w:rPr>
                <w:sz w:val="20"/>
                <w:szCs w:val="20"/>
              </w:rPr>
              <w:t>- Федерального закона от 31.07.2020 № 248-ФЗ «О государственном контроле (надзоре) и муниципальном контроле в Российской Федерации»;</w:t>
            </w:r>
          </w:p>
          <w:p w:rsidR="00A64E3C" w:rsidRPr="00435CD8" w:rsidRDefault="00A64E3C" w:rsidP="00A56369">
            <w:pPr>
              <w:widowControl w:val="0"/>
              <w:autoSpaceDE w:val="0"/>
              <w:autoSpaceDN w:val="0"/>
              <w:adjustRightInd w:val="0"/>
              <w:jc w:val="both"/>
              <w:rPr>
                <w:sz w:val="20"/>
                <w:szCs w:val="20"/>
              </w:rPr>
            </w:pPr>
            <w:r w:rsidRPr="00435CD8">
              <w:rPr>
                <w:sz w:val="20"/>
                <w:szCs w:val="20"/>
              </w:rPr>
              <w:t xml:space="preserve">- приказа </w:t>
            </w:r>
            <w:proofErr w:type="spellStart"/>
            <w:r w:rsidRPr="00435CD8">
              <w:rPr>
                <w:sz w:val="20"/>
                <w:szCs w:val="20"/>
              </w:rPr>
              <w:t>Минкомсвязи</w:t>
            </w:r>
            <w:proofErr w:type="spellEnd"/>
            <w:r w:rsidRPr="00435CD8">
              <w:rPr>
                <w:sz w:val="20"/>
                <w:szCs w:val="20"/>
              </w:rPr>
              <w:t xml:space="preserve"> Росси от 31.07.2014 № 234 «Об утверждении Правил оказания услуг почтовой </w:t>
            </w:r>
            <w:r w:rsidRPr="00435CD8">
              <w:rPr>
                <w:sz w:val="20"/>
                <w:szCs w:val="20"/>
              </w:rPr>
              <w:lastRenderedPageBreak/>
              <w:t>связи»;</w:t>
            </w:r>
          </w:p>
          <w:p w:rsidR="00A64E3C" w:rsidRPr="00435CD8" w:rsidRDefault="00A64E3C" w:rsidP="00A56369">
            <w:pPr>
              <w:widowControl w:val="0"/>
              <w:autoSpaceDE w:val="0"/>
              <w:autoSpaceDN w:val="0"/>
              <w:adjustRightInd w:val="0"/>
              <w:jc w:val="both"/>
              <w:rPr>
                <w:sz w:val="20"/>
                <w:szCs w:val="20"/>
              </w:rPr>
            </w:pPr>
            <w:r w:rsidRPr="00435CD8">
              <w:rPr>
                <w:sz w:val="20"/>
                <w:szCs w:val="20"/>
              </w:rPr>
              <w:t xml:space="preserve">- приказа </w:t>
            </w:r>
            <w:proofErr w:type="spellStart"/>
            <w:r w:rsidRPr="00435CD8">
              <w:rPr>
                <w:sz w:val="20"/>
                <w:szCs w:val="20"/>
              </w:rPr>
              <w:t>Минцифры</w:t>
            </w:r>
            <w:proofErr w:type="spellEnd"/>
            <w:r w:rsidRPr="00435CD8">
              <w:rPr>
                <w:sz w:val="20"/>
                <w:szCs w:val="20"/>
              </w:rPr>
              <w:t xml:space="preserve"> России от 04.06.2018 №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A64E3C" w:rsidRPr="00435CD8" w:rsidRDefault="00A64E3C" w:rsidP="00A56369">
            <w:pPr>
              <w:widowControl w:val="0"/>
              <w:autoSpaceDE w:val="0"/>
              <w:autoSpaceDN w:val="0"/>
              <w:adjustRightInd w:val="0"/>
              <w:jc w:val="both"/>
              <w:rPr>
                <w:sz w:val="20"/>
                <w:szCs w:val="20"/>
              </w:rPr>
            </w:pPr>
            <w:r w:rsidRPr="00435CD8">
              <w:rPr>
                <w:sz w:val="20"/>
                <w:szCs w:val="20"/>
              </w:rPr>
              <w:t xml:space="preserve">- приказа </w:t>
            </w:r>
            <w:proofErr w:type="spellStart"/>
            <w:r w:rsidRPr="00435CD8">
              <w:rPr>
                <w:sz w:val="20"/>
                <w:szCs w:val="20"/>
              </w:rPr>
              <w:t>Минкомсвязи</w:t>
            </w:r>
            <w:proofErr w:type="spellEnd"/>
            <w:r w:rsidRPr="00435CD8">
              <w:rPr>
                <w:sz w:val="20"/>
                <w:szCs w:val="20"/>
              </w:rPr>
              <w:t xml:space="preserve"> России от 19.05.2009 №</w:t>
            </w:r>
            <w:r w:rsidRPr="00435CD8">
              <w:rPr>
                <w:sz w:val="20"/>
                <w:szCs w:val="20"/>
                <w:lang w:val="en-US"/>
              </w:rPr>
              <w:t> </w:t>
            </w:r>
            <w:r w:rsidRPr="00435CD8">
              <w:rPr>
                <w:sz w:val="20"/>
                <w:szCs w:val="20"/>
              </w:rPr>
              <w:t>65 «Об утверждении Требований к сетям и средствам почтовой связи для проведения оперативно-</w:t>
            </w:r>
            <w:r w:rsidR="00250943" w:rsidRPr="00435CD8">
              <w:rPr>
                <w:sz w:val="20"/>
                <w:szCs w:val="20"/>
              </w:rPr>
              <w:t>розыскных</w:t>
            </w:r>
            <w:r w:rsidRPr="00435CD8">
              <w:rPr>
                <w:sz w:val="20"/>
                <w:szCs w:val="20"/>
              </w:rPr>
              <w:t xml:space="preserve"> мероприятий»;</w:t>
            </w:r>
          </w:p>
          <w:p w:rsidR="00A64E3C" w:rsidRPr="00435CD8" w:rsidRDefault="00A64E3C" w:rsidP="00A56369">
            <w:pPr>
              <w:widowControl w:val="0"/>
              <w:autoSpaceDE w:val="0"/>
              <w:autoSpaceDN w:val="0"/>
              <w:adjustRightInd w:val="0"/>
              <w:jc w:val="both"/>
              <w:rPr>
                <w:sz w:val="20"/>
                <w:szCs w:val="20"/>
              </w:rPr>
            </w:pPr>
            <w:r w:rsidRPr="00435CD8">
              <w:rPr>
                <w:sz w:val="20"/>
                <w:szCs w:val="20"/>
              </w:rPr>
              <w:t xml:space="preserve">- приказа </w:t>
            </w:r>
            <w:proofErr w:type="spellStart"/>
            <w:r w:rsidRPr="00435CD8">
              <w:rPr>
                <w:sz w:val="20"/>
                <w:szCs w:val="20"/>
              </w:rPr>
              <w:t>Минкомсвязи</w:t>
            </w:r>
            <w:proofErr w:type="spellEnd"/>
            <w:r w:rsidRPr="00435CD8">
              <w:rPr>
                <w:sz w:val="20"/>
                <w:szCs w:val="20"/>
              </w:rPr>
              <w:t xml:space="preserve"> России от 08.08.2016 № 368 «Об утверждении порядка применения франкировальных машин»;</w:t>
            </w:r>
          </w:p>
          <w:p w:rsidR="00A64E3C" w:rsidRPr="00435CD8" w:rsidRDefault="00A64E3C" w:rsidP="00A56369">
            <w:pPr>
              <w:widowControl w:val="0"/>
              <w:autoSpaceDE w:val="0"/>
              <w:autoSpaceDN w:val="0"/>
              <w:adjustRightInd w:val="0"/>
              <w:jc w:val="both"/>
              <w:rPr>
                <w:sz w:val="20"/>
                <w:szCs w:val="20"/>
              </w:rPr>
            </w:pPr>
            <w:r w:rsidRPr="00435CD8">
              <w:rPr>
                <w:sz w:val="20"/>
                <w:szCs w:val="20"/>
              </w:rPr>
              <w:t xml:space="preserve">- приказа </w:t>
            </w:r>
            <w:proofErr w:type="spellStart"/>
            <w:r w:rsidRPr="00435CD8">
              <w:rPr>
                <w:sz w:val="20"/>
                <w:szCs w:val="20"/>
              </w:rPr>
              <w:t>Минкомсвязи</w:t>
            </w:r>
            <w:proofErr w:type="spellEnd"/>
            <w:r w:rsidRPr="00435CD8">
              <w:rPr>
                <w:sz w:val="20"/>
                <w:szCs w:val="20"/>
              </w:rPr>
              <w:t xml:space="preserve"> России от 22.09.2015 № 355 «Об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принципов, методов, технологий и механизмов осуществления контроля (надзора);</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видов и процедур организации проверок;</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ограничений при проведении проверочных процедур;</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мер, принимаемых по результатам проверки;</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оснований проведения и особенности внеплановых проверок;</w:t>
            </w:r>
          </w:p>
          <w:p w:rsidR="00A64E3C" w:rsidRPr="00435CD8" w:rsidRDefault="00A64E3C" w:rsidP="00A56369">
            <w:pPr>
              <w:pStyle w:val="ac"/>
              <w:jc w:val="both"/>
              <w:rPr>
                <w:rFonts w:eastAsia="Calibri"/>
                <w:lang w:eastAsia="en-US"/>
              </w:rPr>
            </w:pPr>
            <w:r w:rsidRPr="00435CD8">
              <w:t>-</w:t>
            </w:r>
            <w:r w:rsidRPr="00435CD8">
              <w:rPr>
                <w:lang w:val="en-US"/>
              </w:rPr>
              <w:t> </w:t>
            </w:r>
            <w:r w:rsidRPr="00435CD8">
              <w:t>процедур рассмотрения обращений граждан;</w:t>
            </w:r>
          </w:p>
          <w:p w:rsidR="00A64E3C" w:rsidRPr="00435CD8" w:rsidRDefault="00A64E3C" w:rsidP="00A56369">
            <w:pPr>
              <w:pStyle w:val="ac"/>
              <w:jc w:val="both"/>
              <w:rPr>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принципов предоставления государственных услуг;</w:t>
            </w:r>
          </w:p>
          <w:p w:rsidR="00A64E3C" w:rsidRPr="00435CD8" w:rsidRDefault="00A64E3C" w:rsidP="00A56369">
            <w:pPr>
              <w:pStyle w:val="ac"/>
              <w:jc w:val="both"/>
              <w:rPr>
                <w:rFonts w:eastAsia="Calibri"/>
                <w:lang w:eastAsia="en-US"/>
              </w:rPr>
            </w:pPr>
            <w:r w:rsidRPr="00435CD8">
              <w:rPr>
                <w:rFonts w:eastAsia="Calibri"/>
                <w:lang w:eastAsia="en-US"/>
              </w:rPr>
              <w:t>- порядка, требований, этапов и принципов разработки и применения административного регламента;</w:t>
            </w:r>
          </w:p>
          <w:p w:rsidR="00A64E3C" w:rsidRPr="00435CD8" w:rsidRDefault="00A64E3C" w:rsidP="00A56369">
            <w:pPr>
              <w:pStyle w:val="ac"/>
              <w:jc w:val="both"/>
              <w:rPr>
                <w:rFonts w:eastAsia="Calibri"/>
                <w:lang w:eastAsia="en-US"/>
              </w:rPr>
            </w:pPr>
            <w:r w:rsidRPr="00435CD8">
              <w:rPr>
                <w:rFonts w:eastAsia="Calibri"/>
                <w:lang w:eastAsia="en-US"/>
              </w:rPr>
              <w:t>- понятия и принципов функционирования, назначения портала государственных услуг;</w:t>
            </w:r>
          </w:p>
          <w:p w:rsidR="00A64E3C" w:rsidRPr="00435CD8" w:rsidRDefault="00A64E3C" w:rsidP="00A56369">
            <w:pPr>
              <w:pStyle w:val="ac"/>
              <w:jc w:val="both"/>
              <w:rPr>
                <w:rStyle w:val="docname"/>
                <w:rFonts w:eastAsia="Calibri"/>
                <w:lang w:eastAsia="en-US"/>
              </w:rPr>
            </w:pPr>
            <w:r w:rsidRPr="00435CD8">
              <w:rPr>
                <w:rFonts w:eastAsia="Calibri"/>
                <w:lang w:eastAsia="en-US"/>
              </w:rPr>
              <w:t>-</w:t>
            </w:r>
            <w:r w:rsidRPr="00435CD8">
              <w:rPr>
                <w:rFonts w:eastAsia="Calibri"/>
                <w:lang w:val="en-US" w:eastAsia="en-US"/>
              </w:rPr>
              <w:t> </w:t>
            </w:r>
            <w:r w:rsidRPr="00435CD8">
              <w:rPr>
                <w:rFonts w:eastAsia="Calibri"/>
                <w:lang w:eastAsia="en-US"/>
              </w:rPr>
              <w:t xml:space="preserve">обязанностей государственных органов, предоставляющих </w:t>
            </w:r>
            <w:proofErr w:type="gramStart"/>
            <w:r w:rsidRPr="00435CD8">
              <w:rPr>
                <w:rFonts w:eastAsia="Calibri"/>
                <w:lang w:eastAsia="en-US"/>
              </w:rPr>
              <w:t>государственные</w:t>
            </w:r>
            <w:proofErr w:type="gramEnd"/>
            <w:r w:rsidRPr="00435CD8">
              <w:rPr>
                <w:rFonts w:eastAsia="Calibri"/>
                <w:lang w:eastAsia="en-US"/>
              </w:rPr>
              <w:t xml:space="preserve"> услуг</w:t>
            </w:r>
          </w:p>
          <w:p w:rsidR="00A64E3C" w:rsidRPr="00435CD8" w:rsidRDefault="00A64E3C" w:rsidP="00A56369">
            <w:pPr>
              <w:jc w:val="both"/>
              <w:rPr>
                <w:bCs/>
                <w:sz w:val="20"/>
                <w:szCs w:val="20"/>
              </w:rPr>
            </w:pPr>
          </w:p>
        </w:tc>
        <w:tc>
          <w:tcPr>
            <w:tcW w:w="3686" w:type="dxa"/>
            <w:gridSpan w:val="2"/>
          </w:tcPr>
          <w:p w:rsidR="00A64E3C" w:rsidRPr="00435CD8" w:rsidRDefault="00A64E3C" w:rsidP="00A64E3C">
            <w:pPr>
              <w:widowControl w:val="0"/>
              <w:tabs>
                <w:tab w:val="left" w:pos="851"/>
              </w:tabs>
              <w:autoSpaceDE w:val="0"/>
              <w:autoSpaceDN w:val="0"/>
              <w:adjustRightInd w:val="0"/>
              <w:jc w:val="both"/>
              <w:rPr>
                <w:sz w:val="20"/>
                <w:szCs w:val="20"/>
              </w:rPr>
            </w:pPr>
            <w:r>
              <w:rPr>
                <w:sz w:val="20"/>
                <w:szCs w:val="20"/>
              </w:rPr>
              <w:lastRenderedPageBreak/>
              <w:t>К</w:t>
            </w:r>
            <w:r w:rsidRPr="00435CD8">
              <w:rPr>
                <w:sz w:val="20"/>
                <w:szCs w:val="20"/>
              </w:rPr>
              <w:t xml:space="preserve">онтроль исполнения </w:t>
            </w:r>
            <w:r>
              <w:rPr>
                <w:sz w:val="20"/>
                <w:szCs w:val="20"/>
              </w:rPr>
              <w:t>ФЗ</w:t>
            </w:r>
            <w:r w:rsidRPr="00435CD8">
              <w:rPr>
                <w:sz w:val="20"/>
                <w:szCs w:val="20"/>
              </w:rPr>
              <w:t xml:space="preserve">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ими внутреннего контроля;</w:t>
            </w:r>
          </w:p>
          <w:p w:rsidR="00A64E3C" w:rsidRPr="00435CD8" w:rsidRDefault="00A64E3C" w:rsidP="00A64E3C">
            <w:pPr>
              <w:widowControl w:val="0"/>
              <w:tabs>
                <w:tab w:val="left" w:pos="1254"/>
                <w:tab w:val="left" w:pos="1701"/>
              </w:tabs>
              <w:autoSpaceDE w:val="0"/>
              <w:autoSpaceDN w:val="0"/>
              <w:adjustRightInd w:val="0"/>
              <w:jc w:val="both"/>
              <w:rPr>
                <w:sz w:val="20"/>
                <w:szCs w:val="20"/>
              </w:rPr>
            </w:pPr>
            <w:r w:rsidRPr="00435CD8">
              <w:rPr>
                <w:sz w:val="20"/>
                <w:szCs w:val="20"/>
              </w:rPr>
              <w:t>- контроль соблюдени</w:t>
            </w:r>
            <w:r>
              <w:rPr>
                <w:sz w:val="20"/>
                <w:szCs w:val="20"/>
              </w:rPr>
              <w:t>я</w:t>
            </w:r>
            <w:r w:rsidRPr="00435CD8">
              <w:rPr>
                <w:sz w:val="20"/>
                <w:szCs w:val="20"/>
              </w:rPr>
              <w:t xml:space="preserve"> операторами почтовой связи правил оказания услуг почтовой связи; </w:t>
            </w:r>
          </w:p>
          <w:p w:rsidR="00A64E3C" w:rsidRPr="00435CD8" w:rsidRDefault="00A64E3C" w:rsidP="00A64E3C">
            <w:pPr>
              <w:jc w:val="both"/>
              <w:rPr>
                <w:rFonts w:eastAsiaTheme="minorHAnsi"/>
                <w:sz w:val="20"/>
                <w:szCs w:val="20"/>
                <w:lang w:eastAsia="en-US"/>
              </w:rPr>
            </w:pPr>
            <w:r w:rsidRPr="00435CD8">
              <w:rPr>
                <w:rFonts w:eastAsiaTheme="minorHAnsi"/>
                <w:sz w:val="20"/>
                <w:szCs w:val="20"/>
                <w:lang w:eastAsia="en-US"/>
              </w:rPr>
              <w:t xml:space="preserve">- контроль </w:t>
            </w:r>
            <w:proofErr w:type="gramStart"/>
            <w:r w:rsidRPr="00435CD8">
              <w:rPr>
                <w:rFonts w:eastAsiaTheme="minorHAnsi"/>
                <w:sz w:val="20"/>
                <w:szCs w:val="20"/>
                <w:lang w:eastAsia="en-US"/>
              </w:rPr>
              <w:t>соблюдени</w:t>
            </w:r>
            <w:r>
              <w:rPr>
                <w:rFonts w:eastAsiaTheme="minorHAnsi"/>
                <w:sz w:val="20"/>
                <w:szCs w:val="20"/>
                <w:lang w:eastAsia="en-US"/>
              </w:rPr>
              <w:t>я</w:t>
            </w:r>
            <w:r w:rsidRPr="00435CD8">
              <w:rPr>
                <w:rFonts w:eastAsiaTheme="minorHAnsi"/>
                <w:sz w:val="20"/>
                <w:szCs w:val="20"/>
                <w:lang w:eastAsia="en-US"/>
              </w:rPr>
              <w:t xml:space="preserve"> нормативов частоты сбора письменной корреспонденции</w:t>
            </w:r>
            <w:proofErr w:type="gramEnd"/>
            <w:r w:rsidRPr="00435CD8">
              <w:rPr>
                <w:rFonts w:eastAsiaTheme="minorHAnsi"/>
                <w:sz w:val="20"/>
                <w:szCs w:val="20"/>
                <w:lang w:eastAsia="en-US"/>
              </w:rPr>
              <w:t xml:space="preserve"> из почтовых ящиков, ее обмена, перевозки и доставки, а также контрольных сроков пересылки почтовых отправлений и почтовых переводов денежных средств;</w:t>
            </w:r>
          </w:p>
          <w:p w:rsidR="00A64E3C" w:rsidRPr="00435CD8" w:rsidRDefault="00A64E3C" w:rsidP="00A64E3C">
            <w:pPr>
              <w:widowControl w:val="0"/>
              <w:autoSpaceDE w:val="0"/>
              <w:autoSpaceDN w:val="0"/>
              <w:adjustRightInd w:val="0"/>
              <w:jc w:val="both"/>
              <w:rPr>
                <w:sz w:val="20"/>
                <w:szCs w:val="20"/>
              </w:rPr>
            </w:pPr>
            <w:r w:rsidRPr="00435CD8">
              <w:rPr>
                <w:rFonts w:eastAsiaTheme="minorHAnsi"/>
                <w:sz w:val="20"/>
                <w:szCs w:val="20"/>
                <w:lang w:eastAsia="en-US"/>
              </w:rPr>
              <w:t xml:space="preserve">- </w:t>
            </w:r>
            <w:proofErr w:type="gramStart"/>
            <w:r w:rsidRPr="00435CD8">
              <w:rPr>
                <w:rFonts w:eastAsiaTheme="minorHAnsi"/>
                <w:sz w:val="20"/>
                <w:szCs w:val="20"/>
                <w:lang w:eastAsia="en-US"/>
              </w:rPr>
              <w:t>контроль за</w:t>
            </w:r>
            <w:proofErr w:type="gramEnd"/>
            <w:r w:rsidRPr="00435CD8">
              <w:rPr>
                <w:rFonts w:eastAsiaTheme="minorHAnsi"/>
                <w:sz w:val="20"/>
                <w:szCs w:val="20"/>
                <w:lang w:eastAsia="en-US"/>
              </w:rPr>
              <w:t xml:space="preserve"> соблюдением порядка </w:t>
            </w:r>
            <w:r w:rsidRPr="00435CD8">
              <w:rPr>
                <w:sz w:val="20"/>
                <w:szCs w:val="20"/>
              </w:rPr>
              <w:t>обеспечения операторами почтовой связи условий доступности для инвалидов объектов почтовой связи и предоставляемых услуг почтовой связи;</w:t>
            </w:r>
          </w:p>
          <w:p w:rsidR="00A64E3C" w:rsidRPr="00435CD8" w:rsidRDefault="00A64E3C" w:rsidP="00A64E3C">
            <w:pPr>
              <w:widowControl w:val="0"/>
              <w:autoSpaceDE w:val="0"/>
              <w:autoSpaceDN w:val="0"/>
              <w:adjustRightInd w:val="0"/>
              <w:jc w:val="both"/>
              <w:rPr>
                <w:sz w:val="20"/>
                <w:szCs w:val="20"/>
              </w:rPr>
            </w:pPr>
            <w:r w:rsidRPr="00435CD8">
              <w:rPr>
                <w:sz w:val="20"/>
                <w:szCs w:val="20"/>
              </w:rPr>
              <w:t xml:space="preserve">- </w:t>
            </w:r>
            <w:proofErr w:type="gramStart"/>
            <w:r w:rsidRPr="00435CD8">
              <w:rPr>
                <w:rFonts w:eastAsiaTheme="minorHAnsi"/>
                <w:sz w:val="20"/>
                <w:szCs w:val="20"/>
                <w:lang w:eastAsia="en-US"/>
              </w:rPr>
              <w:t>контроль за</w:t>
            </w:r>
            <w:proofErr w:type="gramEnd"/>
            <w:r w:rsidRPr="00435CD8">
              <w:rPr>
                <w:rFonts w:eastAsiaTheme="minorHAnsi"/>
                <w:sz w:val="20"/>
                <w:szCs w:val="20"/>
                <w:lang w:eastAsia="en-US"/>
              </w:rPr>
              <w:t xml:space="preserve"> соблюдением порядка оказания государственной услуги по </w:t>
            </w:r>
            <w:r w:rsidRPr="00435CD8">
              <w:rPr>
                <w:rFonts w:eastAsiaTheme="minorHAnsi"/>
                <w:sz w:val="20"/>
                <w:szCs w:val="20"/>
                <w:lang w:eastAsia="en-US"/>
              </w:rPr>
              <w:lastRenderedPageBreak/>
              <w:t>выдачи разрешений на применение франкировальных машин</w:t>
            </w:r>
            <w:r w:rsidRPr="00435CD8">
              <w:rPr>
                <w:sz w:val="20"/>
                <w:szCs w:val="20"/>
              </w:rPr>
              <w:t>;</w:t>
            </w:r>
          </w:p>
          <w:p w:rsidR="00A64E3C" w:rsidRPr="00435CD8" w:rsidRDefault="00A64E3C" w:rsidP="00A64E3C">
            <w:pPr>
              <w:widowControl w:val="0"/>
              <w:tabs>
                <w:tab w:val="left" w:pos="1701"/>
              </w:tabs>
              <w:autoSpaceDE w:val="0"/>
              <w:autoSpaceDN w:val="0"/>
              <w:adjustRightInd w:val="0"/>
              <w:jc w:val="both"/>
              <w:rPr>
                <w:sz w:val="20"/>
                <w:szCs w:val="20"/>
              </w:rPr>
            </w:pPr>
            <w:r w:rsidRPr="00435CD8">
              <w:rPr>
                <w:sz w:val="20"/>
                <w:szCs w:val="20"/>
              </w:rPr>
              <w:t>-</w:t>
            </w:r>
            <w:r w:rsidRPr="00435CD8">
              <w:rPr>
                <w:sz w:val="20"/>
                <w:szCs w:val="20"/>
                <w:lang w:val="en-US"/>
              </w:rPr>
              <w:t> </w:t>
            </w:r>
            <w:r w:rsidRPr="00435CD8">
              <w:rPr>
                <w:sz w:val="20"/>
                <w:szCs w:val="20"/>
              </w:rPr>
              <w:t>контроль соблюдени</w:t>
            </w:r>
            <w:r w:rsidR="00FE0525">
              <w:rPr>
                <w:sz w:val="20"/>
                <w:szCs w:val="20"/>
              </w:rPr>
              <w:t>я</w:t>
            </w:r>
            <w:r w:rsidRPr="00435CD8">
              <w:rPr>
                <w:sz w:val="20"/>
                <w:szCs w:val="20"/>
              </w:rPr>
              <w:t xml:space="preserve"> лицензионных условий и требований в области оказания услуг почтовой связи;</w:t>
            </w:r>
          </w:p>
          <w:p w:rsidR="00A64E3C" w:rsidRPr="00435CD8" w:rsidRDefault="00A64E3C" w:rsidP="00A64E3C">
            <w:pPr>
              <w:widowControl w:val="0"/>
              <w:tabs>
                <w:tab w:val="left" w:pos="1254"/>
                <w:tab w:val="left" w:pos="1701"/>
              </w:tabs>
              <w:autoSpaceDE w:val="0"/>
              <w:autoSpaceDN w:val="0"/>
              <w:adjustRightInd w:val="0"/>
              <w:jc w:val="both"/>
              <w:rPr>
                <w:sz w:val="20"/>
                <w:szCs w:val="20"/>
              </w:rPr>
            </w:pPr>
            <w:r w:rsidRPr="00435CD8">
              <w:rPr>
                <w:sz w:val="20"/>
                <w:szCs w:val="20"/>
              </w:rPr>
              <w:t>-  участие в проведении проверок деятельности территориальных органов Роскомнадзора и радиочастотной службы, в подготовке документов по результатам проверок в сфере деятельности отдела;</w:t>
            </w:r>
          </w:p>
          <w:p w:rsidR="00A64E3C" w:rsidRPr="00435CD8" w:rsidRDefault="00A64E3C" w:rsidP="00A64E3C">
            <w:pPr>
              <w:widowControl w:val="0"/>
              <w:autoSpaceDE w:val="0"/>
              <w:autoSpaceDN w:val="0"/>
              <w:adjustRightInd w:val="0"/>
              <w:jc w:val="both"/>
              <w:rPr>
                <w:sz w:val="20"/>
                <w:szCs w:val="20"/>
              </w:rPr>
            </w:pPr>
            <w:r w:rsidRPr="00435CD8">
              <w:rPr>
                <w:sz w:val="20"/>
                <w:szCs w:val="20"/>
              </w:rPr>
              <w:t>- подготовка отчетных материалов в сфере деятельности отдела;</w:t>
            </w:r>
          </w:p>
          <w:p w:rsidR="00A64E3C" w:rsidRPr="00435CD8" w:rsidRDefault="00A64E3C" w:rsidP="00A64E3C">
            <w:pPr>
              <w:widowControl w:val="0"/>
              <w:autoSpaceDE w:val="0"/>
              <w:autoSpaceDN w:val="0"/>
              <w:adjustRightInd w:val="0"/>
              <w:jc w:val="both"/>
              <w:rPr>
                <w:sz w:val="20"/>
                <w:szCs w:val="20"/>
              </w:rPr>
            </w:pPr>
            <w:r w:rsidRPr="00435CD8">
              <w:rPr>
                <w:sz w:val="20"/>
                <w:szCs w:val="20"/>
              </w:rPr>
              <w:t xml:space="preserve">- рассмотрение обращений граждан и </w:t>
            </w:r>
            <w:r w:rsidR="003B1E80">
              <w:rPr>
                <w:sz w:val="20"/>
                <w:szCs w:val="20"/>
              </w:rPr>
              <w:t>организаций</w:t>
            </w:r>
            <w:r w:rsidRPr="00435CD8">
              <w:rPr>
                <w:sz w:val="20"/>
                <w:szCs w:val="20"/>
              </w:rPr>
              <w:t>;</w:t>
            </w:r>
          </w:p>
          <w:p w:rsidR="00A64E3C" w:rsidRPr="00435CD8" w:rsidRDefault="00A64E3C" w:rsidP="00A64E3C">
            <w:pPr>
              <w:widowControl w:val="0"/>
              <w:autoSpaceDE w:val="0"/>
              <w:autoSpaceDN w:val="0"/>
              <w:adjustRightInd w:val="0"/>
              <w:jc w:val="both"/>
              <w:rPr>
                <w:sz w:val="20"/>
                <w:szCs w:val="20"/>
              </w:rPr>
            </w:pPr>
            <w:r w:rsidRPr="00435CD8">
              <w:rPr>
                <w:sz w:val="20"/>
                <w:szCs w:val="20"/>
              </w:rPr>
              <w:t>- рассм</w:t>
            </w:r>
            <w:r>
              <w:rPr>
                <w:sz w:val="20"/>
                <w:szCs w:val="20"/>
              </w:rPr>
              <w:t>о</w:t>
            </w:r>
            <w:r w:rsidRPr="00435CD8">
              <w:rPr>
                <w:sz w:val="20"/>
                <w:szCs w:val="20"/>
              </w:rPr>
              <w:t>трение жалоб граждан и юридических лиц на действия (бездействие) должностных лиц территориальных органов и готовить по ним проекты ответов;</w:t>
            </w:r>
          </w:p>
          <w:p w:rsidR="00A64E3C" w:rsidRPr="00435CD8" w:rsidRDefault="00A64E3C" w:rsidP="00A64E3C">
            <w:pPr>
              <w:widowControl w:val="0"/>
              <w:autoSpaceDE w:val="0"/>
              <w:autoSpaceDN w:val="0"/>
              <w:adjustRightInd w:val="0"/>
              <w:jc w:val="both"/>
              <w:rPr>
                <w:sz w:val="20"/>
                <w:szCs w:val="20"/>
              </w:rPr>
            </w:pPr>
            <w:r w:rsidRPr="00435CD8">
              <w:rPr>
                <w:sz w:val="20"/>
                <w:szCs w:val="20"/>
              </w:rPr>
              <w:t>-  взаимодействие со структурными подразделениями Роскомнадзора при испо</w:t>
            </w:r>
            <w:r w:rsidR="003B1E80">
              <w:rPr>
                <w:sz w:val="20"/>
                <w:szCs w:val="20"/>
              </w:rPr>
              <w:t>лнении должностных обязанностей.</w:t>
            </w:r>
          </w:p>
          <w:p w:rsidR="00A64E3C" w:rsidRPr="00435CD8" w:rsidRDefault="00A64E3C" w:rsidP="00A64E3C">
            <w:pPr>
              <w:jc w:val="both"/>
              <w:rPr>
                <w:bCs/>
                <w:sz w:val="20"/>
                <w:szCs w:val="20"/>
              </w:rPr>
            </w:pPr>
          </w:p>
        </w:tc>
        <w:tc>
          <w:tcPr>
            <w:tcW w:w="712" w:type="dxa"/>
          </w:tcPr>
          <w:p w:rsidR="00A64E3C" w:rsidRPr="00F0361F" w:rsidRDefault="00B33EEF" w:rsidP="00BA15B9">
            <w:pPr>
              <w:jc w:val="center"/>
              <w:rPr>
                <w:bCs/>
                <w:sz w:val="20"/>
                <w:szCs w:val="20"/>
              </w:rPr>
            </w:pPr>
            <w:r>
              <w:rPr>
                <w:bCs/>
                <w:sz w:val="20"/>
                <w:szCs w:val="20"/>
              </w:rPr>
              <w:lastRenderedPageBreak/>
              <w:t>22,3</w:t>
            </w:r>
          </w:p>
        </w:tc>
        <w:tc>
          <w:tcPr>
            <w:tcW w:w="711" w:type="dxa"/>
          </w:tcPr>
          <w:p w:rsidR="00A64E3C" w:rsidRPr="00F0361F" w:rsidRDefault="00B33EEF" w:rsidP="00BA15B9">
            <w:pPr>
              <w:jc w:val="center"/>
              <w:rPr>
                <w:bCs/>
                <w:sz w:val="20"/>
                <w:szCs w:val="20"/>
              </w:rPr>
            </w:pPr>
            <w:r>
              <w:rPr>
                <w:bCs/>
                <w:sz w:val="20"/>
                <w:szCs w:val="20"/>
              </w:rPr>
              <w:t>26,8</w:t>
            </w:r>
          </w:p>
        </w:tc>
      </w:tr>
      <w:tr w:rsidR="00D92C63" w:rsidRPr="00F0361F" w:rsidTr="00DB728E">
        <w:trPr>
          <w:trHeight w:val="415"/>
        </w:trPr>
        <w:tc>
          <w:tcPr>
            <w:tcW w:w="15594" w:type="dxa"/>
            <w:gridSpan w:val="10"/>
          </w:tcPr>
          <w:p w:rsidR="00D92C63" w:rsidRPr="00897EBA" w:rsidRDefault="00897EBA" w:rsidP="00F72946">
            <w:pPr>
              <w:jc w:val="center"/>
              <w:rPr>
                <w:b/>
                <w:bCs/>
              </w:rPr>
            </w:pPr>
            <w:r w:rsidRPr="00897EBA">
              <w:rPr>
                <w:b/>
                <w:bCs/>
              </w:rPr>
              <w:lastRenderedPageBreak/>
              <w:t>Управление контроля и надзора в сфере электронных коммуникаций</w:t>
            </w:r>
          </w:p>
        </w:tc>
      </w:tr>
      <w:tr w:rsidR="00901257" w:rsidRPr="00F0361F" w:rsidTr="00D16A0B">
        <w:trPr>
          <w:trHeight w:val="415"/>
        </w:trPr>
        <w:tc>
          <w:tcPr>
            <w:tcW w:w="421" w:type="dxa"/>
          </w:tcPr>
          <w:p w:rsidR="00901257" w:rsidRPr="00F0361F" w:rsidRDefault="00F65628" w:rsidP="00D16A0B">
            <w:pPr>
              <w:jc w:val="center"/>
              <w:rPr>
                <w:bCs/>
                <w:sz w:val="20"/>
                <w:szCs w:val="20"/>
              </w:rPr>
            </w:pPr>
            <w:r>
              <w:rPr>
                <w:bCs/>
                <w:sz w:val="20"/>
                <w:szCs w:val="20"/>
              </w:rPr>
              <w:t>1</w:t>
            </w:r>
            <w:r w:rsidR="00D16A0B">
              <w:rPr>
                <w:bCs/>
                <w:sz w:val="20"/>
                <w:szCs w:val="20"/>
              </w:rPr>
              <w:t>0</w:t>
            </w:r>
          </w:p>
        </w:tc>
        <w:tc>
          <w:tcPr>
            <w:tcW w:w="1989" w:type="dxa"/>
            <w:gridSpan w:val="2"/>
          </w:tcPr>
          <w:p w:rsidR="00901257" w:rsidRPr="00435CD8" w:rsidRDefault="00901257" w:rsidP="00901257">
            <w:pPr>
              <w:jc w:val="both"/>
              <w:rPr>
                <w:color w:val="000000"/>
                <w:sz w:val="20"/>
                <w:szCs w:val="20"/>
              </w:rPr>
            </w:pPr>
            <w:r w:rsidRPr="000E4426">
              <w:rPr>
                <w:color w:val="000000"/>
                <w:sz w:val="20"/>
                <w:szCs w:val="20"/>
              </w:rPr>
              <w:t>Ведущий специалист-эксперт</w:t>
            </w:r>
            <w:r w:rsidRPr="000E4426">
              <w:rPr>
                <w:bCs/>
                <w:sz w:val="20"/>
                <w:szCs w:val="20"/>
              </w:rPr>
              <w:t xml:space="preserve"> отдела экспертно-аналитической работы</w:t>
            </w:r>
          </w:p>
        </w:tc>
        <w:tc>
          <w:tcPr>
            <w:tcW w:w="1564" w:type="dxa"/>
          </w:tcPr>
          <w:p w:rsidR="00901257" w:rsidRPr="00F0361F" w:rsidRDefault="00901257" w:rsidP="00A56369">
            <w:pPr>
              <w:jc w:val="center"/>
              <w:rPr>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p w:rsidR="00901257" w:rsidRPr="00F0361F" w:rsidRDefault="00901257" w:rsidP="00A56369">
            <w:pPr>
              <w:jc w:val="center"/>
              <w:rPr>
                <w:bCs/>
                <w:sz w:val="20"/>
                <w:szCs w:val="20"/>
              </w:rPr>
            </w:pPr>
          </w:p>
        </w:tc>
        <w:tc>
          <w:tcPr>
            <w:tcW w:w="1843" w:type="dxa"/>
          </w:tcPr>
          <w:p w:rsidR="00901257" w:rsidRPr="00F0361F" w:rsidRDefault="00901257" w:rsidP="00A56369">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901257" w:rsidRPr="00435CD8" w:rsidRDefault="00901257" w:rsidP="00A56369">
            <w:pPr>
              <w:jc w:val="both"/>
              <w:rPr>
                <w:bCs/>
                <w:sz w:val="20"/>
                <w:szCs w:val="20"/>
              </w:rPr>
            </w:pPr>
            <w:r w:rsidRPr="00435CD8">
              <w:rPr>
                <w:bCs/>
                <w:sz w:val="20"/>
                <w:szCs w:val="20"/>
              </w:rPr>
              <w:t>Знания:</w:t>
            </w:r>
          </w:p>
          <w:p w:rsidR="00901257" w:rsidRPr="00435CD8" w:rsidRDefault="00901257" w:rsidP="00A56369">
            <w:pPr>
              <w:jc w:val="both"/>
              <w:rPr>
                <w:bCs/>
                <w:sz w:val="20"/>
                <w:szCs w:val="20"/>
              </w:rPr>
            </w:pPr>
            <w:r w:rsidRPr="00435CD8">
              <w:rPr>
                <w:bCs/>
                <w:sz w:val="20"/>
                <w:szCs w:val="20"/>
              </w:rPr>
              <w:t>1) знание государственного языка Российской Федерации (русского языка);</w:t>
            </w:r>
          </w:p>
          <w:p w:rsidR="00901257" w:rsidRPr="00435CD8" w:rsidRDefault="00901257" w:rsidP="00A56369">
            <w:pPr>
              <w:jc w:val="both"/>
              <w:rPr>
                <w:bCs/>
                <w:sz w:val="20"/>
                <w:szCs w:val="20"/>
              </w:rPr>
            </w:pPr>
            <w:r w:rsidRPr="00435CD8">
              <w:rPr>
                <w:bCs/>
                <w:sz w:val="20"/>
                <w:szCs w:val="20"/>
              </w:rPr>
              <w:t>2) знание основ:</w:t>
            </w:r>
          </w:p>
          <w:p w:rsidR="00901257" w:rsidRPr="00435CD8" w:rsidRDefault="00901257" w:rsidP="00A56369">
            <w:pPr>
              <w:jc w:val="both"/>
              <w:rPr>
                <w:bCs/>
                <w:sz w:val="20"/>
                <w:szCs w:val="20"/>
              </w:rPr>
            </w:pPr>
            <w:r w:rsidRPr="00435CD8">
              <w:rPr>
                <w:bCs/>
                <w:sz w:val="20"/>
                <w:szCs w:val="20"/>
              </w:rPr>
              <w:t>- Конституции Российской Федерации;</w:t>
            </w:r>
          </w:p>
          <w:p w:rsidR="00901257" w:rsidRPr="00435CD8" w:rsidRDefault="00901257" w:rsidP="00A56369">
            <w:pPr>
              <w:jc w:val="both"/>
              <w:rPr>
                <w:bCs/>
                <w:sz w:val="20"/>
                <w:szCs w:val="20"/>
              </w:rPr>
            </w:pPr>
            <w:r w:rsidRPr="00435CD8">
              <w:rPr>
                <w:bCs/>
                <w:sz w:val="20"/>
                <w:szCs w:val="20"/>
              </w:rPr>
              <w:t>- Федерального закона от 27.05.2003 № 58-ФЗ «О системе государственной службы Российской Федерации»;</w:t>
            </w:r>
          </w:p>
          <w:p w:rsidR="00901257" w:rsidRPr="00435CD8" w:rsidRDefault="00901257" w:rsidP="00A56369">
            <w:pPr>
              <w:jc w:val="both"/>
              <w:rPr>
                <w:bCs/>
                <w:sz w:val="20"/>
                <w:szCs w:val="20"/>
              </w:rPr>
            </w:pPr>
            <w:r w:rsidRPr="00435CD8">
              <w:rPr>
                <w:bCs/>
                <w:sz w:val="20"/>
                <w:szCs w:val="20"/>
              </w:rPr>
              <w:lastRenderedPageBreak/>
              <w:t>- Федерального закона от 27.07.2004 № 79-ФЗ «О государственной гражданской службе Российской Федерации»;</w:t>
            </w:r>
          </w:p>
          <w:p w:rsidR="00901257" w:rsidRPr="00435CD8" w:rsidRDefault="00901257" w:rsidP="00A56369">
            <w:pPr>
              <w:jc w:val="both"/>
              <w:rPr>
                <w:bCs/>
                <w:sz w:val="20"/>
                <w:szCs w:val="20"/>
              </w:rPr>
            </w:pPr>
            <w:r w:rsidRPr="00435CD8">
              <w:rPr>
                <w:bCs/>
                <w:sz w:val="20"/>
                <w:szCs w:val="20"/>
              </w:rPr>
              <w:t>- Федерального закона от 25.12.2008 № 273-ФЗ «О противодействии коррупции»;</w:t>
            </w:r>
          </w:p>
          <w:p w:rsidR="00901257" w:rsidRPr="00435CD8" w:rsidRDefault="00901257" w:rsidP="00A56369">
            <w:pPr>
              <w:jc w:val="both"/>
              <w:rPr>
                <w:bCs/>
                <w:sz w:val="20"/>
                <w:szCs w:val="20"/>
              </w:rPr>
            </w:pPr>
            <w:r w:rsidRPr="00435CD8">
              <w:rPr>
                <w:bCs/>
                <w:sz w:val="20"/>
                <w:szCs w:val="20"/>
              </w:rPr>
              <w:t>3) знание основ информационной безопасности и защиты информации;</w:t>
            </w:r>
          </w:p>
          <w:p w:rsidR="00901257" w:rsidRPr="00435CD8" w:rsidRDefault="00901257" w:rsidP="00A56369">
            <w:pPr>
              <w:jc w:val="both"/>
              <w:rPr>
                <w:bCs/>
                <w:sz w:val="20"/>
                <w:szCs w:val="20"/>
              </w:rPr>
            </w:pPr>
            <w:r w:rsidRPr="00435CD8">
              <w:rPr>
                <w:bCs/>
                <w:sz w:val="20"/>
                <w:szCs w:val="20"/>
              </w:rPr>
              <w:t>4) знание основных положений законодательства о персональных данных;</w:t>
            </w:r>
          </w:p>
          <w:p w:rsidR="00901257" w:rsidRPr="00435CD8" w:rsidRDefault="00901257" w:rsidP="00A56369">
            <w:pPr>
              <w:jc w:val="both"/>
              <w:rPr>
                <w:bCs/>
                <w:sz w:val="20"/>
                <w:szCs w:val="20"/>
              </w:rPr>
            </w:pPr>
            <w:r w:rsidRPr="00435CD8">
              <w:rPr>
                <w:bCs/>
                <w:sz w:val="20"/>
                <w:szCs w:val="20"/>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901257" w:rsidRPr="00435CD8" w:rsidRDefault="00901257" w:rsidP="00A56369">
            <w:pPr>
              <w:jc w:val="both"/>
              <w:rPr>
                <w:bCs/>
                <w:sz w:val="20"/>
                <w:szCs w:val="20"/>
              </w:rPr>
            </w:pPr>
            <w:r w:rsidRPr="00435CD8">
              <w:rPr>
                <w:bCs/>
                <w:sz w:val="20"/>
                <w:szCs w:val="20"/>
              </w:rPr>
              <w:t>6) знания и умения по применению персонального компьютера.</w:t>
            </w:r>
          </w:p>
          <w:p w:rsidR="00901257" w:rsidRPr="00435CD8" w:rsidRDefault="00901257" w:rsidP="00A56369">
            <w:pPr>
              <w:jc w:val="both"/>
              <w:rPr>
                <w:bCs/>
                <w:sz w:val="20"/>
                <w:szCs w:val="20"/>
              </w:rPr>
            </w:pPr>
            <w:r w:rsidRPr="00435CD8">
              <w:rPr>
                <w:bCs/>
                <w:sz w:val="20"/>
                <w:szCs w:val="20"/>
              </w:rPr>
              <w:t>Умения:</w:t>
            </w:r>
          </w:p>
          <w:p w:rsidR="00901257" w:rsidRPr="00435CD8" w:rsidRDefault="00901257" w:rsidP="00A56369">
            <w:pPr>
              <w:jc w:val="both"/>
              <w:rPr>
                <w:bCs/>
                <w:sz w:val="20"/>
                <w:szCs w:val="20"/>
              </w:rPr>
            </w:pPr>
            <w:r w:rsidRPr="00435CD8">
              <w:rPr>
                <w:bCs/>
                <w:sz w:val="20"/>
                <w:szCs w:val="20"/>
              </w:rPr>
              <w:t>- умение эффективно и оперативно решать задачи;</w:t>
            </w:r>
          </w:p>
          <w:p w:rsidR="00901257" w:rsidRPr="00435CD8" w:rsidRDefault="00901257" w:rsidP="00A56369">
            <w:pPr>
              <w:jc w:val="both"/>
              <w:rPr>
                <w:bCs/>
                <w:sz w:val="20"/>
                <w:szCs w:val="20"/>
              </w:rPr>
            </w:pPr>
            <w:r w:rsidRPr="00435CD8">
              <w:rPr>
                <w:bCs/>
                <w:sz w:val="20"/>
                <w:szCs w:val="20"/>
              </w:rPr>
              <w:t>- умение достигать результата.</w:t>
            </w:r>
          </w:p>
        </w:tc>
        <w:tc>
          <w:tcPr>
            <w:tcW w:w="3686" w:type="dxa"/>
            <w:gridSpan w:val="2"/>
          </w:tcPr>
          <w:p w:rsidR="00901257" w:rsidRPr="00435CD8" w:rsidRDefault="00901257" w:rsidP="00901257">
            <w:pPr>
              <w:rPr>
                <w:sz w:val="20"/>
                <w:szCs w:val="20"/>
              </w:rPr>
            </w:pPr>
            <w:r w:rsidRPr="00435CD8">
              <w:rPr>
                <w:sz w:val="20"/>
                <w:szCs w:val="20"/>
              </w:rPr>
              <w:lastRenderedPageBreak/>
              <w:t>Анализ нормативных правовых актов (НПА).</w:t>
            </w:r>
          </w:p>
          <w:p w:rsidR="00901257" w:rsidRPr="00435CD8" w:rsidRDefault="00901257" w:rsidP="00901257">
            <w:pPr>
              <w:rPr>
                <w:sz w:val="20"/>
                <w:szCs w:val="20"/>
              </w:rPr>
            </w:pPr>
            <w:r w:rsidRPr="00435CD8">
              <w:rPr>
                <w:sz w:val="20"/>
                <w:szCs w:val="20"/>
              </w:rPr>
              <w:t>Подготовка аналитических справок и записок.</w:t>
            </w:r>
          </w:p>
          <w:p w:rsidR="00901257" w:rsidRPr="00435CD8" w:rsidRDefault="00901257" w:rsidP="00901257">
            <w:pPr>
              <w:rPr>
                <w:sz w:val="20"/>
                <w:szCs w:val="20"/>
              </w:rPr>
            </w:pPr>
            <w:r w:rsidRPr="00435CD8">
              <w:rPr>
                <w:sz w:val="20"/>
                <w:szCs w:val="20"/>
              </w:rPr>
              <w:t>Подготовка проектов квартальных и годовых отчетов.</w:t>
            </w:r>
          </w:p>
          <w:p w:rsidR="00901257" w:rsidRPr="00435CD8" w:rsidRDefault="00901257" w:rsidP="00901257">
            <w:pPr>
              <w:jc w:val="both"/>
              <w:rPr>
                <w:sz w:val="20"/>
                <w:szCs w:val="20"/>
              </w:rPr>
            </w:pPr>
            <w:r w:rsidRPr="00435CD8">
              <w:rPr>
                <w:sz w:val="20"/>
                <w:szCs w:val="20"/>
              </w:rPr>
              <w:t>Подготовка презентаций.</w:t>
            </w:r>
          </w:p>
          <w:p w:rsidR="00901257" w:rsidRPr="00435CD8" w:rsidRDefault="00901257" w:rsidP="00901257">
            <w:pPr>
              <w:jc w:val="both"/>
              <w:rPr>
                <w:sz w:val="20"/>
                <w:szCs w:val="20"/>
              </w:rPr>
            </w:pPr>
            <w:r w:rsidRPr="00435CD8">
              <w:rPr>
                <w:sz w:val="20"/>
                <w:szCs w:val="20"/>
              </w:rPr>
              <w:t xml:space="preserve">Подготовка проектов писем в </w:t>
            </w:r>
            <w:r w:rsidRPr="00435CD8">
              <w:rPr>
                <w:sz w:val="20"/>
                <w:szCs w:val="20"/>
              </w:rPr>
              <w:lastRenderedPageBreak/>
              <w:t>госорганы.</w:t>
            </w:r>
          </w:p>
          <w:p w:rsidR="00901257" w:rsidRPr="00435CD8" w:rsidRDefault="00901257" w:rsidP="00901257">
            <w:pPr>
              <w:jc w:val="both"/>
              <w:rPr>
                <w:color w:val="000000"/>
                <w:sz w:val="20"/>
                <w:szCs w:val="20"/>
              </w:rPr>
            </w:pPr>
            <w:r w:rsidRPr="00435CD8">
              <w:rPr>
                <w:sz w:val="20"/>
                <w:szCs w:val="20"/>
              </w:rPr>
              <w:t>Подготовка проектов инициативных писем.</w:t>
            </w:r>
          </w:p>
        </w:tc>
        <w:tc>
          <w:tcPr>
            <w:tcW w:w="712" w:type="dxa"/>
          </w:tcPr>
          <w:p w:rsidR="00901257" w:rsidRPr="00F0361F" w:rsidRDefault="00B33EEF" w:rsidP="00C85A51">
            <w:pPr>
              <w:jc w:val="center"/>
              <w:rPr>
                <w:bCs/>
                <w:sz w:val="20"/>
                <w:szCs w:val="20"/>
              </w:rPr>
            </w:pPr>
            <w:r>
              <w:rPr>
                <w:bCs/>
                <w:sz w:val="20"/>
                <w:szCs w:val="20"/>
              </w:rPr>
              <w:lastRenderedPageBreak/>
              <w:t>22,3</w:t>
            </w:r>
          </w:p>
        </w:tc>
        <w:tc>
          <w:tcPr>
            <w:tcW w:w="711" w:type="dxa"/>
          </w:tcPr>
          <w:p w:rsidR="00901257" w:rsidRPr="00F0361F" w:rsidRDefault="00B33EEF" w:rsidP="00164EE5">
            <w:pPr>
              <w:jc w:val="center"/>
              <w:rPr>
                <w:bCs/>
                <w:sz w:val="20"/>
                <w:szCs w:val="20"/>
              </w:rPr>
            </w:pPr>
            <w:r>
              <w:rPr>
                <w:bCs/>
                <w:sz w:val="20"/>
                <w:szCs w:val="20"/>
              </w:rPr>
              <w:t>26,8</w:t>
            </w:r>
          </w:p>
        </w:tc>
      </w:tr>
      <w:tr w:rsidR="0012113A" w:rsidRPr="00F0361F" w:rsidTr="00D16A0B">
        <w:trPr>
          <w:trHeight w:val="415"/>
        </w:trPr>
        <w:tc>
          <w:tcPr>
            <w:tcW w:w="421" w:type="dxa"/>
          </w:tcPr>
          <w:p w:rsidR="0012113A" w:rsidRPr="00F0361F" w:rsidRDefault="0012113A" w:rsidP="00D16A0B">
            <w:pPr>
              <w:jc w:val="center"/>
              <w:rPr>
                <w:bCs/>
                <w:sz w:val="20"/>
                <w:szCs w:val="20"/>
              </w:rPr>
            </w:pPr>
            <w:r>
              <w:rPr>
                <w:bCs/>
                <w:sz w:val="20"/>
                <w:szCs w:val="20"/>
              </w:rPr>
              <w:lastRenderedPageBreak/>
              <w:t>1</w:t>
            </w:r>
            <w:r w:rsidR="00D16A0B">
              <w:rPr>
                <w:bCs/>
                <w:sz w:val="20"/>
                <w:szCs w:val="20"/>
              </w:rPr>
              <w:t>1</w:t>
            </w:r>
          </w:p>
        </w:tc>
        <w:tc>
          <w:tcPr>
            <w:tcW w:w="1989" w:type="dxa"/>
            <w:gridSpan w:val="2"/>
          </w:tcPr>
          <w:p w:rsidR="0012113A" w:rsidRPr="00435CD8" w:rsidRDefault="0012113A" w:rsidP="0012113A">
            <w:pPr>
              <w:jc w:val="both"/>
              <w:rPr>
                <w:color w:val="000000"/>
                <w:sz w:val="20"/>
                <w:szCs w:val="20"/>
              </w:rPr>
            </w:pPr>
            <w:r w:rsidRPr="000E4426">
              <w:rPr>
                <w:color w:val="000000"/>
                <w:sz w:val="20"/>
                <w:szCs w:val="20"/>
              </w:rPr>
              <w:t>Специалист-эксперт</w:t>
            </w:r>
            <w:r w:rsidRPr="000E4426">
              <w:rPr>
                <w:bCs/>
                <w:sz w:val="20"/>
                <w:szCs w:val="20"/>
              </w:rPr>
              <w:t xml:space="preserve"> отдела экспертно-аналитической работы</w:t>
            </w:r>
          </w:p>
        </w:tc>
        <w:tc>
          <w:tcPr>
            <w:tcW w:w="1564" w:type="dxa"/>
          </w:tcPr>
          <w:p w:rsidR="0012113A" w:rsidRPr="00F0361F" w:rsidRDefault="0012113A" w:rsidP="00A56369">
            <w:pPr>
              <w:jc w:val="center"/>
              <w:rPr>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p w:rsidR="0012113A" w:rsidRPr="00F0361F" w:rsidRDefault="0012113A" w:rsidP="00A56369">
            <w:pPr>
              <w:jc w:val="center"/>
              <w:rPr>
                <w:bCs/>
                <w:sz w:val="20"/>
                <w:szCs w:val="20"/>
              </w:rPr>
            </w:pPr>
          </w:p>
        </w:tc>
        <w:tc>
          <w:tcPr>
            <w:tcW w:w="1843" w:type="dxa"/>
          </w:tcPr>
          <w:p w:rsidR="0012113A" w:rsidRPr="00F0361F" w:rsidRDefault="0012113A" w:rsidP="00A56369">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12113A" w:rsidRPr="00435CD8" w:rsidRDefault="0012113A" w:rsidP="00A56369">
            <w:pPr>
              <w:jc w:val="both"/>
              <w:rPr>
                <w:bCs/>
                <w:sz w:val="20"/>
                <w:szCs w:val="20"/>
              </w:rPr>
            </w:pPr>
            <w:r w:rsidRPr="00435CD8">
              <w:rPr>
                <w:bCs/>
                <w:sz w:val="20"/>
                <w:szCs w:val="20"/>
              </w:rPr>
              <w:t>Знания:</w:t>
            </w:r>
          </w:p>
          <w:p w:rsidR="0012113A" w:rsidRPr="00435CD8" w:rsidRDefault="0012113A" w:rsidP="00A56369">
            <w:pPr>
              <w:jc w:val="both"/>
              <w:rPr>
                <w:bCs/>
                <w:sz w:val="20"/>
                <w:szCs w:val="20"/>
              </w:rPr>
            </w:pPr>
            <w:r w:rsidRPr="00435CD8">
              <w:rPr>
                <w:bCs/>
                <w:sz w:val="20"/>
                <w:szCs w:val="20"/>
              </w:rPr>
              <w:t>1) знание государственного языка Российской Федерации (русского языка);</w:t>
            </w:r>
          </w:p>
          <w:p w:rsidR="0012113A" w:rsidRPr="00435CD8" w:rsidRDefault="0012113A" w:rsidP="00A56369">
            <w:pPr>
              <w:jc w:val="both"/>
              <w:rPr>
                <w:bCs/>
                <w:sz w:val="20"/>
                <w:szCs w:val="20"/>
              </w:rPr>
            </w:pPr>
            <w:r w:rsidRPr="00435CD8">
              <w:rPr>
                <w:bCs/>
                <w:sz w:val="20"/>
                <w:szCs w:val="20"/>
              </w:rPr>
              <w:t>2) знание основ:</w:t>
            </w:r>
          </w:p>
          <w:p w:rsidR="0012113A" w:rsidRPr="00435CD8" w:rsidRDefault="0012113A" w:rsidP="00A56369">
            <w:pPr>
              <w:jc w:val="both"/>
              <w:rPr>
                <w:bCs/>
                <w:sz w:val="20"/>
                <w:szCs w:val="20"/>
              </w:rPr>
            </w:pPr>
            <w:r w:rsidRPr="00435CD8">
              <w:rPr>
                <w:bCs/>
                <w:sz w:val="20"/>
                <w:szCs w:val="20"/>
              </w:rPr>
              <w:t>- Конституции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27.05.2003 № 58-ФЗ «О системе государственной службы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27.07.2004 № 79-ФЗ «О государственной гражданской службе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25.12.2008 № 273-ФЗ «О противодействии коррупции»;</w:t>
            </w:r>
          </w:p>
          <w:p w:rsidR="0012113A" w:rsidRPr="00435CD8" w:rsidRDefault="0012113A" w:rsidP="00A56369">
            <w:pPr>
              <w:jc w:val="both"/>
              <w:rPr>
                <w:bCs/>
                <w:sz w:val="20"/>
                <w:szCs w:val="20"/>
              </w:rPr>
            </w:pPr>
            <w:r w:rsidRPr="00435CD8">
              <w:rPr>
                <w:bCs/>
                <w:sz w:val="20"/>
                <w:szCs w:val="20"/>
              </w:rPr>
              <w:t>3) знание основ информационной безопасности и защиты информации;</w:t>
            </w:r>
          </w:p>
          <w:p w:rsidR="0012113A" w:rsidRPr="00435CD8" w:rsidRDefault="0012113A" w:rsidP="00A56369">
            <w:pPr>
              <w:jc w:val="both"/>
              <w:rPr>
                <w:bCs/>
                <w:sz w:val="20"/>
                <w:szCs w:val="20"/>
              </w:rPr>
            </w:pPr>
            <w:r w:rsidRPr="00435CD8">
              <w:rPr>
                <w:bCs/>
                <w:sz w:val="20"/>
                <w:szCs w:val="20"/>
              </w:rPr>
              <w:t>4) знание основных положений законодательства о персональных данных;</w:t>
            </w:r>
          </w:p>
          <w:p w:rsidR="0012113A" w:rsidRPr="00435CD8" w:rsidRDefault="0012113A" w:rsidP="00A56369">
            <w:pPr>
              <w:jc w:val="both"/>
              <w:rPr>
                <w:bCs/>
                <w:sz w:val="20"/>
                <w:szCs w:val="20"/>
              </w:rPr>
            </w:pPr>
            <w:r w:rsidRPr="00435CD8">
              <w:rPr>
                <w:bCs/>
                <w:sz w:val="20"/>
                <w:szCs w:val="20"/>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2113A" w:rsidRPr="00435CD8" w:rsidRDefault="0012113A" w:rsidP="00A56369">
            <w:pPr>
              <w:jc w:val="both"/>
              <w:rPr>
                <w:bCs/>
                <w:sz w:val="20"/>
                <w:szCs w:val="20"/>
              </w:rPr>
            </w:pPr>
            <w:r w:rsidRPr="00435CD8">
              <w:rPr>
                <w:bCs/>
                <w:sz w:val="20"/>
                <w:szCs w:val="20"/>
              </w:rPr>
              <w:t>6) знания и умения по применению персонального компьютера.</w:t>
            </w:r>
          </w:p>
          <w:p w:rsidR="0012113A" w:rsidRPr="00435CD8" w:rsidRDefault="0012113A" w:rsidP="00A56369">
            <w:pPr>
              <w:jc w:val="both"/>
              <w:rPr>
                <w:bCs/>
                <w:sz w:val="20"/>
                <w:szCs w:val="20"/>
              </w:rPr>
            </w:pPr>
            <w:r w:rsidRPr="00435CD8">
              <w:rPr>
                <w:bCs/>
                <w:sz w:val="20"/>
                <w:szCs w:val="20"/>
              </w:rPr>
              <w:t>Умения:</w:t>
            </w:r>
          </w:p>
          <w:p w:rsidR="0012113A" w:rsidRPr="00435CD8" w:rsidRDefault="0012113A" w:rsidP="00A56369">
            <w:pPr>
              <w:jc w:val="both"/>
              <w:rPr>
                <w:bCs/>
                <w:sz w:val="20"/>
                <w:szCs w:val="20"/>
              </w:rPr>
            </w:pPr>
            <w:r w:rsidRPr="00435CD8">
              <w:rPr>
                <w:bCs/>
                <w:sz w:val="20"/>
                <w:szCs w:val="20"/>
              </w:rPr>
              <w:t>- умение эффективно и оперативно решать задачи;</w:t>
            </w:r>
          </w:p>
          <w:p w:rsidR="0012113A" w:rsidRPr="00435CD8" w:rsidRDefault="0012113A" w:rsidP="00A56369">
            <w:pPr>
              <w:jc w:val="both"/>
              <w:rPr>
                <w:bCs/>
                <w:sz w:val="20"/>
                <w:szCs w:val="20"/>
              </w:rPr>
            </w:pPr>
            <w:r w:rsidRPr="00435CD8">
              <w:rPr>
                <w:bCs/>
                <w:sz w:val="20"/>
                <w:szCs w:val="20"/>
              </w:rPr>
              <w:t>- умение достигать результата</w:t>
            </w:r>
          </w:p>
        </w:tc>
        <w:tc>
          <w:tcPr>
            <w:tcW w:w="3686" w:type="dxa"/>
            <w:gridSpan w:val="2"/>
          </w:tcPr>
          <w:p w:rsidR="0012113A" w:rsidRPr="00435CD8" w:rsidRDefault="0012113A" w:rsidP="0012113A">
            <w:pPr>
              <w:rPr>
                <w:sz w:val="20"/>
                <w:szCs w:val="20"/>
              </w:rPr>
            </w:pPr>
            <w:r w:rsidRPr="00435CD8">
              <w:rPr>
                <w:sz w:val="20"/>
                <w:szCs w:val="20"/>
              </w:rPr>
              <w:t>Анализ нормативных правовых актов (НПА).</w:t>
            </w:r>
          </w:p>
          <w:p w:rsidR="0012113A" w:rsidRPr="00435CD8" w:rsidRDefault="0012113A" w:rsidP="0012113A">
            <w:pPr>
              <w:rPr>
                <w:sz w:val="20"/>
                <w:szCs w:val="20"/>
              </w:rPr>
            </w:pPr>
            <w:r w:rsidRPr="00435CD8">
              <w:rPr>
                <w:sz w:val="20"/>
                <w:szCs w:val="20"/>
              </w:rPr>
              <w:t>Подготовка аналитических справок и записок.</w:t>
            </w:r>
          </w:p>
          <w:p w:rsidR="0012113A" w:rsidRPr="00435CD8" w:rsidRDefault="0012113A" w:rsidP="0012113A">
            <w:pPr>
              <w:rPr>
                <w:sz w:val="20"/>
                <w:szCs w:val="20"/>
              </w:rPr>
            </w:pPr>
            <w:r w:rsidRPr="00435CD8">
              <w:rPr>
                <w:sz w:val="20"/>
                <w:szCs w:val="20"/>
              </w:rPr>
              <w:t>Подготовка проектов квартальных и годовых отчетов.</w:t>
            </w:r>
          </w:p>
          <w:p w:rsidR="0012113A" w:rsidRPr="00435CD8" w:rsidRDefault="0012113A" w:rsidP="0012113A">
            <w:pPr>
              <w:jc w:val="both"/>
              <w:rPr>
                <w:sz w:val="20"/>
                <w:szCs w:val="20"/>
              </w:rPr>
            </w:pPr>
            <w:r w:rsidRPr="00435CD8">
              <w:rPr>
                <w:sz w:val="20"/>
                <w:szCs w:val="20"/>
              </w:rPr>
              <w:t>Подготовка презентаций.</w:t>
            </w:r>
          </w:p>
          <w:p w:rsidR="0012113A" w:rsidRPr="00435CD8" w:rsidRDefault="0012113A" w:rsidP="0012113A">
            <w:pPr>
              <w:jc w:val="both"/>
              <w:rPr>
                <w:sz w:val="20"/>
                <w:szCs w:val="20"/>
              </w:rPr>
            </w:pPr>
            <w:r w:rsidRPr="00435CD8">
              <w:rPr>
                <w:sz w:val="20"/>
                <w:szCs w:val="20"/>
              </w:rPr>
              <w:t>Подготовка проектов писем в госорганы.</w:t>
            </w:r>
          </w:p>
          <w:p w:rsidR="0012113A" w:rsidRPr="00435CD8" w:rsidRDefault="0012113A" w:rsidP="0012113A">
            <w:pPr>
              <w:jc w:val="both"/>
              <w:rPr>
                <w:color w:val="000000"/>
                <w:sz w:val="20"/>
                <w:szCs w:val="20"/>
              </w:rPr>
            </w:pPr>
            <w:r w:rsidRPr="00435CD8">
              <w:rPr>
                <w:sz w:val="20"/>
                <w:szCs w:val="20"/>
              </w:rPr>
              <w:t>Подготовка проектов инициативных писем.</w:t>
            </w:r>
          </w:p>
        </w:tc>
        <w:tc>
          <w:tcPr>
            <w:tcW w:w="712" w:type="dxa"/>
          </w:tcPr>
          <w:p w:rsidR="0012113A" w:rsidRPr="00F0361F" w:rsidRDefault="00B33EEF" w:rsidP="00C85A51">
            <w:pPr>
              <w:jc w:val="center"/>
              <w:rPr>
                <w:bCs/>
                <w:sz w:val="20"/>
                <w:szCs w:val="20"/>
              </w:rPr>
            </w:pPr>
            <w:r>
              <w:rPr>
                <w:bCs/>
                <w:sz w:val="20"/>
                <w:szCs w:val="20"/>
              </w:rPr>
              <w:t>20,0</w:t>
            </w:r>
          </w:p>
        </w:tc>
        <w:tc>
          <w:tcPr>
            <w:tcW w:w="711" w:type="dxa"/>
          </w:tcPr>
          <w:p w:rsidR="0012113A" w:rsidRPr="00F0361F" w:rsidRDefault="00B33EEF" w:rsidP="00164EE5">
            <w:pPr>
              <w:jc w:val="center"/>
              <w:rPr>
                <w:bCs/>
                <w:sz w:val="20"/>
                <w:szCs w:val="20"/>
              </w:rPr>
            </w:pPr>
            <w:r>
              <w:rPr>
                <w:bCs/>
                <w:sz w:val="20"/>
                <w:szCs w:val="20"/>
              </w:rPr>
              <w:t>24,0</w:t>
            </w:r>
          </w:p>
        </w:tc>
      </w:tr>
      <w:tr w:rsidR="008724BF" w:rsidRPr="00F0361F" w:rsidTr="00D16A0B">
        <w:trPr>
          <w:trHeight w:val="415"/>
        </w:trPr>
        <w:tc>
          <w:tcPr>
            <w:tcW w:w="421" w:type="dxa"/>
          </w:tcPr>
          <w:p w:rsidR="008724BF" w:rsidRDefault="008724BF" w:rsidP="00EA6351">
            <w:pPr>
              <w:jc w:val="center"/>
              <w:rPr>
                <w:bCs/>
                <w:sz w:val="20"/>
                <w:szCs w:val="20"/>
              </w:rPr>
            </w:pPr>
            <w:r>
              <w:rPr>
                <w:bCs/>
                <w:sz w:val="20"/>
                <w:szCs w:val="20"/>
              </w:rPr>
              <w:t>1</w:t>
            </w:r>
            <w:r w:rsidR="00EA6351">
              <w:rPr>
                <w:bCs/>
                <w:sz w:val="20"/>
                <w:szCs w:val="20"/>
              </w:rPr>
              <w:t>2</w:t>
            </w:r>
          </w:p>
        </w:tc>
        <w:tc>
          <w:tcPr>
            <w:tcW w:w="1989" w:type="dxa"/>
            <w:gridSpan w:val="2"/>
          </w:tcPr>
          <w:p w:rsidR="008724BF" w:rsidRPr="001B3C9F" w:rsidRDefault="008724BF" w:rsidP="0012113A">
            <w:pPr>
              <w:jc w:val="both"/>
              <w:rPr>
                <w:color w:val="000000"/>
                <w:sz w:val="20"/>
                <w:szCs w:val="20"/>
                <w:highlight w:val="green"/>
              </w:rPr>
            </w:pPr>
            <w:r w:rsidRPr="00F4494A">
              <w:rPr>
                <w:color w:val="000000"/>
                <w:sz w:val="20"/>
                <w:szCs w:val="20"/>
              </w:rPr>
              <w:t xml:space="preserve">Старший </w:t>
            </w:r>
            <w:r w:rsidRPr="00F4494A">
              <w:rPr>
                <w:color w:val="000000"/>
                <w:sz w:val="20"/>
                <w:szCs w:val="20"/>
              </w:rPr>
              <w:lastRenderedPageBreak/>
              <w:t>государственный инспектор</w:t>
            </w:r>
            <w:r w:rsidR="00C566A2" w:rsidRPr="00F4494A">
              <w:rPr>
                <w:color w:val="000000"/>
                <w:sz w:val="20"/>
                <w:szCs w:val="20"/>
              </w:rPr>
              <w:t xml:space="preserve"> </w:t>
            </w:r>
            <w:r w:rsidR="00C566A2" w:rsidRPr="00F4494A">
              <w:rPr>
                <w:bCs/>
                <w:sz w:val="20"/>
                <w:szCs w:val="20"/>
              </w:rPr>
              <w:t>отдела экспертно-аналитической работы</w:t>
            </w:r>
          </w:p>
        </w:tc>
        <w:tc>
          <w:tcPr>
            <w:tcW w:w="1564" w:type="dxa"/>
          </w:tcPr>
          <w:p w:rsidR="003875CC" w:rsidRPr="00B46ACC" w:rsidRDefault="003875CC" w:rsidP="003875CC">
            <w:pPr>
              <w:jc w:val="center"/>
              <w:rPr>
                <w:sz w:val="20"/>
                <w:szCs w:val="20"/>
              </w:rPr>
            </w:pPr>
            <w:r w:rsidRPr="00B46ACC">
              <w:rPr>
                <w:bCs/>
                <w:sz w:val="20"/>
                <w:szCs w:val="20"/>
              </w:rPr>
              <w:lastRenderedPageBreak/>
              <w:t xml:space="preserve">Специалисты </w:t>
            </w:r>
            <w:r w:rsidRPr="00B46ACC">
              <w:rPr>
                <w:bCs/>
                <w:sz w:val="20"/>
                <w:szCs w:val="20"/>
              </w:rPr>
              <w:lastRenderedPageBreak/>
              <w:t>старшей группы должностей</w:t>
            </w:r>
          </w:p>
          <w:p w:rsidR="008724BF" w:rsidRPr="007B03F8" w:rsidRDefault="008724BF" w:rsidP="00A56369">
            <w:pPr>
              <w:jc w:val="center"/>
              <w:rPr>
                <w:bCs/>
                <w:sz w:val="20"/>
                <w:szCs w:val="20"/>
                <w:highlight w:val="yellow"/>
              </w:rPr>
            </w:pPr>
          </w:p>
        </w:tc>
        <w:tc>
          <w:tcPr>
            <w:tcW w:w="1843" w:type="dxa"/>
          </w:tcPr>
          <w:p w:rsidR="008724BF" w:rsidRPr="007B03F8" w:rsidRDefault="00650924" w:rsidP="00A56369">
            <w:pPr>
              <w:ind w:left="34"/>
              <w:jc w:val="center"/>
              <w:rPr>
                <w:rFonts w:eastAsia="Calibri"/>
                <w:sz w:val="20"/>
                <w:szCs w:val="20"/>
                <w:highlight w:val="yellow"/>
                <w:lang w:eastAsia="en-US"/>
              </w:rPr>
            </w:pPr>
            <w:r w:rsidRPr="00B46ACC">
              <w:rPr>
                <w:rFonts w:eastAsia="Calibri"/>
                <w:sz w:val="20"/>
                <w:szCs w:val="20"/>
                <w:lang w:eastAsia="en-US"/>
              </w:rPr>
              <w:lastRenderedPageBreak/>
              <w:t xml:space="preserve">Высшее </w:t>
            </w:r>
            <w:r w:rsidRPr="00B46ACC">
              <w:rPr>
                <w:rFonts w:eastAsia="Calibri"/>
                <w:sz w:val="20"/>
                <w:szCs w:val="20"/>
                <w:lang w:eastAsia="en-US"/>
              </w:rPr>
              <w:lastRenderedPageBreak/>
              <w:t>образование</w:t>
            </w:r>
          </w:p>
        </w:tc>
        <w:tc>
          <w:tcPr>
            <w:tcW w:w="4668" w:type="dxa"/>
          </w:tcPr>
          <w:p w:rsidR="00FB0950" w:rsidRPr="00FB0950" w:rsidRDefault="00FB0950" w:rsidP="00FB0950">
            <w:pPr>
              <w:jc w:val="both"/>
              <w:rPr>
                <w:bCs/>
                <w:sz w:val="20"/>
                <w:szCs w:val="20"/>
              </w:rPr>
            </w:pPr>
            <w:r w:rsidRPr="00FB0950">
              <w:rPr>
                <w:bCs/>
                <w:sz w:val="20"/>
                <w:szCs w:val="20"/>
              </w:rPr>
              <w:lastRenderedPageBreak/>
              <w:t>Знания:</w:t>
            </w:r>
          </w:p>
          <w:p w:rsidR="00FB0950" w:rsidRPr="00FB0950" w:rsidRDefault="00FB0950" w:rsidP="00FB0950">
            <w:pPr>
              <w:jc w:val="both"/>
              <w:rPr>
                <w:bCs/>
                <w:sz w:val="20"/>
                <w:szCs w:val="20"/>
              </w:rPr>
            </w:pPr>
            <w:r w:rsidRPr="00FB0950">
              <w:rPr>
                <w:bCs/>
                <w:sz w:val="20"/>
                <w:szCs w:val="20"/>
              </w:rPr>
              <w:lastRenderedPageBreak/>
              <w:t>1) знание государственного языка Российской Федерации (русского языка);</w:t>
            </w:r>
          </w:p>
          <w:p w:rsidR="00FB0950" w:rsidRPr="00FB0950" w:rsidRDefault="00FB0950" w:rsidP="00FB0950">
            <w:pPr>
              <w:jc w:val="both"/>
              <w:rPr>
                <w:bCs/>
                <w:sz w:val="20"/>
                <w:szCs w:val="20"/>
              </w:rPr>
            </w:pPr>
            <w:r w:rsidRPr="00FB0950">
              <w:rPr>
                <w:bCs/>
                <w:sz w:val="20"/>
                <w:szCs w:val="20"/>
              </w:rPr>
              <w:t>2) знание основ:</w:t>
            </w:r>
          </w:p>
          <w:p w:rsidR="00FB0950" w:rsidRPr="00FB0950" w:rsidRDefault="00FB0950" w:rsidP="00FB0950">
            <w:pPr>
              <w:jc w:val="both"/>
              <w:rPr>
                <w:bCs/>
                <w:sz w:val="20"/>
                <w:szCs w:val="20"/>
              </w:rPr>
            </w:pPr>
            <w:r w:rsidRPr="00FB0950">
              <w:rPr>
                <w:bCs/>
                <w:sz w:val="20"/>
                <w:szCs w:val="20"/>
              </w:rPr>
              <w:t>- Конституции Российской Федерации;</w:t>
            </w:r>
          </w:p>
          <w:p w:rsidR="00FB0950" w:rsidRPr="00FB0950" w:rsidRDefault="00FB0950" w:rsidP="00FB0950">
            <w:pPr>
              <w:jc w:val="both"/>
              <w:rPr>
                <w:bCs/>
                <w:sz w:val="20"/>
                <w:szCs w:val="20"/>
              </w:rPr>
            </w:pPr>
            <w:r w:rsidRPr="00FB0950">
              <w:rPr>
                <w:bCs/>
                <w:sz w:val="20"/>
                <w:szCs w:val="20"/>
              </w:rPr>
              <w:t>- Федерального закона от 08.07.2006 № 149-ФЗ «Об информации, информационных технологиях и о защите информации»;</w:t>
            </w:r>
          </w:p>
          <w:p w:rsidR="00FB0950" w:rsidRPr="00FB0950" w:rsidRDefault="00FB0950" w:rsidP="00FB0950">
            <w:pPr>
              <w:jc w:val="both"/>
              <w:rPr>
                <w:bCs/>
                <w:sz w:val="20"/>
                <w:szCs w:val="20"/>
              </w:rPr>
            </w:pPr>
            <w:r w:rsidRPr="00FB0950">
              <w:rPr>
                <w:bCs/>
                <w:sz w:val="20"/>
                <w:szCs w:val="20"/>
              </w:rPr>
              <w:t>- Федерального закона от 27.05.2003 № 58-ФЗ «О системе государственной службы Российской Федерации»;</w:t>
            </w:r>
          </w:p>
          <w:p w:rsidR="00FB0950" w:rsidRPr="00FB0950" w:rsidRDefault="00FB0950" w:rsidP="00FB0950">
            <w:pPr>
              <w:jc w:val="both"/>
              <w:rPr>
                <w:bCs/>
                <w:sz w:val="20"/>
                <w:szCs w:val="20"/>
              </w:rPr>
            </w:pPr>
            <w:r w:rsidRPr="00FB0950">
              <w:rPr>
                <w:bCs/>
                <w:sz w:val="20"/>
                <w:szCs w:val="20"/>
              </w:rPr>
              <w:t>- Федерального закона от 27.07.2004 № 79-ФЗ «О государственной гражданской службе Российской Федерации»;</w:t>
            </w:r>
          </w:p>
          <w:p w:rsidR="00FB0950" w:rsidRPr="00FB0950" w:rsidRDefault="00FB0950" w:rsidP="00FB0950">
            <w:pPr>
              <w:jc w:val="both"/>
              <w:rPr>
                <w:bCs/>
                <w:sz w:val="20"/>
                <w:szCs w:val="20"/>
              </w:rPr>
            </w:pPr>
            <w:r w:rsidRPr="00FB0950">
              <w:rPr>
                <w:bCs/>
                <w:sz w:val="20"/>
                <w:szCs w:val="20"/>
              </w:rPr>
              <w:t>- Федерального закона от 25.12.2008 № 273-ФЗ «О противодействии коррупции»;</w:t>
            </w:r>
          </w:p>
          <w:p w:rsidR="00FB0950" w:rsidRPr="00FB0950" w:rsidRDefault="00FB0950" w:rsidP="00FB0950">
            <w:pPr>
              <w:jc w:val="both"/>
              <w:rPr>
                <w:bCs/>
                <w:sz w:val="20"/>
                <w:szCs w:val="20"/>
              </w:rPr>
            </w:pPr>
            <w:r w:rsidRPr="00FB0950">
              <w:rPr>
                <w:bCs/>
                <w:sz w:val="20"/>
                <w:szCs w:val="20"/>
              </w:rPr>
              <w:t>3) знание основ информационной безопасности и защиты информации;</w:t>
            </w:r>
          </w:p>
          <w:p w:rsidR="00FB0950" w:rsidRPr="00FB0950" w:rsidRDefault="00FB0950" w:rsidP="00FB0950">
            <w:pPr>
              <w:jc w:val="both"/>
              <w:rPr>
                <w:bCs/>
                <w:sz w:val="20"/>
                <w:szCs w:val="20"/>
              </w:rPr>
            </w:pPr>
            <w:r w:rsidRPr="00FB0950">
              <w:rPr>
                <w:bCs/>
                <w:sz w:val="20"/>
                <w:szCs w:val="20"/>
              </w:rPr>
              <w:t>4) знание основных положений законодательства о персональных данных;</w:t>
            </w:r>
          </w:p>
          <w:p w:rsidR="00FB0950" w:rsidRPr="00FB0950" w:rsidRDefault="00FB0950" w:rsidP="00FB0950">
            <w:pPr>
              <w:jc w:val="both"/>
              <w:rPr>
                <w:bCs/>
                <w:sz w:val="20"/>
                <w:szCs w:val="20"/>
              </w:rPr>
            </w:pPr>
            <w:r w:rsidRPr="00FB0950">
              <w:rPr>
                <w:bCs/>
                <w:sz w:val="20"/>
                <w:szCs w:val="20"/>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FB0950" w:rsidRPr="00FB0950" w:rsidRDefault="00FB0950" w:rsidP="00FB0950">
            <w:pPr>
              <w:jc w:val="both"/>
              <w:rPr>
                <w:bCs/>
                <w:sz w:val="20"/>
                <w:szCs w:val="20"/>
              </w:rPr>
            </w:pPr>
            <w:r w:rsidRPr="00FB0950">
              <w:rPr>
                <w:bCs/>
                <w:sz w:val="20"/>
                <w:szCs w:val="20"/>
              </w:rPr>
              <w:t>6) знания и умения по применению персонального компьютера.</w:t>
            </w:r>
          </w:p>
          <w:p w:rsidR="00FB0950" w:rsidRPr="00FB0950" w:rsidRDefault="00FB0950" w:rsidP="00FB0950">
            <w:pPr>
              <w:jc w:val="both"/>
              <w:rPr>
                <w:bCs/>
                <w:sz w:val="20"/>
                <w:szCs w:val="20"/>
              </w:rPr>
            </w:pPr>
          </w:p>
          <w:p w:rsidR="00FB0950" w:rsidRPr="00FB0950" w:rsidRDefault="00FB0950" w:rsidP="00FB0950">
            <w:pPr>
              <w:jc w:val="both"/>
              <w:rPr>
                <w:bCs/>
                <w:sz w:val="20"/>
                <w:szCs w:val="20"/>
              </w:rPr>
            </w:pPr>
            <w:r w:rsidRPr="00FB0950">
              <w:rPr>
                <w:bCs/>
                <w:sz w:val="20"/>
                <w:szCs w:val="20"/>
              </w:rPr>
              <w:t>Умения:</w:t>
            </w:r>
          </w:p>
          <w:p w:rsidR="00FB0950" w:rsidRPr="00FB0950" w:rsidRDefault="00FB0950" w:rsidP="00FB0950">
            <w:pPr>
              <w:jc w:val="both"/>
              <w:rPr>
                <w:bCs/>
                <w:sz w:val="20"/>
                <w:szCs w:val="20"/>
              </w:rPr>
            </w:pPr>
            <w:r w:rsidRPr="00FB0950">
              <w:rPr>
                <w:bCs/>
                <w:sz w:val="20"/>
                <w:szCs w:val="20"/>
              </w:rPr>
              <w:t>- умение эффективно и оперативно решать задачи;</w:t>
            </w:r>
          </w:p>
          <w:p w:rsidR="008724BF" w:rsidRPr="00FB0950" w:rsidRDefault="008724BF" w:rsidP="00A56369">
            <w:pPr>
              <w:jc w:val="both"/>
              <w:rPr>
                <w:bCs/>
                <w:sz w:val="20"/>
                <w:szCs w:val="20"/>
              </w:rPr>
            </w:pPr>
          </w:p>
        </w:tc>
        <w:tc>
          <w:tcPr>
            <w:tcW w:w="3686" w:type="dxa"/>
            <w:gridSpan w:val="2"/>
          </w:tcPr>
          <w:p w:rsidR="00FB0950" w:rsidRPr="00FB0950" w:rsidRDefault="00FB0950" w:rsidP="00FB0950">
            <w:pPr>
              <w:rPr>
                <w:sz w:val="20"/>
                <w:szCs w:val="20"/>
              </w:rPr>
            </w:pPr>
            <w:r w:rsidRPr="00FB0950">
              <w:rPr>
                <w:sz w:val="20"/>
                <w:szCs w:val="20"/>
              </w:rPr>
              <w:lastRenderedPageBreak/>
              <w:t xml:space="preserve">Анализ нормативных правовых актов </w:t>
            </w:r>
            <w:r w:rsidRPr="00FB0950">
              <w:rPr>
                <w:sz w:val="20"/>
                <w:szCs w:val="20"/>
              </w:rPr>
              <w:lastRenderedPageBreak/>
              <w:t>(НПА).</w:t>
            </w:r>
          </w:p>
          <w:p w:rsidR="00FB0950" w:rsidRPr="00FB0950" w:rsidRDefault="00FB0950" w:rsidP="00FB0950">
            <w:pPr>
              <w:rPr>
                <w:sz w:val="20"/>
                <w:szCs w:val="20"/>
              </w:rPr>
            </w:pPr>
            <w:r w:rsidRPr="00FB0950">
              <w:rPr>
                <w:sz w:val="20"/>
                <w:szCs w:val="20"/>
              </w:rPr>
              <w:t>Подготовка аналитических справок и записок.</w:t>
            </w:r>
          </w:p>
          <w:p w:rsidR="00FB0950" w:rsidRPr="00FB0950" w:rsidRDefault="00FB0950" w:rsidP="00FB0950">
            <w:pPr>
              <w:rPr>
                <w:sz w:val="20"/>
                <w:szCs w:val="20"/>
              </w:rPr>
            </w:pPr>
            <w:r w:rsidRPr="00FB0950">
              <w:rPr>
                <w:sz w:val="20"/>
                <w:szCs w:val="20"/>
              </w:rPr>
              <w:t>Подготовка проектов квартальных и годовых отчетов.</w:t>
            </w:r>
          </w:p>
          <w:p w:rsidR="00FB0950" w:rsidRPr="00FB0950" w:rsidRDefault="00FB0950" w:rsidP="00FB0950">
            <w:pPr>
              <w:jc w:val="both"/>
              <w:rPr>
                <w:color w:val="000000"/>
                <w:sz w:val="20"/>
                <w:szCs w:val="20"/>
                <w:lang w:bidi="ru-RU"/>
              </w:rPr>
            </w:pPr>
            <w:r w:rsidRPr="00FB0950">
              <w:rPr>
                <w:sz w:val="20"/>
                <w:szCs w:val="20"/>
              </w:rPr>
              <w:t>Работа со сведениями, составляющими государственную тайну, обеспечение режима секретности.</w:t>
            </w:r>
          </w:p>
          <w:p w:rsidR="00FB0950" w:rsidRPr="00FB0950" w:rsidRDefault="00FB0950" w:rsidP="00FB0950">
            <w:pPr>
              <w:jc w:val="both"/>
              <w:rPr>
                <w:sz w:val="20"/>
                <w:szCs w:val="20"/>
              </w:rPr>
            </w:pPr>
            <w:r w:rsidRPr="00FB0950">
              <w:rPr>
                <w:sz w:val="20"/>
                <w:szCs w:val="20"/>
              </w:rPr>
              <w:t>Подготовка презентаций.</w:t>
            </w:r>
          </w:p>
          <w:p w:rsidR="00FB0950" w:rsidRPr="00FB0950" w:rsidRDefault="00FB0950" w:rsidP="00FB0950">
            <w:pPr>
              <w:jc w:val="both"/>
              <w:rPr>
                <w:sz w:val="20"/>
                <w:szCs w:val="20"/>
              </w:rPr>
            </w:pPr>
            <w:r w:rsidRPr="00FB0950">
              <w:rPr>
                <w:sz w:val="20"/>
                <w:szCs w:val="20"/>
              </w:rPr>
              <w:t>Подготовка проектов писем в госорганы.</w:t>
            </w:r>
          </w:p>
          <w:p w:rsidR="008724BF" w:rsidRPr="00FB0950" w:rsidRDefault="00FB0950" w:rsidP="00FB0950">
            <w:pPr>
              <w:rPr>
                <w:sz w:val="20"/>
                <w:szCs w:val="20"/>
              </w:rPr>
            </w:pPr>
            <w:r w:rsidRPr="00FB0950">
              <w:rPr>
                <w:sz w:val="20"/>
                <w:szCs w:val="20"/>
              </w:rPr>
              <w:t>Подготовка проектов инициативных писем.</w:t>
            </w:r>
          </w:p>
        </w:tc>
        <w:tc>
          <w:tcPr>
            <w:tcW w:w="712" w:type="dxa"/>
          </w:tcPr>
          <w:p w:rsidR="008724BF" w:rsidRDefault="000A7F9F" w:rsidP="000A7F9F">
            <w:pPr>
              <w:jc w:val="center"/>
              <w:rPr>
                <w:bCs/>
                <w:sz w:val="20"/>
                <w:szCs w:val="20"/>
              </w:rPr>
            </w:pPr>
            <w:r>
              <w:rPr>
                <w:bCs/>
                <w:sz w:val="20"/>
                <w:szCs w:val="20"/>
              </w:rPr>
              <w:lastRenderedPageBreak/>
              <w:t>23,1</w:t>
            </w:r>
          </w:p>
        </w:tc>
        <w:tc>
          <w:tcPr>
            <w:tcW w:w="711" w:type="dxa"/>
          </w:tcPr>
          <w:p w:rsidR="008724BF" w:rsidRDefault="000A7F9F" w:rsidP="00164EE5">
            <w:pPr>
              <w:jc w:val="center"/>
              <w:rPr>
                <w:bCs/>
                <w:sz w:val="20"/>
                <w:szCs w:val="20"/>
              </w:rPr>
            </w:pPr>
            <w:r>
              <w:rPr>
                <w:bCs/>
                <w:sz w:val="20"/>
                <w:szCs w:val="20"/>
              </w:rPr>
              <w:t>27,6</w:t>
            </w:r>
          </w:p>
        </w:tc>
      </w:tr>
      <w:tr w:rsidR="0012113A" w:rsidRPr="00F0361F" w:rsidTr="00D16A0B">
        <w:trPr>
          <w:trHeight w:val="6819"/>
        </w:trPr>
        <w:tc>
          <w:tcPr>
            <w:tcW w:w="421" w:type="dxa"/>
          </w:tcPr>
          <w:p w:rsidR="0012113A" w:rsidRPr="00F0361F" w:rsidRDefault="0012113A" w:rsidP="00EA6351">
            <w:pPr>
              <w:jc w:val="center"/>
              <w:rPr>
                <w:bCs/>
                <w:sz w:val="20"/>
                <w:szCs w:val="20"/>
              </w:rPr>
            </w:pPr>
            <w:r>
              <w:rPr>
                <w:bCs/>
                <w:sz w:val="20"/>
                <w:szCs w:val="20"/>
              </w:rPr>
              <w:lastRenderedPageBreak/>
              <w:t>1</w:t>
            </w:r>
            <w:r w:rsidR="00EA6351">
              <w:rPr>
                <w:bCs/>
                <w:sz w:val="20"/>
                <w:szCs w:val="20"/>
              </w:rPr>
              <w:t>3</w:t>
            </w:r>
          </w:p>
        </w:tc>
        <w:tc>
          <w:tcPr>
            <w:tcW w:w="1989" w:type="dxa"/>
            <w:gridSpan w:val="2"/>
          </w:tcPr>
          <w:p w:rsidR="0012113A" w:rsidRPr="000E4426" w:rsidRDefault="0012113A" w:rsidP="0012113A">
            <w:pPr>
              <w:rPr>
                <w:bCs/>
                <w:color w:val="000000"/>
                <w:sz w:val="20"/>
                <w:szCs w:val="20"/>
              </w:rPr>
            </w:pPr>
            <w:r w:rsidRPr="000E4426">
              <w:rPr>
                <w:bCs/>
                <w:sz w:val="20"/>
                <w:szCs w:val="20"/>
              </w:rPr>
              <w:t>Специалист-эксперт</w:t>
            </w:r>
            <w:r w:rsidRPr="000E4426">
              <w:rPr>
                <w:bCs/>
                <w:color w:val="000000"/>
                <w:sz w:val="20"/>
                <w:szCs w:val="20"/>
              </w:rPr>
              <w:t xml:space="preserve"> отдела по работе </w:t>
            </w:r>
          </w:p>
          <w:p w:rsidR="0012113A" w:rsidRPr="00435CD8" w:rsidRDefault="0012113A" w:rsidP="0012113A">
            <w:pPr>
              <w:jc w:val="both"/>
              <w:rPr>
                <w:color w:val="000000"/>
                <w:sz w:val="20"/>
                <w:szCs w:val="20"/>
              </w:rPr>
            </w:pPr>
            <w:r w:rsidRPr="000E4426">
              <w:rPr>
                <w:bCs/>
                <w:color w:val="000000"/>
                <w:sz w:val="20"/>
                <w:szCs w:val="20"/>
              </w:rPr>
              <w:t>с информационными системами</w:t>
            </w:r>
          </w:p>
        </w:tc>
        <w:tc>
          <w:tcPr>
            <w:tcW w:w="1564" w:type="dxa"/>
          </w:tcPr>
          <w:p w:rsidR="0012113A" w:rsidRPr="00F0361F" w:rsidRDefault="0012113A" w:rsidP="00A56369">
            <w:pPr>
              <w:jc w:val="center"/>
              <w:rPr>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p w:rsidR="0012113A" w:rsidRPr="00F0361F" w:rsidRDefault="0012113A" w:rsidP="00A56369">
            <w:pPr>
              <w:jc w:val="center"/>
              <w:rPr>
                <w:bCs/>
                <w:sz w:val="20"/>
                <w:szCs w:val="20"/>
              </w:rPr>
            </w:pPr>
          </w:p>
        </w:tc>
        <w:tc>
          <w:tcPr>
            <w:tcW w:w="1843" w:type="dxa"/>
          </w:tcPr>
          <w:p w:rsidR="0012113A" w:rsidRPr="00F0361F" w:rsidRDefault="0012113A" w:rsidP="00A56369">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12113A" w:rsidRPr="00435CD8" w:rsidRDefault="0012113A" w:rsidP="00A56369">
            <w:pPr>
              <w:jc w:val="both"/>
              <w:rPr>
                <w:bCs/>
                <w:sz w:val="20"/>
                <w:szCs w:val="20"/>
              </w:rPr>
            </w:pPr>
            <w:r w:rsidRPr="00435CD8">
              <w:rPr>
                <w:bCs/>
                <w:sz w:val="20"/>
                <w:szCs w:val="20"/>
              </w:rPr>
              <w:t>Знания:</w:t>
            </w:r>
          </w:p>
          <w:p w:rsidR="0012113A" w:rsidRPr="00435CD8" w:rsidRDefault="0012113A" w:rsidP="00A56369">
            <w:pPr>
              <w:jc w:val="both"/>
              <w:rPr>
                <w:bCs/>
                <w:sz w:val="20"/>
                <w:szCs w:val="20"/>
              </w:rPr>
            </w:pPr>
            <w:r w:rsidRPr="00435CD8">
              <w:rPr>
                <w:bCs/>
                <w:sz w:val="20"/>
                <w:szCs w:val="20"/>
              </w:rPr>
              <w:t>1) знание государственного языка Российской Федерации (русского языка);</w:t>
            </w:r>
          </w:p>
          <w:p w:rsidR="0012113A" w:rsidRPr="00435CD8" w:rsidRDefault="0012113A" w:rsidP="00A56369">
            <w:pPr>
              <w:jc w:val="both"/>
              <w:rPr>
                <w:bCs/>
                <w:sz w:val="20"/>
                <w:szCs w:val="20"/>
              </w:rPr>
            </w:pPr>
            <w:r w:rsidRPr="00435CD8">
              <w:rPr>
                <w:bCs/>
                <w:sz w:val="20"/>
                <w:szCs w:val="20"/>
              </w:rPr>
              <w:t>2) знание основ:</w:t>
            </w:r>
          </w:p>
          <w:p w:rsidR="0012113A" w:rsidRPr="00435CD8" w:rsidRDefault="0012113A" w:rsidP="00A56369">
            <w:pPr>
              <w:jc w:val="both"/>
              <w:rPr>
                <w:bCs/>
                <w:sz w:val="20"/>
                <w:szCs w:val="20"/>
              </w:rPr>
            </w:pPr>
            <w:r w:rsidRPr="00435CD8">
              <w:rPr>
                <w:bCs/>
                <w:sz w:val="20"/>
                <w:szCs w:val="20"/>
              </w:rPr>
              <w:t>- Конституции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27.05.2003 № 58-ФЗ «О системе государственной службы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27.07.2004 № 79-ФЗ «О государственной гражданской службе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25.12.2008 № 273-ФЗ «О противодействии коррупции»;</w:t>
            </w:r>
          </w:p>
          <w:p w:rsidR="0012113A" w:rsidRPr="00435CD8" w:rsidRDefault="0012113A" w:rsidP="00A56369">
            <w:pPr>
              <w:jc w:val="both"/>
              <w:rPr>
                <w:bCs/>
                <w:sz w:val="20"/>
                <w:szCs w:val="20"/>
              </w:rPr>
            </w:pPr>
            <w:r w:rsidRPr="00435CD8">
              <w:rPr>
                <w:bCs/>
                <w:sz w:val="20"/>
                <w:szCs w:val="20"/>
              </w:rPr>
              <w:t>3) знание основ информационной безопасности и защиты информации;</w:t>
            </w:r>
          </w:p>
          <w:p w:rsidR="0012113A" w:rsidRPr="00435CD8" w:rsidRDefault="0012113A" w:rsidP="00A56369">
            <w:pPr>
              <w:jc w:val="both"/>
              <w:rPr>
                <w:bCs/>
                <w:sz w:val="20"/>
                <w:szCs w:val="20"/>
              </w:rPr>
            </w:pPr>
            <w:r w:rsidRPr="00435CD8">
              <w:rPr>
                <w:bCs/>
                <w:sz w:val="20"/>
                <w:szCs w:val="20"/>
              </w:rPr>
              <w:t>4) знание основных положений законодательства о персональных данных;</w:t>
            </w:r>
          </w:p>
          <w:p w:rsidR="0012113A" w:rsidRPr="00435CD8" w:rsidRDefault="0012113A" w:rsidP="00A56369">
            <w:pPr>
              <w:jc w:val="both"/>
              <w:rPr>
                <w:bCs/>
                <w:sz w:val="20"/>
                <w:szCs w:val="20"/>
              </w:rPr>
            </w:pPr>
            <w:r w:rsidRPr="00435CD8">
              <w:rPr>
                <w:bCs/>
                <w:sz w:val="20"/>
                <w:szCs w:val="20"/>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2113A" w:rsidRPr="00435CD8" w:rsidRDefault="0012113A" w:rsidP="00A56369">
            <w:pPr>
              <w:jc w:val="both"/>
              <w:rPr>
                <w:bCs/>
                <w:sz w:val="20"/>
                <w:szCs w:val="20"/>
              </w:rPr>
            </w:pPr>
            <w:r w:rsidRPr="00435CD8">
              <w:rPr>
                <w:bCs/>
                <w:sz w:val="20"/>
                <w:szCs w:val="20"/>
              </w:rPr>
              <w:t>6) знание основных положений законодательства об электронной подписи;</w:t>
            </w:r>
          </w:p>
          <w:p w:rsidR="0012113A" w:rsidRPr="00435CD8" w:rsidRDefault="0012113A" w:rsidP="00A56369">
            <w:pPr>
              <w:jc w:val="both"/>
              <w:rPr>
                <w:bCs/>
                <w:sz w:val="20"/>
                <w:szCs w:val="20"/>
              </w:rPr>
            </w:pPr>
            <w:r w:rsidRPr="00435CD8">
              <w:rPr>
                <w:bCs/>
                <w:sz w:val="20"/>
                <w:szCs w:val="20"/>
              </w:rPr>
              <w:t>7) знания и умения по применению персонального компьютера.</w:t>
            </w:r>
          </w:p>
          <w:p w:rsidR="0012113A" w:rsidRPr="00435CD8" w:rsidRDefault="0012113A" w:rsidP="00A56369">
            <w:pPr>
              <w:jc w:val="both"/>
              <w:rPr>
                <w:bCs/>
                <w:sz w:val="20"/>
                <w:szCs w:val="20"/>
              </w:rPr>
            </w:pPr>
            <w:r w:rsidRPr="00435CD8">
              <w:rPr>
                <w:bCs/>
                <w:sz w:val="20"/>
                <w:szCs w:val="20"/>
              </w:rPr>
              <w:t>Умения:</w:t>
            </w:r>
          </w:p>
          <w:p w:rsidR="0012113A" w:rsidRPr="00435CD8" w:rsidRDefault="0012113A" w:rsidP="00A56369">
            <w:pPr>
              <w:jc w:val="both"/>
              <w:rPr>
                <w:bCs/>
                <w:sz w:val="20"/>
                <w:szCs w:val="20"/>
              </w:rPr>
            </w:pPr>
            <w:r w:rsidRPr="00435CD8">
              <w:rPr>
                <w:bCs/>
                <w:sz w:val="20"/>
                <w:szCs w:val="20"/>
              </w:rPr>
              <w:t>- умение планировать и рационально использовать рабочее время;</w:t>
            </w:r>
          </w:p>
          <w:p w:rsidR="0012113A" w:rsidRPr="00435CD8" w:rsidRDefault="0012113A" w:rsidP="00A56369">
            <w:pPr>
              <w:jc w:val="both"/>
              <w:rPr>
                <w:bCs/>
                <w:sz w:val="20"/>
                <w:szCs w:val="20"/>
              </w:rPr>
            </w:pPr>
            <w:r w:rsidRPr="00435CD8">
              <w:rPr>
                <w:bCs/>
                <w:sz w:val="20"/>
                <w:szCs w:val="20"/>
              </w:rPr>
              <w:t>- умение достигать результата.</w:t>
            </w:r>
          </w:p>
        </w:tc>
        <w:tc>
          <w:tcPr>
            <w:tcW w:w="3686" w:type="dxa"/>
            <w:gridSpan w:val="2"/>
          </w:tcPr>
          <w:p w:rsidR="0012113A" w:rsidRPr="00435CD8" w:rsidRDefault="0012113A" w:rsidP="0012113A">
            <w:pPr>
              <w:jc w:val="both"/>
              <w:rPr>
                <w:sz w:val="20"/>
                <w:szCs w:val="20"/>
              </w:rPr>
            </w:pPr>
            <w:r w:rsidRPr="00435CD8">
              <w:rPr>
                <w:sz w:val="20"/>
                <w:szCs w:val="20"/>
              </w:rPr>
              <w:t xml:space="preserve">Подготовка проектов писем в госорганы, </w:t>
            </w:r>
            <w:r w:rsidRPr="00435CD8">
              <w:rPr>
                <w:color w:val="000000"/>
                <w:sz w:val="20"/>
                <w:szCs w:val="20"/>
                <w:lang w:bidi="ru-RU"/>
              </w:rPr>
              <w:t>органы местного самоуправления, организации.</w:t>
            </w:r>
          </w:p>
          <w:p w:rsidR="0012113A" w:rsidRPr="00435CD8" w:rsidRDefault="0012113A" w:rsidP="0012113A">
            <w:pPr>
              <w:jc w:val="both"/>
              <w:rPr>
                <w:sz w:val="20"/>
                <w:szCs w:val="20"/>
              </w:rPr>
            </w:pPr>
            <w:r w:rsidRPr="00435CD8">
              <w:rPr>
                <w:sz w:val="20"/>
                <w:szCs w:val="20"/>
              </w:rPr>
              <w:t>Подготовка проектов инициативных писем.</w:t>
            </w:r>
          </w:p>
          <w:p w:rsidR="0012113A" w:rsidRPr="00435CD8" w:rsidRDefault="0012113A" w:rsidP="0012113A">
            <w:pPr>
              <w:jc w:val="both"/>
              <w:rPr>
                <w:sz w:val="20"/>
                <w:szCs w:val="20"/>
              </w:rPr>
            </w:pPr>
            <w:r w:rsidRPr="00435CD8">
              <w:rPr>
                <w:sz w:val="20"/>
                <w:szCs w:val="20"/>
              </w:rPr>
              <w:t>Подготовка аналитических справок и записок.</w:t>
            </w:r>
          </w:p>
          <w:p w:rsidR="0012113A" w:rsidRPr="00435CD8" w:rsidRDefault="0012113A" w:rsidP="0012113A">
            <w:pPr>
              <w:jc w:val="both"/>
              <w:rPr>
                <w:sz w:val="20"/>
                <w:szCs w:val="20"/>
              </w:rPr>
            </w:pPr>
            <w:r w:rsidRPr="00435CD8">
              <w:rPr>
                <w:sz w:val="20"/>
                <w:szCs w:val="20"/>
              </w:rPr>
              <w:t>Работа в автоматизированных информационных системах Роскомнадзора.</w:t>
            </w:r>
          </w:p>
          <w:p w:rsidR="0012113A" w:rsidRPr="00435CD8" w:rsidRDefault="0012113A" w:rsidP="0012113A">
            <w:pPr>
              <w:jc w:val="both"/>
              <w:rPr>
                <w:color w:val="000000"/>
                <w:sz w:val="20"/>
                <w:szCs w:val="20"/>
              </w:rPr>
            </w:pPr>
            <w:r w:rsidRPr="00435CD8">
              <w:rPr>
                <w:sz w:val="20"/>
                <w:szCs w:val="20"/>
              </w:rPr>
              <w:t>Подготовка презентаций.</w:t>
            </w:r>
          </w:p>
        </w:tc>
        <w:tc>
          <w:tcPr>
            <w:tcW w:w="712" w:type="dxa"/>
          </w:tcPr>
          <w:p w:rsidR="0012113A" w:rsidRPr="00F0361F" w:rsidRDefault="00B33EEF" w:rsidP="00C85A51">
            <w:pPr>
              <w:jc w:val="center"/>
              <w:rPr>
                <w:bCs/>
                <w:sz w:val="20"/>
                <w:szCs w:val="20"/>
              </w:rPr>
            </w:pPr>
            <w:r>
              <w:rPr>
                <w:bCs/>
                <w:sz w:val="20"/>
                <w:szCs w:val="20"/>
              </w:rPr>
              <w:t>20,0</w:t>
            </w:r>
          </w:p>
        </w:tc>
        <w:tc>
          <w:tcPr>
            <w:tcW w:w="711" w:type="dxa"/>
          </w:tcPr>
          <w:p w:rsidR="0012113A" w:rsidRPr="00F0361F" w:rsidRDefault="00B33EEF" w:rsidP="00164EE5">
            <w:pPr>
              <w:jc w:val="center"/>
              <w:rPr>
                <w:bCs/>
                <w:sz w:val="20"/>
                <w:szCs w:val="20"/>
              </w:rPr>
            </w:pPr>
            <w:r>
              <w:rPr>
                <w:bCs/>
                <w:sz w:val="20"/>
                <w:szCs w:val="20"/>
              </w:rPr>
              <w:t>24,0</w:t>
            </w:r>
          </w:p>
        </w:tc>
      </w:tr>
      <w:tr w:rsidR="0012113A" w:rsidRPr="00F0361F" w:rsidTr="00D16A0B">
        <w:trPr>
          <w:trHeight w:val="415"/>
        </w:trPr>
        <w:tc>
          <w:tcPr>
            <w:tcW w:w="421" w:type="dxa"/>
          </w:tcPr>
          <w:p w:rsidR="0012113A" w:rsidRPr="00F0361F" w:rsidRDefault="0012113A" w:rsidP="00EA6351">
            <w:pPr>
              <w:jc w:val="center"/>
              <w:rPr>
                <w:bCs/>
                <w:sz w:val="20"/>
                <w:szCs w:val="20"/>
              </w:rPr>
            </w:pPr>
            <w:r>
              <w:rPr>
                <w:bCs/>
                <w:sz w:val="20"/>
                <w:szCs w:val="20"/>
              </w:rPr>
              <w:t>1</w:t>
            </w:r>
            <w:r w:rsidR="00EA6351">
              <w:rPr>
                <w:bCs/>
                <w:sz w:val="20"/>
                <w:szCs w:val="20"/>
              </w:rPr>
              <w:t>4</w:t>
            </w:r>
          </w:p>
        </w:tc>
        <w:tc>
          <w:tcPr>
            <w:tcW w:w="1989" w:type="dxa"/>
            <w:gridSpan w:val="2"/>
          </w:tcPr>
          <w:p w:rsidR="0012113A" w:rsidRPr="000E4426" w:rsidRDefault="0012113A" w:rsidP="0012113A">
            <w:pPr>
              <w:rPr>
                <w:sz w:val="20"/>
                <w:szCs w:val="20"/>
              </w:rPr>
            </w:pPr>
            <w:r w:rsidRPr="000E4426">
              <w:rPr>
                <w:color w:val="000000"/>
                <w:sz w:val="20"/>
                <w:szCs w:val="20"/>
              </w:rPr>
              <w:t>Старший государственный инспектор</w:t>
            </w:r>
            <w:r w:rsidRPr="000E4426">
              <w:rPr>
                <w:sz w:val="20"/>
                <w:szCs w:val="20"/>
              </w:rPr>
              <w:t xml:space="preserve"> </w:t>
            </w:r>
          </w:p>
          <w:p w:rsidR="0012113A" w:rsidRPr="000E4426" w:rsidRDefault="0012113A" w:rsidP="0012113A">
            <w:pPr>
              <w:rPr>
                <w:sz w:val="20"/>
                <w:szCs w:val="20"/>
              </w:rPr>
            </w:pPr>
            <w:r w:rsidRPr="000E4426">
              <w:rPr>
                <w:sz w:val="20"/>
                <w:szCs w:val="20"/>
              </w:rPr>
              <w:t xml:space="preserve">отдела по работе </w:t>
            </w:r>
          </w:p>
          <w:p w:rsidR="0012113A" w:rsidRPr="000E4426" w:rsidRDefault="0012113A" w:rsidP="0012113A">
            <w:pPr>
              <w:rPr>
                <w:sz w:val="20"/>
                <w:szCs w:val="20"/>
              </w:rPr>
            </w:pPr>
            <w:r w:rsidRPr="000E4426">
              <w:rPr>
                <w:sz w:val="20"/>
                <w:szCs w:val="20"/>
              </w:rPr>
              <w:t xml:space="preserve">с обращениями граждан </w:t>
            </w:r>
          </w:p>
          <w:p w:rsidR="0012113A" w:rsidRPr="00435CD8" w:rsidRDefault="0012113A" w:rsidP="0012113A">
            <w:pPr>
              <w:jc w:val="both"/>
              <w:rPr>
                <w:bCs/>
                <w:sz w:val="20"/>
                <w:szCs w:val="20"/>
              </w:rPr>
            </w:pPr>
            <w:r w:rsidRPr="000E4426">
              <w:rPr>
                <w:sz w:val="20"/>
                <w:szCs w:val="20"/>
              </w:rPr>
              <w:t>и государственных органов</w:t>
            </w:r>
          </w:p>
        </w:tc>
        <w:tc>
          <w:tcPr>
            <w:tcW w:w="1564" w:type="dxa"/>
          </w:tcPr>
          <w:p w:rsidR="0012113A" w:rsidRPr="00F0361F" w:rsidRDefault="0012113A" w:rsidP="00A56369">
            <w:pPr>
              <w:jc w:val="center"/>
              <w:rPr>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p w:rsidR="0012113A" w:rsidRPr="00F0361F" w:rsidRDefault="0012113A" w:rsidP="00A56369">
            <w:pPr>
              <w:jc w:val="center"/>
              <w:rPr>
                <w:bCs/>
                <w:sz w:val="20"/>
                <w:szCs w:val="20"/>
              </w:rPr>
            </w:pPr>
          </w:p>
        </w:tc>
        <w:tc>
          <w:tcPr>
            <w:tcW w:w="1843" w:type="dxa"/>
          </w:tcPr>
          <w:p w:rsidR="0012113A" w:rsidRPr="00F0361F" w:rsidRDefault="0012113A" w:rsidP="00A56369">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12113A" w:rsidRPr="00435CD8" w:rsidRDefault="0012113A" w:rsidP="00A56369">
            <w:pPr>
              <w:jc w:val="both"/>
              <w:rPr>
                <w:bCs/>
                <w:sz w:val="20"/>
                <w:szCs w:val="20"/>
              </w:rPr>
            </w:pPr>
            <w:r w:rsidRPr="00435CD8">
              <w:rPr>
                <w:bCs/>
                <w:sz w:val="20"/>
                <w:szCs w:val="20"/>
              </w:rPr>
              <w:t>Знания:</w:t>
            </w:r>
          </w:p>
          <w:p w:rsidR="0012113A" w:rsidRPr="00435CD8" w:rsidRDefault="0012113A" w:rsidP="00A56369">
            <w:pPr>
              <w:jc w:val="both"/>
              <w:rPr>
                <w:bCs/>
                <w:sz w:val="20"/>
                <w:szCs w:val="20"/>
              </w:rPr>
            </w:pPr>
            <w:r w:rsidRPr="00435CD8">
              <w:rPr>
                <w:bCs/>
                <w:sz w:val="20"/>
                <w:szCs w:val="20"/>
              </w:rPr>
              <w:t>1) знание государственного языка Российской Федерации (русского языка);</w:t>
            </w:r>
          </w:p>
          <w:p w:rsidR="0012113A" w:rsidRPr="00435CD8" w:rsidRDefault="0012113A" w:rsidP="00A56369">
            <w:pPr>
              <w:jc w:val="both"/>
              <w:rPr>
                <w:bCs/>
                <w:sz w:val="20"/>
                <w:szCs w:val="20"/>
              </w:rPr>
            </w:pPr>
            <w:r w:rsidRPr="00435CD8">
              <w:rPr>
                <w:bCs/>
                <w:sz w:val="20"/>
                <w:szCs w:val="20"/>
              </w:rPr>
              <w:t>2) знание основ:</w:t>
            </w:r>
          </w:p>
          <w:p w:rsidR="0012113A" w:rsidRPr="00435CD8" w:rsidRDefault="0012113A" w:rsidP="00A56369">
            <w:pPr>
              <w:jc w:val="both"/>
              <w:rPr>
                <w:bCs/>
                <w:sz w:val="20"/>
                <w:szCs w:val="20"/>
              </w:rPr>
            </w:pPr>
            <w:r w:rsidRPr="00435CD8">
              <w:rPr>
                <w:bCs/>
                <w:sz w:val="20"/>
                <w:szCs w:val="20"/>
              </w:rPr>
              <w:t>- Конституции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27.05.2003 № 58-ФЗ «О системе государственной службы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27.07.2004 № 79-ФЗ «О государственной гражданской службе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25.12.2008 № 273-ФЗ «О противодействии коррупции»;</w:t>
            </w:r>
          </w:p>
          <w:p w:rsidR="0012113A" w:rsidRPr="00435CD8" w:rsidRDefault="0012113A" w:rsidP="00A56369">
            <w:pPr>
              <w:jc w:val="both"/>
              <w:rPr>
                <w:bCs/>
                <w:sz w:val="20"/>
                <w:szCs w:val="20"/>
              </w:rPr>
            </w:pPr>
            <w:r w:rsidRPr="00435CD8">
              <w:rPr>
                <w:bCs/>
                <w:sz w:val="20"/>
                <w:szCs w:val="20"/>
              </w:rPr>
              <w:t>3) знание основ информационной безопасности и защиты информации;</w:t>
            </w:r>
          </w:p>
          <w:p w:rsidR="0012113A" w:rsidRPr="00435CD8" w:rsidRDefault="0012113A" w:rsidP="00A56369">
            <w:pPr>
              <w:jc w:val="both"/>
              <w:rPr>
                <w:bCs/>
                <w:sz w:val="20"/>
                <w:szCs w:val="20"/>
              </w:rPr>
            </w:pPr>
            <w:r w:rsidRPr="00435CD8">
              <w:rPr>
                <w:bCs/>
                <w:sz w:val="20"/>
                <w:szCs w:val="20"/>
              </w:rPr>
              <w:t>4) знание основных положений законодательства о персональных данных;</w:t>
            </w:r>
          </w:p>
          <w:p w:rsidR="0012113A" w:rsidRPr="00435CD8" w:rsidRDefault="0012113A" w:rsidP="00A56369">
            <w:pPr>
              <w:jc w:val="both"/>
              <w:rPr>
                <w:bCs/>
                <w:sz w:val="20"/>
                <w:szCs w:val="20"/>
              </w:rPr>
            </w:pPr>
            <w:r w:rsidRPr="00435CD8">
              <w:rPr>
                <w:bCs/>
                <w:sz w:val="20"/>
                <w:szCs w:val="20"/>
              </w:rPr>
              <w:lastRenderedPageBreak/>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2113A" w:rsidRPr="00435CD8" w:rsidRDefault="0012113A" w:rsidP="00A56369">
            <w:pPr>
              <w:jc w:val="both"/>
              <w:rPr>
                <w:bCs/>
                <w:sz w:val="20"/>
                <w:szCs w:val="20"/>
              </w:rPr>
            </w:pPr>
            <w:r w:rsidRPr="00435CD8">
              <w:rPr>
                <w:bCs/>
                <w:sz w:val="20"/>
                <w:szCs w:val="20"/>
              </w:rPr>
              <w:t>6) знание основных положений законодательства об электронной подписи;</w:t>
            </w:r>
          </w:p>
          <w:p w:rsidR="0012113A" w:rsidRPr="00435CD8" w:rsidRDefault="0012113A" w:rsidP="00A56369">
            <w:pPr>
              <w:jc w:val="both"/>
              <w:rPr>
                <w:bCs/>
                <w:sz w:val="20"/>
                <w:szCs w:val="20"/>
              </w:rPr>
            </w:pPr>
            <w:r w:rsidRPr="00435CD8">
              <w:rPr>
                <w:bCs/>
                <w:sz w:val="20"/>
                <w:szCs w:val="20"/>
              </w:rPr>
              <w:t>7) знания и умения по применению персонального компьютера.</w:t>
            </w:r>
          </w:p>
          <w:p w:rsidR="0012113A" w:rsidRPr="00435CD8" w:rsidRDefault="0012113A" w:rsidP="00A56369">
            <w:pPr>
              <w:jc w:val="both"/>
              <w:rPr>
                <w:bCs/>
                <w:sz w:val="20"/>
                <w:szCs w:val="20"/>
              </w:rPr>
            </w:pPr>
            <w:r w:rsidRPr="00435CD8">
              <w:rPr>
                <w:bCs/>
                <w:sz w:val="20"/>
                <w:szCs w:val="20"/>
              </w:rPr>
              <w:t>Умения:</w:t>
            </w:r>
          </w:p>
          <w:p w:rsidR="0012113A" w:rsidRPr="00435CD8" w:rsidRDefault="0012113A" w:rsidP="00A56369">
            <w:pPr>
              <w:jc w:val="both"/>
              <w:rPr>
                <w:bCs/>
                <w:sz w:val="20"/>
                <w:szCs w:val="20"/>
              </w:rPr>
            </w:pPr>
            <w:r w:rsidRPr="00435CD8">
              <w:rPr>
                <w:bCs/>
                <w:sz w:val="20"/>
                <w:szCs w:val="20"/>
              </w:rPr>
              <w:t>- умение планировать и рационально использовать рабочее время;</w:t>
            </w:r>
          </w:p>
          <w:p w:rsidR="0012113A" w:rsidRPr="00435CD8" w:rsidRDefault="0012113A" w:rsidP="00A56369">
            <w:pPr>
              <w:jc w:val="both"/>
              <w:rPr>
                <w:bCs/>
                <w:sz w:val="20"/>
                <w:szCs w:val="20"/>
              </w:rPr>
            </w:pPr>
            <w:r w:rsidRPr="00435CD8">
              <w:rPr>
                <w:bCs/>
                <w:sz w:val="20"/>
                <w:szCs w:val="20"/>
              </w:rPr>
              <w:t>- умение достигать результата.</w:t>
            </w:r>
          </w:p>
        </w:tc>
        <w:tc>
          <w:tcPr>
            <w:tcW w:w="3686" w:type="dxa"/>
            <w:gridSpan w:val="2"/>
          </w:tcPr>
          <w:p w:rsidR="0012113A" w:rsidRPr="00435CD8" w:rsidRDefault="0012113A" w:rsidP="0012113A">
            <w:pPr>
              <w:jc w:val="both"/>
              <w:rPr>
                <w:sz w:val="20"/>
                <w:szCs w:val="20"/>
              </w:rPr>
            </w:pPr>
            <w:r w:rsidRPr="00435CD8">
              <w:rPr>
                <w:sz w:val="20"/>
                <w:szCs w:val="20"/>
              </w:rPr>
              <w:lastRenderedPageBreak/>
              <w:t>Рассмотрение обращений.</w:t>
            </w:r>
          </w:p>
          <w:p w:rsidR="0012113A" w:rsidRPr="00435CD8" w:rsidRDefault="0012113A" w:rsidP="0012113A">
            <w:pPr>
              <w:jc w:val="both"/>
              <w:rPr>
                <w:sz w:val="20"/>
                <w:szCs w:val="20"/>
              </w:rPr>
            </w:pPr>
            <w:r w:rsidRPr="00435CD8">
              <w:rPr>
                <w:sz w:val="20"/>
                <w:szCs w:val="20"/>
              </w:rPr>
              <w:t>Запрос сведений.</w:t>
            </w:r>
          </w:p>
          <w:p w:rsidR="0012113A" w:rsidRPr="00435CD8" w:rsidRDefault="0012113A" w:rsidP="0012113A">
            <w:pPr>
              <w:jc w:val="both"/>
              <w:rPr>
                <w:sz w:val="20"/>
                <w:szCs w:val="20"/>
              </w:rPr>
            </w:pPr>
            <w:r w:rsidRPr="00435CD8">
              <w:rPr>
                <w:sz w:val="20"/>
                <w:szCs w:val="20"/>
              </w:rPr>
              <w:t>Подготовка проектов ответов по обращениям.</w:t>
            </w:r>
          </w:p>
          <w:p w:rsidR="0012113A" w:rsidRPr="00435CD8" w:rsidRDefault="0012113A" w:rsidP="0012113A">
            <w:pPr>
              <w:jc w:val="both"/>
              <w:rPr>
                <w:sz w:val="20"/>
                <w:szCs w:val="20"/>
              </w:rPr>
            </w:pPr>
            <w:r w:rsidRPr="00435CD8">
              <w:rPr>
                <w:sz w:val="20"/>
                <w:szCs w:val="20"/>
              </w:rPr>
              <w:t>Подготовка проектов писем в госорганы.</w:t>
            </w:r>
          </w:p>
          <w:p w:rsidR="0012113A" w:rsidRPr="00435CD8" w:rsidRDefault="0012113A" w:rsidP="0012113A">
            <w:pPr>
              <w:jc w:val="both"/>
              <w:rPr>
                <w:bCs/>
                <w:sz w:val="20"/>
                <w:szCs w:val="20"/>
              </w:rPr>
            </w:pPr>
            <w:r w:rsidRPr="00435CD8">
              <w:rPr>
                <w:sz w:val="20"/>
                <w:szCs w:val="20"/>
              </w:rPr>
              <w:t>Подготовка проектов инициативных писем.</w:t>
            </w:r>
          </w:p>
        </w:tc>
        <w:tc>
          <w:tcPr>
            <w:tcW w:w="712" w:type="dxa"/>
          </w:tcPr>
          <w:p w:rsidR="0012113A" w:rsidRPr="00F0361F" w:rsidRDefault="00B33EEF" w:rsidP="00C85A51">
            <w:pPr>
              <w:jc w:val="center"/>
              <w:rPr>
                <w:bCs/>
                <w:sz w:val="20"/>
                <w:szCs w:val="20"/>
              </w:rPr>
            </w:pPr>
            <w:r>
              <w:rPr>
                <w:bCs/>
                <w:sz w:val="20"/>
                <w:szCs w:val="20"/>
              </w:rPr>
              <w:t>23,1</w:t>
            </w:r>
          </w:p>
        </w:tc>
        <w:tc>
          <w:tcPr>
            <w:tcW w:w="711" w:type="dxa"/>
          </w:tcPr>
          <w:p w:rsidR="0012113A" w:rsidRPr="00F0361F" w:rsidRDefault="00B33EEF" w:rsidP="00164EE5">
            <w:pPr>
              <w:jc w:val="center"/>
              <w:rPr>
                <w:bCs/>
                <w:sz w:val="20"/>
                <w:szCs w:val="20"/>
              </w:rPr>
            </w:pPr>
            <w:r>
              <w:rPr>
                <w:bCs/>
                <w:sz w:val="20"/>
                <w:szCs w:val="20"/>
              </w:rPr>
              <w:t>27,6</w:t>
            </w:r>
          </w:p>
        </w:tc>
      </w:tr>
      <w:tr w:rsidR="0012113A" w:rsidRPr="00F0361F" w:rsidTr="00D16A0B">
        <w:trPr>
          <w:trHeight w:val="415"/>
        </w:trPr>
        <w:tc>
          <w:tcPr>
            <w:tcW w:w="421" w:type="dxa"/>
          </w:tcPr>
          <w:p w:rsidR="0012113A" w:rsidRPr="00F0361F" w:rsidRDefault="0012113A" w:rsidP="00EA6351">
            <w:pPr>
              <w:jc w:val="center"/>
              <w:rPr>
                <w:bCs/>
                <w:sz w:val="20"/>
                <w:szCs w:val="20"/>
              </w:rPr>
            </w:pPr>
            <w:r>
              <w:rPr>
                <w:bCs/>
                <w:sz w:val="20"/>
                <w:szCs w:val="20"/>
              </w:rPr>
              <w:lastRenderedPageBreak/>
              <w:t>1</w:t>
            </w:r>
            <w:r w:rsidR="00EA6351">
              <w:rPr>
                <w:bCs/>
                <w:sz w:val="20"/>
                <w:szCs w:val="20"/>
              </w:rPr>
              <w:t>5</w:t>
            </w:r>
          </w:p>
        </w:tc>
        <w:tc>
          <w:tcPr>
            <w:tcW w:w="1989" w:type="dxa"/>
            <w:gridSpan w:val="2"/>
          </w:tcPr>
          <w:p w:rsidR="0012113A" w:rsidRPr="000E4426" w:rsidRDefault="0012113A" w:rsidP="0012113A">
            <w:pPr>
              <w:rPr>
                <w:sz w:val="20"/>
                <w:szCs w:val="20"/>
              </w:rPr>
            </w:pPr>
            <w:r w:rsidRPr="000E4426">
              <w:rPr>
                <w:color w:val="000000"/>
                <w:sz w:val="20"/>
                <w:szCs w:val="20"/>
              </w:rPr>
              <w:t>Ведущий специалист-эксперт</w:t>
            </w:r>
            <w:r w:rsidRPr="000E4426">
              <w:rPr>
                <w:sz w:val="20"/>
                <w:szCs w:val="20"/>
              </w:rPr>
              <w:t xml:space="preserve"> отдела по работе </w:t>
            </w:r>
          </w:p>
          <w:p w:rsidR="0012113A" w:rsidRPr="000E4426" w:rsidRDefault="0012113A" w:rsidP="0012113A">
            <w:pPr>
              <w:rPr>
                <w:sz w:val="20"/>
                <w:szCs w:val="20"/>
              </w:rPr>
            </w:pPr>
            <w:r w:rsidRPr="000E4426">
              <w:rPr>
                <w:sz w:val="20"/>
                <w:szCs w:val="20"/>
              </w:rPr>
              <w:t xml:space="preserve">с обращениями граждан </w:t>
            </w:r>
          </w:p>
          <w:p w:rsidR="0012113A" w:rsidRPr="00435CD8" w:rsidRDefault="0012113A" w:rsidP="0012113A">
            <w:pPr>
              <w:jc w:val="both"/>
              <w:rPr>
                <w:bCs/>
                <w:sz w:val="20"/>
                <w:szCs w:val="20"/>
              </w:rPr>
            </w:pPr>
            <w:r w:rsidRPr="000E4426">
              <w:rPr>
                <w:sz w:val="20"/>
                <w:szCs w:val="20"/>
              </w:rPr>
              <w:t>и государственных органов</w:t>
            </w:r>
          </w:p>
        </w:tc>
        <w:tc>
          <w:tcPr>
            <w:tcW w:w="1564" w:type="dxa"/>
          </w:tcPr>
          <w:p w:rsidR="0012113A" w:rsidRPr="00F0361F" w:rsidRDefault="0012113A" w:rsidP="00A56369">
            <w:pPr>
              <w:jc w:val="center"/>
              <w:rPr>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p w:rsidR="0012113A" w:rsidRPr="00F0361F" w:rsidRDefault="0012113A" w:rsidP="00A56369">
            <w:pPr>
              <w:jc w:val="center"/>
              <w:rPr>
                <w:bCs/>
                <w:sz w:val="20"/>
                <w:szCs w:val="20"/>
              </w:rPr>
            </w:pPr>
          </w:p>
        </w:tc>
        <w:tc>
          <w:tcPr>
            <w:tcW w:w="1843" w:type="dxa"/>
          </w:tcPr>
          <w:p w:rsidR="0012113A" w:rsidRPr="00F0361F" w:rsidRDefault="0012113A" w:rsidP="00A56369">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12113A" w:rsidRPr="00435CD8" w:rsidRDefault="0012113A" w:rsidP="00A56369">
            <w:pPr>
              <w:jc w:val="both"/>
              <w:rPr>
                <w:bCs/>
                <w:sz w:val="20"/>
                <w:szCs w:val="20"/>
              </w:rPr>
            </w:pPr>
            <w:r w:rsidRPr="00435CD8">
              <w:rPr>
                <w:bCs/>
                <w:sz w:val="20"/>
                <w:szCs w:val="20"/>
              </w:rPr>
              <w:t>Знания:</w:t>
            </w:r>
          </w:p>
          <w:p w:rsidR="0012113A" w:rsidRPr="00435CD8" w:rsidRDefault="0012113A" w:rsidP="00A56369">
            <w:pPr>
              <w:jc w:val="both"/>
              <w:rPr>
                <w:bCs/>
                <w:sz w:val="20"/>
                <w:szCs w:val="20"/>
              </w:rPr>
            </w:pPr>
            <w:r w:rsidRPr="00435CD8">
              <w:rPr>
                <w:bCs/>
                <w:sz w:val="20"/>
                <w:szCs w:val="20"/>
              </w:rPr>
              <w:t>1) знание государственного языка Российской Федерации (русского языка);</w:t>
            </w:r>
          </w:p>
          <w:p w:rsidR="0012113A" w:rsidRPr="00435CD8" w:rsidRDefault="0012113A" w:rsidP="00A56369">
            <w:pPr>
              <w:jc w:val="both"/>
              <w:rPr>
                <w:bCs/>
                <w:sz w:val="20"/>
                <w:szCs w:val="20"/>
              </w:rPr>
            </w:pPr>
            <w:r w:rsidRPr="00435CD8">
              <w:rPr>
                <w:bCs/>
                <w:sz w:val="20"/>
                <w:szCs w:val="20"/>
              </w:rPr>
              <w:t>2) знание основ:</w:t>
            </w:r>
          </w:p>
          <w:p w:rsidR="0012113A" w:rsidRPr="00435CD8" w:rsidRDefault="0012113A" w:rsidP="00A56369">
            <w:pPr>
              <w:jc w:val="both"/>
              <w:rPr>
                <w:bCs/>
                <w:sz w:val="20"/>
                <w:szCs w:val="20"/>
              </w:rPr>
            </w:pPr>
            <w:r w:rsidRPr="00435CD8">
              <w:rPr>
                <w:bCs/>
                <w:sz w:val="20"/>
                <w:szCs w:val="20"/>
              </w:rPr>
              <w:t>- Конституции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27.05.2003 № 58-ФЗ «О системе государственной службы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27.07.2004 № 79-ФЗ «О государственной гражданской службе Российской Федерации»;</w:t>
            </w:r>
          </w:p>
          <w:p w:rsidR="0012113A" w:rsidRPr="00435CD8" w:rsidRDefault="0012113A" w:rsidP="00A56369">
            <w:pPr>
              <w:jc w:val="both"/>
              <w:rPr>
                <w:bCs/>
                <w:sz w:val="20"/>
                <w:szCs w:val="20"/>
              </w:rPr>
            </w:pPr>
            <w:r w:rsidRPr="00435CD8">
              <w:rPr>
                <w:bCs/>
                <w:sz w:val="20"/>
                <w:szCs w:val="20"/>
              </w:rPr>
              <w:t>- Федерального закона от 25.12.2008 № 273-ФЗ «О противодействии коррупции»;</w:t>
            </w:r>
          </w:p>
          <w:p w:rsidR="0012113A" w:rsidRPr="00435CD8" w:rsidRDefault="0012113A" w:rsidP="00A56369">
            <w:pPr>
              <w:jc w:val="both"/>
              <w:rPr>
                <w:bCs/>
                <w:sz w:val="20"/>
                <w:szCs w:val="20"/>
              </w:rPr>
            </w:pPr>
            <w:r w:rsidRPr="00435CD8">
              <w:rPr>
                <w:bCs/>
                <w:sz w:val="20"/>
                <w:szCs w:val="20"/>
              </w:rPr>
              <w:t>3) знание основ информационной безопасности и защиты информации;</w:t>
            </w:r>
          </w:p>
          <w:p w:rsidR="0012113A" w:rsidRPr="00435CD8" w:rsidRDefault="0012113A" w:rsidP="00A56369">
            <w:pPr>
              <w:jc w:val="both"/>
              <w:rPr>
                <w:bCs/>
                <w:sz w:val="20"/>
                <w:szCs w:val="20"/>
              </w:rPr>
            </w:pPr>
            <w:r w:rsidRPr="00435CD8">
              <w:rPr>
                <w:bCs/>
                <w:sz w:val="20"/>
                <w:szCs w:val="20"/>
              </w:rPr>
              <w:t>4) знание основных положений законодательства о персональных данных;</w:t>
            </w:r>
          </w:p>
          <w:p w:rsidR="0012113A" w:rsidRPr="00435CD8" w:rsidRDefault="0012113A" w:rsidP="00A56369">
            <w:pPr>
              <w:jc w:val="both"/>
              <w:rPr>
                <w:bCs/>
                <w:sz w:val="20"/>
                <w:szCs w:val="20"/>
              </w:rPr>
            </w:pPr>
            <w:r w:rsidRPr="00435CD8">
              <w:rPr>
                <w:bCs/>
                <w:sz w:val="20"/>
                <w:szCs w:val="20"/>
              </w:rPr>
              <w:t>5)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2113A" w:rsidRPr="00435CD8" w:rsidRDefault="0012113A" w:rsidP="00A56369">
            <w:pPr>
              <w:jc w:val="both"/>
              <w:rPr>
                <w:bCs/>
                <w:sz w:val="20"/>
                <w:szCs w:val="20"/>
              </w:rPr>
            </w:pPr>
            <w:r w:rsidRPr="00435CD8">
              <w:rPr>
                <w:bCs/>
                <w:sz w:val="20"/>
                <w:szCs w:val="20"/>
              </w:rPr>
              <w:t>6) знание основных положений законодательства об электронной подписи;</w:t>
            </w:r>
          </w:p>
          <w:p w:rsidR="0012113A" w:rsidRPr="00435CD8" w:rsidRDefault="0012113A" w:rsidP="00A56369">
            <w:pPr>
              <w:jc w:val="both"/>
              <w:rPr>
                <w:bCs/>
                <w:sz w:val="20"/>
                <w:szCs w:val="20"/>
              </w:rPr>
            </w:pPr>
            <w:r w:rsidRPr="00435CD8">
              <w:rPr>
                <w:bCs/>
                <w:sz w:val="20"/>
                <w:szCs w:val="20"/>
              </w:rPr>
              <w:t>7) знания и умения по применению персонального компьютера.</w:t>
            </w:r>
          </w:p>
          <w:p w:rsidR="0012113A" w:rsidRPr="00435CD8" w:rsidRDefault="0012113A" w:rsidP="00A56369">
            <w:pPr>
              <w:jc w:val="both"/>
              <w:rPr>
                <w:bCs/>
                <w:sz w:val="20"/>
                <w:szCs w:val="20"/>
              </w:rPr>
            </w:pPr>
            <w:r w:rsidRPr="00435CD8">
              <w:rPr>
                <w:bCs/>
                <w:sz w:val="20"/>
                <w:szCs w:val="20"/>
              </w:rPr>
              <w:t>Умения:</w:t>
            </w:r>
          </w:p>
          <w:p w:rsidR="0012113A" w:rsidRPr="00435CD8" w:rsidRDefault="0012113A" w:rsidP="00A56369">
            <w:pPr>
              <w:jc w:val="both"/>
              <w:rPr>
                <w:bCs/>
                <w:sz w:val="20"/>
                <w:szCs w:val="20"/>
              </w:rPr>
            </w:pPr>
            <w:r w:rsidRPr="00435CD8">
              <w:rPr>
                <w:bCs/>
                <w:sz w:val="20"/>
                <w:szCs w:val="20"/>
              </w:rPr>
              <w:t>- умение планировать и рационально использовать рабочее время;</w:t>
            </w:r>
          </w:p>
          <w:p w:rsidR="0012113A" w:rsidRPr="00435CD8" w:rsidRDefault="0012113A" w:rsidP="00A56369">
            <w:pPr>
              <w:jc w:val="both"/>
              <w:rPr>
                <w:bCs/>
                <w:sz w:val="20"/>
                <w:szCs w:val="20"/>
              </w:rPr>
            </w:pPr>
            <w:r w:rsidRPr="00435CD8">
              <w:rPr>
                <w:bCs/>
                <w:sz w:val="20"/>
                <w:szCs w:val="20"/>
              </w:rPr>
              <w:t>- умение достигать результата.</w:t>
            </w:r>
          </w:p>
        </w:tc>
        <w:tc>
          <w:tcPr>
            <w:tcW w:w="3686" w:type="dxa"/>
            <w:gridSpan w:val="2"/>
          </w:tcPr>
          <w:p w:rsidR="0012113A" w:rsidRPr="00435CD8" w:rsidRDefault="0012113A" w:rsidP="0012113A">
            <w:pPr>
              <w:jc w:val="both"/>
              <w:rPr>
                <w:sz w:val="20"/>
                <w:szCs w:val="20"/>
              </w:rPr>
            </w:pPr>
            <w:r w:rsidRPr="00435CD8">
              <w:rPr>
                <w:sz w:val="20"/>
                <w:szCs w:val="20"/>
              </w:rPr>
              <w:t>Рассмотрение обращений.</w:t>
            </w:r>
          </w:p>
          <w:p w:rsidR="0012113A" w:rsidRPr="00435CD8" w:rsidRDefault="0012113A" w:rsidP="0012113A">
            <w:pPr>
              <w:jc w:val="both"/>
              <w:rPr>
                <w:sz w:val="20"/>
                <w:szCs w:val="20"/>
              </w:rPr>
            </w:pPr>
            <w:r w:rsidRPr="00435CD8">
              <w:rPr>
                <w:sz w:val="20"/>
                <w:szCs w:val="20"/>
              </w:rPr>
              <w:t>Запрос сведений.</w:t>
            </w:r>
          </w:p>
          <w:p w:rsidR="0012113A" w:rsidRPr="00435CD8" w:rsidRDefault="0012113A" w:rsidP="0012113A">
            <w:pPr>
              <w:jc w:val="both"/>
              <w:rPr>
                <w:sz w:val="20"/>
                <w:szCs w:val="20"/>
              </w:rPr>
            </w:pPr>
            <w:r w:rsidRPr="00435CD8">
              <w:rPr>
                <w:sz w:val="20"/>
                <w:szCs w:val="20"/>
              </w:rPr>
              <w:t>Подготовка проектов ответов по обращениям.</w:t>
            </w:r>
          </w:p>
          <w:p w:rsidR="0012113A" w:rsidRPr="00435CD8" w:rsidRDefault="0012113A" w:rsidP="0012113A">
            <w:pPr>
              <w:jc w:val="both"/>
              <w:rPr>
                <w:sz w:val="20"/>
                <w:szCs w:val="20"/>
              </w:rPr>
            </w:pPr>
            <w:r w:rsidRPr="00435CD8">
              <w:rPr>
                <w:sz w:val="20"/>
                <w:szCs w:val="20"/>
              </w:rPr>
              <w:t>Подготовка проектов писем в госорганы.</w:t>
            </w:r>
          </w:p>
          <w:p w:rsidR="0012113A" w:rsidRPr="00435CD8" w:rsidRDefault="0012113A" w:rsidP="0012113A">
            <w:pPr>
              <w:jc w:val="both"/>
              <w:rPr>
                <w:bCs/>
                <w:sz w:val="20"/>
                <w:szCs w:val="20"/>
              </w:rPr>
            </w:pPr>
            <w:r w:rsidRPr="00435CD8">
              <w:rPr>
                <w:sz w:val="20"/>
                <w:szCs w:val="20"/>
              </w:rPr>
              <w:t>Подготовка проектов инициативных писем.</w:t>
            </w:r>
          </w:p>
        </w:tc>
        <w:tc>
          <w:tcPr>
            <w:tcW w:w="712" w:type="dxa"/>
          </w:tcPr>
          <w:p w:rsidR="0012113A" w:rsidRPr="00F0361F" w:rsidRDefault="00B33EEF" w:rsidP="00C85A51">
            <w:pPr>
              <w:jc w:val="center"/>
              <w:rPr>
                <w:bCs/>
                <w:sz w:val="20"/>
                <w:szCs w:val="20"/>
              </w:rPr>
            </w:pPr>
            <w:r>
              <w:rPr>
                <w:bCs/>
                <w:sz w:val="20"/>
                <w:szCs w:val="20"/>
              </w:rPr>
              <w:t>22,3</w:t>
            </w:r>
          </w:p>
        </w:tc>
        <w:tc>
          <w:tcPr>
            <w:tcW w:w="711" w:type="dxa"/>
          </w:tcPr>
          <w:p w:rsidR="0012113A" w:rsidRPr="00F0361F" w:rsidRDefault="00B33EEF" w:rsidP="00164EE5">
            <w:pPr>
              <w:jc w:val="center"/>
              <w:rPr>
                <w:bCs/>
                <w:sz w:val="20"/>
                <w:szCs w:val="20"/>
              </w:rPr>
            </w:pPr>
            <w:r>
              <w:rPr>
                <w:bCs/>
                <w:sz w:val="20"/>
                <w:szCs w:val="20"/>
              </w:rPr>
              <w:t>26,8</w:t>
            </w:r>
          </w:p>
        </w:tc>
      </w:tr>
      <w:tr w:rsidR="00E377A0" w:rsidRPr="00F0361F" w:rsidTr="00DB728E">
        <w:trPr>
          <w:trHeight w:val="415"/>
        </w:trPr>
        <w:tc>
          <w:tcPr>
            <w:tcW w:w="15594" w:type="dxa"/>
            <w:gridSpan w:val="10"/>
          </w:tcPr>
          <w:p w:rsidR="00E377A0" w:rsidRPr="00E377A0" w:rsidRDefault="00E377A0" w:rsidP="00164EE5">
            <w:pPr>
              <w:jc w:val="center"/>
              <w:rPr>
                <w:bCs/>
              </w:rPr>
            </w:pPr>
            <w:r w:rsidRPr="00E377A0">
              <w:rPr>
                <w:b/>
                <w:bCs/>
              </w:rPr>
              <w:t>Управление разрешительной работы, контроля и надзора в сфере массовых коммуникаций</w:t>
            </w:r>
          </w:p>
        </w:tc>
      </w:tr>
      <w:tr w:rsidR="009E5BA7" w:rsidRPr="00F0361F" w:rsidTr="00D16A0B">
        <w:trPr>
          <w:trHeight w:val="415"/>
        </w:trPr>
        <w:tc>
          <w:tcPr>
            <w:tcW w:w="421" w:type="dxa"/>
          </w:tcPr>
          <w:p w:rsidR="009E5BA7" w:rsidRPr="00F0361F" w:rsidRDefault="009E5BA7" w:rsidP="00EA6351">
            <w:pPr>
              <w:jc w:val="center"/>
              <w:rPr>
                <w:bCs/>
                <w:sz w:val="20"/>
                <w:szCs w:val="20"/>
              </w:rPr>
            </w:pPr>
            <w:r>
              <w:rPr>
                <w:bCs/>
                <w:sz w:val="20"/>
                <w:szCs w:val="20"/>
              </w:rPr>
              <w:t>1</w:t>
            </w:r>
            <w:r w:rsidR="00EA6351">
              <w:rPr>
                <w:bCs/>
                <w:sz w:val="20"/>
                <w:szCs w:val="20"/>
              </w:rPr>
              <w:t>6</w:t>
            </w:r>
          </w:p>
        </w:tc>
        <w:tc>
          <w:tcPr>
            <w:tcW w:w="1989" w:type="dxa"/>
            <w:gridSpan w:val="2"/>
          </w:tcPr>
          <w:p w:rsidR="009E5BA7" w:rsidRPr="000E4426" w:rsidRDefault="009E5BA7" w:rsidP="00935B9F">
            <w:pPr>
              <w:rPr>
                <w:bCs/>
                <w:sz w:val="20"/>
                <w:szCs w:val="20"/>
              </w:rPr>
            </w:pPr>
            <w:r w:rsidRPr="000E4426">
              <w:rPr>
                <w:bCs/>
                <w:sz w:val="20"/>
                <w:szCs w:val="20"/>
              </w:rPr>
              <w:t xml:space="preserve">Заместитель начальника </w:t>
            </w:r>
          </w:p>
          <w:p w:rsidR="009E5BA7" w:rsidRPr="00435CD8" w:rsidRDefault="009E5BA7" w:rsidP="00935B9F">
            <w:pPr>
              <w:rPr>
                <w:bCs/>
                <w:sz w:val="20"/>
                <w:szCs w:val="20"/>
              </w:rPr>
            </w:pPr>
            <w:r w:rsidRPr="000E4426">
              <w:rPr>
                <w:bCs/>
                <w:sz w:val="20"/>
                <w:szCs w:val="20"/>
              </w:rPr>
              <w:t xml:space="preserve">отдела </w:t>
            </w:r>
            <w:r w:rsidRPr="000E4426">
              <w:rPr>
                <w:bCs/>
                <w:sz w:val="20"/>
                <w:szCs w:val="20"/>
              </w:rPr>
              <w:lastRenderedPageBreak/>
              <w:t>планирования и работы с территориальными управлениями</w:t>
            </w:r>
          </w:p>
        </w:tc>
        <w:tc>
          <w:tcPr>
            <w:tcW w:w="1564" w:type="dxa"/>
          </w:tcPr>
          <w:p w:rsidR="009E5BA7" w:rsidRPr="00F0361F" w:rsidRDefault="009E5BA7" w:rsidP="009E5BA7">
            <w:pPr>
              <w:jc w:val="center"/>
              <w:rPr>
                <w:bCs/>
                <w:sz w:val="20"/>
                <w:szCs w:val="20"/>
              </w:rPr>
            </w:pPr>
            <w:r w:rsidRPr="00F0361F">
              <w:rPr>
                <w:bCs/>
                <w:sz w:val="20"/>
                <w:szCs w:val="20"/>
              </w:rPr>
              <w:lastRenderedPageBreak/>
              <w:t xml:space="preserve">Специалисты </w:t>
            </w:r>
            <w:r>
              <w:rPr>
                <w:bCs/>
                <w:sz w:val="20"/>
                <w:szCs w:val="20"/>
              </w:rPr>
              <w:t>ведущей</w:t>
            </w:r>
            <w:r w:rsidRPr="00F0361F">
              <w:rPr>
                <w:bCs/>
                <w:sz w:val="20"/>
                <w:szCs w:val="20"/>
              </w:rPr>
              <w:t xml:space="preserve"> группы </w:t>
            </w:r>
            <w:r w:rsidRPr="00F0361F">
              <w:rPr>
                <w:bCs/>
                <w:sz w:val="20"/>
                <w:szCs w:val="20"/>
              </w:rPr>
              <w:lastRenderedPageBreak/>
              <w:t>должностей</w:t>
            </w:r>
          </w:p>
        </w:tc>
        <w:tc>
          <w:tcPr>
            <w:tcW w:w="1843" w:type="dxa"/>
          </w:tcPr>
          <w:p w:rsidR="009E5BA7" w:rsidRPr="00F0361F" w:rsidRDefault="009E5BA7" w:rsidP="009E5BA7">
            <w:pPr>
              <w:jc w:val="center"/>
              <w:rPr>
                <w:bCs/>
                <w:sz w:val="20"/>
                <w:szCs w:val="20"/>
              </w:rPr>
            </w:pPr>
            <w:r w:rsidRPr="00F0361F">
              <w:rPr>
                <w:rFonts w:eastAsia="Calibri"/>
                <w:sz w:val="20"/>
                <w:szCs w:val="20"/>
                <w:lang w:eastAsia="en-US"/>
              </w:rPr>
              <w:lastRenderedPageBreak/>
              <w:t xml:space="preserve">Высшее образование </w:t>
            </w:r>
          </w:p>
        </w:tc>
        <w:tc>
          <w:tcPr>
            <w:tcW w:w="4668" w:type="dxa"/>
          </w:tcPr>
          <w:p w:rsidR="009E5BA7" w:rsidRPr="00435CD8" w:rsidRDefault="009E5BA7" w:rsidP="009E5BA7">
            <w:pPr>
              <w:jc w:val="both"/>
              <w:rPr>
                <w:bCs/>
                <w:sz w:val="20"/>
                <w:szCs w:val="20"/>
              </w:rPr>
            </w:pPr>
            <w:r>
              <w:rPr>
                <w:bCs/>
                <w:sz w:val="20"/>
                <w:szCs w:val="20"/>
              </w:rPr>
              <w:t>З</w:t>
            </w:r>
            <w:r w:rsidRPr="00435CD8">
              <w:rPr>
                <w:bCs/>
                <w:sz w:val="20"/>
                <w:szCs w:val="20"/>
              </w:rPr>
              <w:t>нание государственного языка Российской Федерации (русского языка);</w:t>
            </w:r>
          </w:p>
          <w:p w:rsidR="009E5BA7" w:rsidRPr="00435CD8" w:rsidRDefault="009E5BA7" w:rsidP="009E5BA7">
            <w:pPr>
              <w:jc w:val="both"/>
              <w:rPr>
                <w:bCs/>
                <w:sz w:val="20"/>
                <w:szCs w:val="20"/>
              </w:rPr>
            </w:pPr>
            <w:r w:rsidRPr="00435CD8">
              <w:rPr>
                <w:bCs/>
                <w:sz w:val="20"/>
                <w:szCs w:val="20"/>
              </w:rPr>
              <w:t xml:space="preserve">- умение обобщать и анализировать поступающую </w:t>
            </w:r>
            <w:r w:rsidRPr="00435CD8">
              <w:rPr>
                <w:bCs/>
                <w:sz w:val="20"/>
                <w:szCs w:val="20"/>
              </w:rPr>
              <w:lastRenderedPageBreak/>
              <w:t>информацию;</w:t>
            </w:r>
          </w:p>
          <w:p w:rsidR="009E5BA7" w:rsidRPr="00435CD8" w:rsidRDefault="009E5BA7" w:rsidP="009E5BA7">
            <w:pPr>
              <w:jc w:val="both"/>
              <w:rPr>
                <w:bCs/>
                <w:sz w:val="20"/>
                <w:szCs w:val="20"/>
              </w:rPr>
            </w:pPr>
            <w:r w:rsidRPr="00435CD8">
              <w:rPr>
                <w:bCs/>
                <w:sz w:val="20"/>
                <w:szCs w:val="20"/>
              </w:rPr>
              <w:t>- умение подготавливать презентации, аналитические, информационные и другие материалы;</w:t>
            </w:r>
          </w:p>
          <w:p w:rsidR="009E5BA7" w:rsidRPr="00435CD8" w:rsidRDefault="009E5BA7" w:rsidP="009E5BA7">
            <w:pPr>
              <w:jc w:val="both"/>
              <w:rPr>
                <w:bCs/>
                <w:sz w:val="20"/>
                <w:szCs w:val="20"/>
              </w:rPr>
            </w:pPr>
            <w:r w:rsidRPr="00435CD8">
              <w:rPr>
                <w:bCs/>
                <w:sz w:val="20"/>
                <w:szCs w:val="20"/>
              </w:rPr>
              <w:t>- умение подготавливать деловые письма;</w:t>
            </w:r>
          </w:p>
          <w:p w:rsidR="009E5BA7" w:rsidRPr="00435CD8" w:rsidRDefault="009E5BA7" w:rsidP="009E5BA7">
            <w:pPr>
              <w:jc w:val="both"/>
              <w:rPr>
                <w:bCs/>
                <w:sz w:val="20"/>
                <w:szCs w:val="20"/>
              </w:rPr>
            </w:pPr>
            <w:r w:rsidRPr="00435CD8">
              <w:rPr>
                <w:bCs/>
                <w:sz w:val="20"/>
                <w:szCs w:val="20"/>
              </w:rPr>
              <w:t>- умение разрабатывать, рассматривать и согласовывать проекты нормативных правовых актов и других документов;</w:t>
            </w:r>
          </w:p>
          <w:p w:rsidR="009E5BA7" w:rsidRPr="00435CD8" w:rsidRDefault="009E5BA7" w:rsidP="009E5BA7">
            <w:pPr>
              <w:jc w:val="both"/>
              <w:rPr>
                <w:bCs/>
                <w:sz w:val="20"/>
                <w:szCs w:val="20"/>
              </w:rPr>
            </w:pPr>
            <w:r w:rsidRPr="00435CD8">
              <w:rPr>
                <w:bCs/>
                <w:sz w:val="20"/>
                <w:szCs w:val="20"/>
              </w:rPr>
              <w:t>- знание нормативно-правовой базы:</w:t>
            </w:r>
          </w:p>
          <w:p w:rsidR="009E5BA7" w:rsidRPr="00A56369" w:rsidRDefault="00A56369" w:rsidP="00A56369">
            <w:pPr>
              <w:tabs>
                <w:tab w:val="left" w:pos="34"/>
              </w:tabs>
              <w:jc w:val="both"/>
              <w:rPr>
                <w:sz w:val="20"/>
                <w:szCs w:val="20"/>
              </w:rPr>
            </w:pPr>
            <w:r>
              <w:rPr>
                <w:sz w:val="20"/>
                <w:szCs w:val="20"/>
              </w:rPr>
              <w:t xml:space="preserve">- </w:t>
            </w:r>
            <w:r w:rsidR="009E5BA7" w:rsidRPr="00A56369">
              <w:rPr>
                <w:sz w:val="20"/>
                <w:szCs w:val="20"/>
              </w:rPr>
              <w:t>Конституция Российской Федерации;</w:t>
            </w:r>
          </w:p>
          <w:p w:rsidR="009E5BA7" w:rsidRPr="00A56369" w:rsidRDefault="00A56369" w:rsidP="00A56369">
            <w:pPr>
              <w:tabs>
                <w:tab w:val="left" w:pos="34"/>
              </w:tabs>
              <w:jc w:val="both"/>
              <w:rPr>
                <w:sz w:val="20"/>
                <w:szCs w:val="20"/>
              </w:rPr>
            </w:pPr>
            <w:r>
              <w:rPr>
                <w:sz w:val="20"/>
                <w:szCs w:val="20"/>
              </w:rPr>
              <w:t xml:space="preserve">- </w:t>
            </w:r>
            <w:r w:rsidR="009E5BA7" w:rsidRPr="00A56369">
              <w:rPr>
                <w:sz w:val="20"/>
                <w:szCs w:val="20"/>
              </w:rPr>
              <w:t>Федеральный закон от 27 мая 2003 г. № 58-ФЗ «О системе государственной службы Российской Федерации»;</w:t>
            </w:r>
          </w:p>
          <w:p w:rsidR="009E5BA7" w:rsidRPr="00A56369" w:rsidRDefault="00A56369" w:rsidP="00A56369">
            <w:pPr>
              <w:tabs>
                <w:tab w:val="left" w:pos="34"/>
              </w:tabs>
              <w:jc w:val="both"/>
              <w:rPr>
                <w:sz w:val="20"/>
                <w:szCs w:val="20"/>
              </w:rPr>
            </w:pPr>
            <w:r>
              <w:rPr>
                <w:sz w:val="20"/>
                <w:szCs w:val="20"/>
              </w:rPr>
              <w:t xml:space="preserve">- </w:t>
            </w:r>
            <w:r w:rsidR="009E5BA7" w:rsidRPr="00A56369">
              <w:rPr>
                <w:sz w:val="20"/>
                <w:szCs w:val="20"/>
              </w:rPr>
              <w:t>Федеральный закон от 27 июля 2004 г. № 79-ФЗ «О государственной гражданской службе Российской Федерации»;</w:t>
            </w:r>
          </w:p>
          <w:p w:rsidR="009E5BA7" w:rsidRPr="00A56369" w:rsidRDefault="00A56369" w:rsidP="00A56369">
            <w:pPr>
              <w:tabs>
                <w:tab w:val="left" w:pos="34"/>
              </w:tabs>
              <w:jc w:val="both"/>
              <w:rPr>
                <w:sz w:val="20"/>
                <w:szCs w:val="20"/>
              </w:rPr>
            </w:pPr>
            <w:r>
              <w:rPr>
                <w:sz w:val="20"/>
                <w:szCs w:val="20"/>
              </w:rPr>
              <w:t xml:space="preserve">- </w:t>
            </w:r>
            <w:r w:rsidR="009E5BA7" w:rsidRPr="00A56369">
              <w:rPr>
                <w:sz w:val="20"/>
                <w:szCs w:val="20"/>
              </w:rPr>
              <w:t>Федеральный закон от 25 декабря 2008 г. № 273-ФЗ</w:t>
            </w:r>
            <w:r w:rsidR="003B1E80">
              <w:rPr>
                <w:sz w:val="20"/>
                <w:szCs w:val="20"/>
              </w:rPr>
              <w:t xml:space="preserve"> </w:t>
            </w:r>
            <w:r w:rsidR="009E5BA7" w:rsidRPr="00A56369">
              <w:rPr>
                <w:sz w:val="20"/>
                <w:szCs w:val="20"/>
              </w:rPr>
              <w:t>«О противодействии коррупции»;</w:t>
            </w:r>
          </w:p>
          <w:p w:rsidR="009E5BA7" w:rsidRPr="003B1E80" w:rsidRDefault="003B1E80" w:rsidP="003B1E80">
            <w:pPr>
              <w:tabs>
                <w:tab w:val="left" w:pos="34"/>
              </w:tabs>
              <w:jc w:val="both"/>
              <w:rPr>
                <w:sz w:val="20"/>
                <w:szCs w:val="20"/>
              </w:rPr>
            </w:pPr>
            <w:r>
              <w:rPr>
                <w:sz w:val="20"/>
                <w:szCs w:val="20"/>
              </w:rPr>
              <w:t xml:space="preserve">- </w:t>
            </w:r>
            <w:r w:rsidR="009E5BA7" w:rsidRPr="003B1E80">
              <w:rPr>
                <w:sz w:val="20"/>
                <w:szCs w:val="20"/>
              </w:rPr>
              <w:t>Закон Российской Федерации от 27 декабря 1991 г. № 2124-I</w:t>
            </w:r>
            <w:r>
              <w:rPr>
                <w:sz w:val="20"/>
                <w:szCs w:val="20"/>
              </w:rPr>
              <w:t xml:space="preserve"> </w:t>
            </w:r>
            <w:r w:rsidR="009E5BA7" w:rsidRPr="003B1E80">
              <w:rPr>
                <w:sz w:val="20"/>
                <w:szCs w:val="20"/>
              </w:rPr>
              <w:t>«О средствах массовой информации»;</w:t>
            </w:r>
          </w:p>
          <w:p w:rsidR="009E5BA7" w:rsidRPr="009E5BA7" w:rsidRDefault="003B1E80" w:rsidP="009E5BA7">
            <w:pPr>
              <w:tabs>
                <w:tab w:val="left" w:pos="34"/>
              </w:tabs>
              <w:jc w:val="both"/>
              <w:rPr>
                <w:bCs/>
                <w:sz w:val="20"/>
                <w:szCs w:val="20"/>
              </w:rPr>
            </w:pPr>
            <w:r>
              <w:rPr>
                <w:sz w:val="20"/>
                <w:szCs w:val="20"/>
              </w:rPr>
              <w:t xml:space="preserve">- </w:t>
            </w:r>
            <w:r w:rsidR="009E5BA7" w:rsidRPr="00435CD8">
              <w:rPr>
                <w:sz w:val="20"/>
                <w:szCs w:val="20"/>
              </w:rPr>
              <w:t>Федеральный закон от 29 декабря 2010 г. № 436-ФЗ «О защите детей от информации, причиняющей вред их здоровью и развитию».</w:t>
            </w:r>
          </w:p>
        </w:tc>
        <w:tc>
          <w:tcPr>
            <w:tcW w:w="3686" w:type="dxa"/>
            <w:gridSpan w:val="2"/>
          </w:tcPr>
          <w:p w:rsidR="009E5BA7" w:rsidRPr="00435CD8" w:rsidRDefault="009E5BA7" w:rsidP="009E5BA7">
            <w:pPr>
              <w:jc w:val="both"/>
              <w:rPr>
                <w:bCs/>
                <w:sz w:val="20"/>
                <w:szCs w:val="20"/>
              </w:rPr>
            </w:pPr>
            <w:r>
              <w:rPr>
                <w:bCs/>
                <w:sz w:val="20"/>
                <w:szCs w:val="20"/>
              </w:rPr>
              <w:lastRenderedPageBreak/>
              <w:t>У</w:t>
            </w:r>
            <w:r w:rsidRPr="00435CD8">
              <w:rPr>
                <w:bCs/>
                <w:sz w:val="20"/>
                <w:szCs w:val="20"/>
              </w:rPr>
              <w:t xml:space="preserve">частие в процессе организации работы по планированию деятельности территориальных органов </w:t>
            </w:r>
            <w:r w:rsidRPr="00435CD8">
              <w:rPr>
                <w:bCs/>
                <w:sz w:val="20"/>
                <w:szCs w:val="20"/>
              </w:rPr>
              <w:lastRenderedPageBreak/>
              <w:t>Роскомнадзора;</w:t>
            </w:r>
          </w:p>
          <w:p w:rsidR="009E5BA7" w:rsidRPr="00435CD8" w:rsidRDefault="009E5BA7" w:rsidP="009E5BA7">
            <w:pPr>
              <w:jc w:val="both"/>
              <w:rPr>
                <w:bCs/>
                <w:sz w:val="20"/>
                <w:szCs w:val="20"/>
              </w:rPr>
            </w:pPr>
            <w:r w:rsidRPr="00435CD8">
              <w:rPr>
                <w:bCs/>
                <w:sz w:val="20"/>
                <w:szCs w:val="20"/>
              </w:rPr>
              <w:t>- участие в подготовке предложений о проведении плановых и внеплановых проверок деятельности территориальных органов Службы, принимать в них участие и готовить документы по результатам проверок;</w:t>
            </w:r>
          </w:p>
          <w:p w:rsidR="009E5BA7" w:rsidRPr="00435CD8" w:rsidRDefault="009E5BA7" w:rsidP="009E5BA7">
            <w:pPr>
              <w:jc w:val="both"/>
              <w:rPr>
                <w:bCs/>
                <w:sz w:val="20"/>
                <w:szCs w:val="20"/>
              </w:rPr>
            </w:pPr>
            <w:r w:rsidRPr="00435CD8">
              <w:rPr>
                <w:bCs/>
                <w:sz w:val="20"/>
                <w:szCs w:val="20"/>
              </w:rPr>
              <w:t>- участие в разработке методического материала;</w:t>
            </w:r>
          </w:p>
          <w:p w:rsidR="009E5BA7" w:rsidRPr="00435CD8" w:rsidRDefault="009E5BA7" w:rsidP="009E5BA7">
            <w:pPr>
              <w:jc w:val="both"/>
              <w:rPr>
                <w:bCs/>
                <w:sz w:val="20"/>
                <w:szCs w:val="20"/>
              </w:rPr>
            </w:pPr>
            <w:r w:rsidRPr="00435CD8">
              <w:rPr>
                <w:bCs/>
                <w:sz w:val="20"/>
                <w:szCs w:val="20"/>
              </w:rPr>
              <w:t>- участие в выработке предложений о премировании (о снижении премиального фонда) руководства и специалистов территориальных органов Службы;</w:t>
            </w:r>
          </w:p>
          <w:p w:rsidR="009E5BA7" w:rsidRPr="00435CD8" w:rsidRDefault="009E5BA7" w:rsidP="009E5BA7">
            <w:pPr>
              <w:jc w:val="both"/>
              <w:rPr>
                <w:bCs/>
                <w:sz w:val="20"/>
                <w:szCs w:val="20"/>
              </w:rPr>
            </w:pPr>
            <w:r w:rsidRPr="00435CD8">
              <w:rPr>
                <w:bCs/>
                <w:sz w:val="20"/>
                <w:szCs w:val="20"/>
              </w:rPr>
              <w:t>- своевременное и качественное рассмотрение обращений граждан;</w:t>
            </w:r>
          </w:p>
          <w:p w:rsidR="009E5BA7" w:rsidRPr="00435CD8" w:rsidRDefault="009E5BA7" w:rsidP="009E5BA7">
            <w:pPr>
              <w:jc w:val="both"/>
              <w:rPr>
                <w:bCs/>
                <w:sz w:val="20"/>
                <w:szCs w:val="20"/>
              </w:rPr>
            </w:pPr>
            <w:r w:rsidRPr="00435CD8">
              <w:rPr>
                <w:bCs/>
                <w:sz w:val="20"/>
                <w:szCs w:val="20"/>
              </w:rPr>
              <w:t>- участие в подготовке законопроектов и других нормативных правовых актов.</w:t>
            </w:r>
          </w:p>
          <w:p w:rsidR="009E5BA7" w:rsidRPr="00435CD8" w:rsidRDefault="009E5BA7" w:rsidP="00A56369">
            <w:pPr>
              <w:jc w:val="both"/>
              <w:rPr>
                <w:bCs/>
                <w:sz w:val="20"/>
                <w:szCs w:val="20"/>
              </w:rPr>
            </w:pPr>
          </w:p>
        </w:tc>
        <w:tc>
          <w:tcPr>
            <w:tcW w:w="712" w:type="dxa"/>
          </w:tcPr>
          <w:p w:rsidR="009E5BA7" w:rsidRPr="00F0361F" w:rsidRDefault="00B33EEF" w:rsidP="00C85A51">
            <w:pPr>
              <w:jc w:val="center"/>
              <w:rPr>
                <w:bCs/>
                <w:sz w:val="20"/>
                <w:szCs w:val="20"/>
              </w:rPr>
            </w:pPr>
            <w:r>
              <w:rPr>
                <w:bCs/>
                <w:sz w:val="20"/>
                <w:szCs w:val="20"/>
              </w:rPr>
              <w:lastRenderedPageBreak/>
              <w:t>29,8</w:t>
            </w:r>
          </w:p>
        </w:tc>
        <w:tc>
          <w:tcPr>
            <w:tcW w:w="711" w:type="dxa"/>
          </w:tcPr>
          <w:p w:rsidR="009E5BA7" w:rsidRPr="00F0361F" w:rsidRDefault="00B33EEF" w:rsidP="00164EE5">
            <w:pPr>
              <w:jc w:val="center"/>
              <w:rPr>
                <w:bCs/>
                <w:sz w:val="20"/>
                <w:szCs w:val="20"/>
              </w:rPr>
            </w:pPr>
            <w:r>
              <w:rPr>
                <w:bCs/>
                <w:sz w:val="20"/>
                <w:szCs w:val="20"/>
              </w:rPr>
              <w:t>37,9</w:t>
            </w:r>
          </w:p>
        </w:tc>
      </w:tr>
      <w:tr w:rsidR="00495EA2" w:rsidRPr="00F0361F" w:rsidTr="00D16A0B">
        <w:trPr>
          <w:trHeight w:val="415"/>
        </w:trPr>
        <w:tc>
          <w:tcPr>
            <w:tcW w:w="421" w:type="dxa"/>
          </w:tcPr>
          <w:p w:rsidR="00495EA2" w:rsidRDefault="00AA0A30" w:rsidP="00EA6351">
            <w:pPr>
              <w:jc w:val="center"/>
              <w:rPr>
                <w:bCs/>
                <w:sz w:val="20"/>
                <w:szCs w:val="20"/>
              </w:rPr>
            </w:pPr>
            <w:r>
              <w:rPr>
                <w:bCs/>
                <w:sz w:val="20"/>
                <w:szCs w:val="20"/>
              </w:rPr>
              <w:lastRenderedPageBreak/>
              <w:t>1</w:t>
            </w:r>
            <w:r w:rsidR="00EA6351">
              <w:rPr>
                <w:bCs/>
                <w:sz w:val="20"/>
                <w:szCs w:val="20"/>
              </w:rPr>
              <w:t>7</w:t>
            </w:r>
          </w:p>
        </w:tc>
        <w:tc>
          <w:tcPr>
            <w:tcW w:w="1989" w:type="dxa"/>
            <w:gridSpan w:val="2"/>
          </w:tcPr>
          <w:p w:rsidR="00495EA2" w:rsidRPr="000C7452" w:rsidRDefault="00495EA2" w:rsidP="00935B9F">
            <w:pPr>
              <w:rPr>
                <w:bCs/>
                <w:sz w:val="20"/>
                <w:szCs w:val="20"/>
              </w:rPr>
            </w:pPr>
            <w:r w:rsidRPr="000C7452">
              <w:rPr>
                <w:bCs/>
                <w:sz w:val="20"/>
                <w:szCs w:val="20"/>
              </w:rPr>
              <w:t xml:space="preserve">Советник </w:t>
            </w:r>
          </w:p>
          <w:p w:rsidR="006138D6" w:rsidRPr="00095E0D" w:rsidRDefault="00BE0CBF" w:rsidP="00935B9F">
            <w:pPr>
              <w:rPr>
                <w:bCs/>
                <w:sz w:val="20"/>
                <w:szCs w:val="20"/>
                <w:highlight w:val="green"/>
              </w:rPr>
            </w:pPr>
            <w:r w:rsidRPr="000C7452">
              <w:rPr>
                <w:bCs/>
                <w:sz w:val="20"/>
                <w:szCs w:val="20"/>
              </w:rPr>
              <w:t>о</w:t>
            </w:r>
            <w:r w:rsidR="006138D6" w:rsidRPr="000C7452">
              <w:rPr>
                <w:bCs/>
                <w:sz w:val="20"/>
                <w:szCs w:val="20"/>
              </w:rPr>
              <w:t>тдела ведения реестров в сфере массовых коммуникаций</w:t>
            </w:r>
          </w:p>
        </w:tc>
        <w:tc>
          <w:tcPr>
            <w:tcW w:w="1564" w:type="dxa"/>
          </w:tcPr>
          <w:p w:rsidR="00B17CBE" w:rsidRPr="00F0361F" w:rsidRDefault="00B17CBE" w:rsidP="00B17CBE">
            <w:pPr>
              <w:jc w:val="center"/>
              <w:rPr>
                <w:sz w:val="20"/>
                <w:szCs w:val="20"/>
              </w:rPr>
            </w:pPr>
            <w:r w:rsidRPr="00F0361F">
              <w:rPr>
                <w:bCs/>
                <w:sz w:val="20"/>
                <w:szCs w:val="20"/>
              </w:rPr>
              <w:t>Специалисты ведущей группы должностей</w:t>
            </w:r>
          </w:p>
          <w:p w:rsidR="00495EA2" w:rsidRPr="00F0361F" w:rsidRDefault="00495EA2" w:rsidP="009E5BA7">
            <w:pPr>
              <w:jc w:val="center"/>
              <w:rPr>
                <w:bCs/>
                <w:sz w:val="20"/>
                <w:szCs w:val="20"/>
              </w:rPr>
            </w:pPr>
          </w:p>
        </w:tc>
        <w:tc>
          <w:tcPr>
            <w:tcW w:w="1843" w:type="dxa"/>
          </w:tcPr>
          <w:p w:rsidR="00495EA2" w:rsidRPr="00F0361F" w:rsidRDefault="00B17CBE" w:rsidP="009E5BA7">
            <w:pPr>
              <w:jc w:val="center"/>
              <w:rPr>
                <w:rFonts w:eastAsia="Calibri"/>
                <w:sz w:val="20"/>
                <w:szCs w:val="20"/>
                <w:lang w:eastAsia="en-US"/>
              </w:rPr>
            </w:pPr>
            <w:r w:rsidRPr="00F0361F">
              <w:rPr>
                <w:rFonts w:eastAsia="Calibri"/>
                <w:sz w:val="20"/>
                <w:szCs w:val="20"/>
                <w:lang w:eastAsia="en-US"/>
              </w:rPr>
              <w:t>Высшее образование</w:t>
            </w:r>
          </w:p>
        </w:tc>
        <w:tc>
          <w:tcPr>
            <w:tcW w:w="4668" w:type="dxa"/>
          </w:tcPr>
          <w:p w:rsidR="000E6261" w:rsidRPr="00726834" w:rsidRDefault="000E6261" w:rsidP="000E6261">
            <w:pPr>
              <w:jc w:val="both"/>
              <w:rPr>
                <w:bCs/>
                <w:sz w:val="20"/>
                <w:szCs w:val="20"/>
              </w:rPr>
            </w:pPr>
            <w:r w:rsidRPr="00726834">
              <w:rPr>
                <w:bCs/>
                <w:sz w:val="20"/>
                <w:szCs w:val="20"/>
              </w:rPr>
              <w:t>- знание государственного языка Российской Федерации (русского языка);</w:t>
            </w:r>
          </w:p>
          <w:p w:rsidR="000E6261" w:rsidRPr="00726834" w:rsidRDefault="000E6261" w:rsidP="000E6261">
            <w:pPr>
              <w:jc w:val="both"/>
              <w:rPr>
                <w:bCs/>
                <w:sz w:val="20"/>
                <w:szCs w:val="20"/>
              </w:rPr>
            </w:pPr>
            <w:r w:rsidRPr="00726834">
              <w:rPr>
                <w:bCs/>
                <w:sz w:val="20"/>
                <w:szCs w:val="20"/>
              </w:rPr>
              <w:t>- умение работать с нормативными документами и нормативными правовыми актами;</w:t>
            </w:r>
          </w:p>
          <w:p w:rsidR="000E6261" w:rsidRPr="00726834" w:rsidRDefault="000E6261" w:rsidP="000E6261">
            <w:pPr>
              <w:jc w:val="both"/>
              <w:rPr>
                <w:bCs/>
                <w:sz w:val="20"/>
                <w:szCs w:val="20"/>
              </w:rPr>
            </w:pPr>
            <w:r w:rsidRPr="00726834">
              <w:rPr>
                <w:bCs/>
                <w:sz w:val="20"/>
                <w:szCs w:val="20"/>
              </w:rPr>
              <w:t>- знание основ:</w:t>
            </w:r>
          </w:p>
          <w:p w:rsidR="000E6261" w:rsidRPr="00726834" w:rsidRDefault="000E6261" w:rsidP="000E6261">
            <w:pPr>
              <w:jc w:val="both"/>
              <w:rPr>
                <w:bCs/>
                <w:sz w:val="20"/>
                <w:szCs w:val="20"/>
              </w:rPr>
            </w:pPr>
            <w:r w:rsidRPr="00726834">
              <w:rPr>
                <w:bCs/>
                <w:sz w:val="20"/>
                <w:szCs w:val="20"/>
              </w:rPr>
              <w:t>1) Конституции Российской Федерации;</w:t>
            </w:r>
          </w:p>
          <w:p w:rsidR="000E6261" w:rsidRPr="00726834" w:rsidRDefault="000E6261" w:rsidP="000E6261">
            <w:pPr>
              <w:jc w:val="both"/>
              <w:rPr>
                <w:bCs/>
                <w:sz w:val="20"/>
                <w:szCs w:val="20"/>
              </w:rPr>
            </w:pPr>
            <w:r w:rsidRPr="00726834">
              <w:rPr>
                <w:bCs/>
                <w:sz w:val="20"/>
                <w:szCs w:val="20"/>
              </w:rPr>
              <w:t>2)</w:t>
            </w:r>
            <w:r w:rsidR="00173AA8">
              <w:rPr>
                <w:bCs/>
                <w:sz w:val="20"/>
                <w:szCs w:val="20"/>
              </w:rPr>
              <w:t xml:space="preserve"> </w:t>
            </w:r>
            <w:r w:rsidRPr="00726834">
              <w:rPr>
                <w:bCs/>
                <w:sz w:val="20"/>
                <w:szCs w:val="20"/>
              </w:rPr>
              <w:t>Закон Российской Федерации от 27 декабря 1991 г. № 2124-1</w:t>
            </w:r>
            <w:r w:rsidRPr="00726834">
              <w:rPr>
                <w:bCs/>
                <w:sz w:val="20"/>
                <w:szCs w:val="20"/>
              </w:rPr>
              <w:br/>
              <w:t>«О средствах массовой информации»;</w:t>
            </w:r>
          </w:p>
          <w:p w:rsidR="000E6261" w:rsidRPr="00726834" w:rsidRDefault="000E6261" w:rsidP="000E6261">
            <w:pPr>
              <w:jc w:val="both"/>
              <w:rPr>
                <w:bCs/>
                <w:sz w:val="20"/>
                <w:szCs w:val="20"/>
              </w:rPr>
            </w:pPr>
            <w:r w:rsidRPr="00726834">
              <w:rPr>
                <w:bCs/>
                <w:sz w:val="20"/>
                <w:szCs w:val="20"/>
              </w:rPr>
              <w:t>3) Налогового кодекса Российской Федерации;</w:t>
            </w:r>
          </w:p>
          <w:p w:rsidR="000E6261" w:rsidRPr="00726834" w:rsidRDefault="000E6261" w:rsidP="000E6261">
            <w:pPr>
              <w:jc w:val="both"/>
              <w:rPr>
                <w:bCs/>
                <w:sz w:val="20"/>
                <w:szCs w:val="20"/>
              </w:rPr>
            </w:pPr>
            <w:r w:rsidRPr="00726834">
              <w:rPr>
                <w:bCs/>
                <w:sz w:val="20"/>
                <w:szCs w:val="20"/>
              </w:rPr>
              <w:t>4) Федерального закона от 27 мая 2003 г. № 58-ФЗ «О системе государственной службы Российской Федерации»;</w:t>
            </w:r>
          </w:p>
          <w:p w:rsidR="000E6261" w:rsidRPr="00726834" w:rsidRDefault="000E6261" w:rsidP="000E6261">
            <w:pPr>
              <w:jc w:val="both"/>
              <w:rPr>
                <w:bCs/>
                <w:sz w:val="20"/>
                <w:szCs w:val="20"/>
              </w:rPr>
            </w:pPr>
            <w:r w:rsidRPr="00726834">
              <w:rPr>
                <w:bCs/>
                <w:sz w:val="20"/>
                <w:szCs w:val="20"/>
              </w:rPr>
              <w:t>5) Федерального закона от 27 июля 2004 г. № 79-ФЗ «О государственной гражданской службе Российской Федерации»;</w:t>
            </w:r>
          </w:p>
          <w:p w:rsidR="000E6261" w:rsidRPr="00726834" w:rsidRDefault="000E6261" w:rsidP="000E6261">
            <w:pPr>
              <w:jc w:val="both"/>
              <w:rPr>
                <w:bCs/>
                <w:sz w:val="20"/>
                <w:szCs w:val="20"/>
              </w:rPr>
            </w:pPr>
            <w:r w:rsidRPr="00726834">
              <w:rPr>
                <w:bCs/>
                <w:sz w:val="20"/>
                <w:szCs w:val="20"/>
              </w:rPr>
              <w:t xml:space="preserve">6) Федерального конституционного закона от 28 июня 2004 г. № 5-ФКЗ </w:t>
            </w:r>
          </w:p>
          <w:p w:rsidR="000E6261" w:rsidRPr="00726834" w:rsidRDefault="000E6261" w:rsidP="000E6261">
            <w:pPr>
              <w:jc w:val="both"/>
              <w:rPr>
                <w:bCs/>
                <w:sz w:val="20"/>
                <w:szCs w:val="20"/>
              </w:rPr>
            </w:pPr>
            <w:r w:rsidRPr="00726834">
              <w:rPr>
                <w:bCs/>
                <w:sz w:val="20"/>
                <w:szCs w:val="20"/>
              </w:rPr>
              <w:t>«О референдуме Российской Федерации»;</w:t>
            </w:r>
          </w:p>
          <w:p w:rsidR="000E6261" w:rsidRPr="00726834" w:rsidRDefault="000E6261" w:rsidP="000E6261">
            <w:pPr>
              <w:jc w:val="both"/>
              <w:rPr>
                <w:bCs/>
                <w:sz w:val="20"/>
                <w:szCs w:val="20"/>
              </w:rPr>
            </w:pPr>
            <w:r w:rsidRPr="00726834">
              <w:rPr>
                <w:bCs/>
                <w:sz w:val="20"/>
                <w:szCs w:val="20"/>
              </w:rPr>
              <w:t>7) Федерального закона от 4 мая 2011 г. № 99-ФЗ «О лицензировании отдельных видов деятельности»;</w:t>
            </w:r>
          </w:p>
          <w:p w:rsidR="000E6261" w:rsidRPr="00726834" w:rsidRDefault="000E6261" w:rsidP="000E6261">
            <w:pPr>
              <w:jc w:val="both"/>
              <w:rPr>
                <w:bCs/>
                <w:sz w:val="20"/>
                <w:szCs w:val="20"/>
              </w:rPr>
            </w:pPr>
            <w:r w:rsidRPr="00726834">
              <w:rPr>
                <w:bCs/>
                <w:sz w:val="20"/>
                <w:szCs w:val="20"/>
              </w:rPr>
              <w:t>8) Федерального закона от 13 марта 2006 г. № 38-ФЗ «О рекламе»;</w:t>
            </w:r>
          </w:p>
          <w:p w:rsidR="000E6261" w:rsidRPr="00726834" w:rsidRDefault="000E6261" w:rsidP="000E6261">
            <w:pPr>
              <w:jc w:val="both"/>
              <w:rPr>
                <w:bCs/>
                <w:sz w:val="20"/>
                <w:szCs w:val="20"/>
              </w:rPr>
            </w:pPr>
            <w:r w:rsidRPr="00726834">
              <w:rPr>
                <w:bCs/>
                <w:sz w:val="20"/>
                <w:szCs w:val="20"/>
              </w:rPr>
              <w:lastRenderedPageBreak/>
              <w:t>9) Федерального закона от 25 июля 2002 г. № 114-ФЗ «О противодействии экстремистской деятельности»;</w:t>
            </w:r>
          </w:p>
          <w:p w:rsidR="000E6261" w:rsidRPr="00726834" w:rsidRDefault="000E6261" w:rsidP="000E6261">
            <w:pPr>
              <w:jc w:val="both"/>
              <w:rPr>
                <w:bCs/>
                <w:sz w:val="20"/>
                <w:szCs w:val="20"/>
              </w:rPr>
            </w:pPr>
            <w:r w:rsidRPr="00726834">
              <w:rPr>
                <w:bCs/>
                <w:sz w:val="20"/>
                <w:szCs w:val="20"/>
              </w:rPr>
              <w:t>10) Федерального закона от 2 мая 2006 г. № 59-ФЗ «О порядке рассмотрения обращений граждан Российской Федерации»;</w:t>
            </w:r>
          </w:p>
          <w:p w:rsidR="000E6261" w:rsidRPr="00726834" w:rsidRDefault="000E6261" w:rsidP="000E6261">
            <w:pPr>
              <w:jc w:val="both"/>
              <w:rPr>
                <w:bCs/>
                <w:sz w:val="20"/>
                <w:szCs w:val="20"/>
              </w:rPr>
            </w:pPr>
            <w:r w:rsidRPr="00726834">
              <w:rPr>
                <w:bCs/>
                <w:sz w:val="20"/>
                <w:szCs w:val="20"/>
              </w:rPr>
              <w:t>11) Федерального закона от 27 июля 2006 г. № 149-ФЗ «Об информации, информационных технологиях и о защите информации»;</w:t>
            </w:r>
          </w:p>
          <w:p w:rsidR="000E6261" w:rsidRPr="00726834" w:rsidRDefault="000E6261" w:rsidP="000E6261">
            <w:pPr>
              <w:jc w:val="both"/>
              <w:rPr>
                <w:bCs/>
                <w:sz w:val="20"/>
                <w:szCs w:val="20"/>
              </w:rPr>
            </w:pPr>
            <w:r w:rsidRPr="00726834">
              <w:rPr>
                <w:bCs/>
                <w:sz w:val="20"/>
                <w:szCs w:val="20"/>
              </w:rPr>
              <w:t>12) Федерального закона от 27 июля 2010 г. № 210-ФЗ «Об организации предоставления государственных и муниципальных услуг»;</w:t>
            </w:r>
          </w:p>
          <w:p w:rsidR="000E6261" w:rsidRPr="00726834" w:rsidRDefault="000E6261" w:rsidP="000E6261">
            <w:pPr>
              <w:jc w:val="both"/>
              <w:rPr>
                <w:bCs/>
                <w:sz w:val="20"/>
                <w:szCs w:val="20"/>
              </w:rPr>
            </w:pPr>
            <w:r w:rsidRPr="00726834">
              <w:rPr>
                <w:bCs/>
                <w:sz w:val="20"/>
                <w:szCs w:val="20"/>
              </w:rPr>
              <w:t xml:space="preserve">13) Федерального закона от </w:t>
            </w:r>
            <w:r w:rsidRPr="00726834">
              <w:rPr>
                <w:bCs/>
                <w:sz w:val="20"/>
                <w:szCs w:val="20"/>
              </w:rPr>
              <w:br/>
              <w:t xml:space="preserve">29 декабря 2010 г. № 436-ФЗ </w:t>
            </w:r>
            <w:r w:rsidRPr="00726834">
              <w:rPr>
                <w:bCs/>
                <w:sz w:val="20"/>
                <w:szCs w:val="20"/>
              </w:rPr>
              <w:br/>
              <w:t>«О защите детей от информации, причиняющей вред их здоровью и развитию»;</w:t>
            </w:r>
          </w:p>
          <w:p w:rsidR="000E6261" w:rsidRPr="00726834" w:rsidRDefault="000E6261" w:rsidP="000E6261">
            <w:pPr>
              <w:jc w:val="both"/>
              <w:rPr>
                <w:bCs/>
                <w:sz w:val="20"/>
                <w:szCs w:val="20"/>
              </w:rPr>
            </w:pPr>
            <w:r w:rsidRPr="00726834">
              <w:rPr>
                <w:bCs/>
                <w:sz w:val="20"/>
                <w:szCs w:val="20"/>
              </w:rPr>
              <w:t xml:space="preserve">14) Указ Президента Российской Федерации от 24 июня 2009 г. № 715 </w:t>
            </w:r>
          </w:p>
          <w:p w:rsidR="000E6261" w:rsidRPr="00726834" w:rsidRDefault="000E6261" w:rsidP="000E6261">
            <w:pPr>
              <w:jc w:val="both"/>
              <w:rPr>
                <w:bCs/>
                <w:sz w:val="20"/>
                <w:szCs w:val="20"/>
              </w:rPr>
            </w:pPr>
            <w:r w:rsidRPr="00726834">
              <w:rPr>
                <w:bCs/>
                <w:sz w:val="20"/>
                <w:szCs w:val="20"/>
              </w:rPr>
              <w:t>«Об общероссийских обязательных общедоступных телеканалах и радиоканалах»;</w:t>
            </w:r>
          </w:p>
          <w:p w:rsidR="000E6261" w:rsidRPr="00726834" w:rsidRDefault="000E6261" w:rsidP="000E6261">
            <w:pPr>
              <w:jc w:val="both"/>
              <w:rPr>
                <w:bCs/>
                <w:sz w:val="20"/>
                <w:szCs w:val="20"/>
              </w:rPr>
            </w:pPr>
            <w:r w:rsidRPr="00726834">
              <w:rPr>
                <w:bCs/>
                <w:sz w:val="20"/>
                <w:szCs w:val="20"/>
              </w:rPr>
              <w:t>15) постановления Правительства Российской Федерации от 16 марта 2009 г. № 228 «О Федеральной службе по надзору в сфере связи, информационных технологий и массовых коммуникаций»;</w:t>
            </w:r>
          </w:p>
          <w:p w:rsidR="000E6261" w:rsidRPr="00726834" w:rsidRDefault="000E6261" w:rsidP="000E6261">
            <w:pPr>
              <w:jc w:val="both"/>
              <w:rPr>
                <w:bCs/>
                <w:sz w:val="20"/>
                <w:szCs w:val="20"/>
              </w:rPr>
            </w:pPr>
            <w:r w:rsidRPr="00726834">
              <w:rPr>
                <w:bCs/>
                <w:sz w:val="20"/>
                <w:szCs w:val="20"/>
              </w:rPr>
              <w:t>16) постановления Правительства Российской Федерации от 8 декабря 2011 г. № 1025 «О лицензировании телевизионного вещания и радиовещания»;</w:t>
            </w:r>
          </w:p>
          <w:p w:rsidR="000E6261" w:rsidRPr="00726834" w:rsidRDefault="000E6261" w:rsidP="000E6261">
            <w:pPr>
              <w:jc w:val="both"/>
              <w:rPr>
                <w:bCs/>
                <w:sz w:val="20"/>
                <w:szCs w:val="20"/>
              </w:rPr>
            </w:pPr>
            <w:r w:rsidRPr="00726834">
              <w:rPr>
                <w:bCs/>
                <w:sz w:val="20"/>
                <w:szCs w:val="20"/>
              </w:rPr>
              <w:t>17) постановления Правительства Российской Федерации от 21 ноября 2011 г. № 957 «Об организации лицензирования отдельных видов деятельности»;</w:t>
            </w:r>
          </w:p>
          <w:p w:rsidR="000E6261" w:rsidRPr="00726834" w:rsidRDefault="000E6261" w:rsidP="000E6261">
            <w:pPr>
              <w:jc w:val="both"/>
              <w:rPr>
                <w:bCs/>
                <w:sz w:val="20"/>
                <w:szCs w:val="20"/>
              </w:rPr>
            </w:pPr>
            <w:r w:rsidRPr="00726834">
              <w:rPr>
                <w:bCs/>
                <w:sz w:val="20"/>
                <w:szCs w:val="20"/>
              </w:rPr>
              <w:t>18) постановления Правительства Российской Федерации от 8 сентября 2010 г. № 697 «О единой системе межведомственного электронного взаимодействия»;</w:t>
            </w:r>
          </w:p>
          <w:p w:rsidR="000E6261" w:rsidRPr="00726834" w:rsidRDefault="000E6261" w:rsidP="000E6261">
            <w:pPr>
              <w:jc w:val="both"/>
              <w:rPr>
                <w:bCs/>
                <w:sz w:val="20"/>
                <w:szCs w:val="20"/>
              </w:rPr>
            </w:pPr>
            <w:r w:rsidRPr="00726834">
              <w:rPr>
                <w:bCs/>
                <w:sz w:val="20"/>
                <w:szCs w:val="20"/>
              </w:rPr>
              <w:t>19) постановления Правительства Российской Федерации от 16 октября 2015 г.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 средствах массовой информации»;</w:t>
            </w:r>
          </w:p>
          <w:p w:rsidR="000E6261" w:rsidRPr="00726834" w:rsidRDefault="000E6261" w:rsidP="000E6261">
            <w:pPr>
              <w:jc w:val="both"/>
              <w:rPr>
                <w:bCs/>
                <w:sz w:val="20"/>
                <w:szCs w:val="20"/>
              </w:rPr>
            </w:pPr>
            <w:r w:rsidRPr="00726834">
              <w:rPr>
                <w:bCs/>
                <w:sz w:val="20"/>
                <w:szCs w:val="20"/>
              </w:rPr>
              <w:lastRenderedPageBreak/>
              <w:t xml:space="preserve">20) приказ </w:t>
            </w:r>
            <w:proofErr w:type="spellStart"/>
            <w:r w:rsidRPr="00726834">
              <w:rPr>
                <w:bCs/>
                <w:sz w:val="20"/>
                <w:szCs w:val="20"/>
              </w:rPr>
              <w:t>Минкомсвязи</w:t>
            </w:r>
            <w:proofErr w:type="spellEnd"/>
            <w:r w:rsidRPr="00726834">
              <w:rPr>
                <w:bCs/>
                <w:sz w:val="20"/>
                <w:szCs w:val="20"/>
              </w:rPr>
              <w:t xml:space="preserve"> России </w:t>
            </w:r>
            <w:r w:rsidRPr="00726834">
              <w:rPr>
                <w:bCs/>
                <w:sz w:val="20"/>
                <w:szCs w:val="20"/>
              </w:rPr>
              <w:br/>
              <w:t>от 24 июля 2013 г.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телевизионного вещания, радиовещания»;</w:t>
            </w:r>
          </w:p>
          <w:p w:rsidR="000E6261" w:rsidRPr="00726834" w:rsidRDefault="000E6261" w:rsidP="000E6261">
            <w:pPr>
              <w:jc w:val="both"/>
              <w:rPr>
                <w:bCs/>
                <w:sz w:val="20"/>
                <w:szCs w:val="20"/>
              </w:rPr>
            </w:pPr>
            <w:r w:rsidRPr="00726834">
              <w:rPr>
                <w:bCs/>
                <w:sz w:val="20"/>
                <w:szCs w:val="20"/>
              </w:rPr>
              <w:t>21) приказа Роскомнадзора от 21 ноября 2011 г. № 1036 «Об утверждении порядка ведения регистрирующим органом реестра зарегистрированных средств массовой информации»;</w:t>
            </w:r>
          </w:p>
          <w:p w:rsidR="000E6261" w:rsidRPr="00726834" w:rsidRDefault="000E6261" w:rsidP="000E6261">
            <w:pPr>
              <w:jc w:val="both"/>
              <w:rPr>
                <w:bCs/>
                <w:sz w:val="20"/>
                <w:szCs w:val="20"/>
              </w:rPr>
            </w:pPr>
            <w:r w:rsidRPr="00726834">
              <w:rPr>
                <w:bCs/>
                <w:sz w:val="20"/>
                <w:szCs w:val="20"/>
              </w:rPr>
              <w:t>22)</w:t>
            </w:r>
            <w:r w:rsidRPr="00726834">
              <w:rPr>
                <w:bCs/>
                <w:sz w:val="20"/>
                <w:szCs w:val="20"/>
              </w:rPr>
              <w:tab/>
              <w:t xml:space="preserve">приказа Роскомнадзора от 15 марта 2012 г. № 189 «Об утверждении порядка формирования и ведения лицензирующим органом реестра лицензий </w:t>
            </w:r>
          </w:p>
          <w:p w:rsidR="000E6261" w:rsidRPr="00726834" w:rsidRDefault="000E6261" w:rsidP="000E6261">
            <w:pPr>
              <w:jc w:val="both"/>
              <w:rPr>
                <w:bCs/>
                <w:sz w:val="20"/>
                <w:szCs w:val="20"/>
              </w:rPr>
            </w:pPr>
            <w:r w:rsidRPr="00726834">
              <w:rPr>
                <w:bCs/>
                <w:sz w:val="20"/>
                <w:szCs w:val="20"/>
              </w:rPr>
              <w:t>на телевизионное вещание, радиовещание»;</w:t>
            </w:r>
          </w:p>
          <w:p w:rsidR="00495EA2" w:rsidRPr="00726834" w:rsidRDefault="000E6261" w:rsidP="000E6261">
            <w:pPr>
              <w:jc w:val="both"/>
              <w:rPr>
                <w:bCs/>
                <w:sz w:val="20"/>
                <w:szCs w:val="20"/>
              </w:rPr>
            </w:pPr>
            <w:r w:rsidRPr="00726834">
              <w:rPr>
                <w:bCs/>
                <w:sz w:val="20"/>
                <w:szCs w:val="20"/>
              </w:rPr>
              <w:t>23) приказа Роскомнадзора от 28 июля 2016 г. № 196 «О Порядке наделения организации полномочиями на проведение исследований объема зрительской аудитории телеканалов (телепрограмм, телепередач)».</w:t>
            </w:r>
          </w:p>
        </w:tc>
        <w:tc>
          <w:tcPr>
            <w:tcW w:w="3686" w:type="dxa"/>
            <w:gridSpan w:val="2"/>
          </w:tcPr>
          <w:p w:rsidR="000E6261" w:rsidRPr="00726834" w:rsidRDefault="000E6261" w:rsidP="000E6261">
            <w:pPr>
              <w:rPr>
                <w:bCs/>
                <w:sz w:val="20"/>
                <w:szCs w:val="20"/>
              </w:rPr>
            </w:pPr>
            <w:r w:rsidRPr="00726834">
              <w:rPr>
                <w:bCs/>
                <w:sz w:val="20"/>
                <w:szCs w:val="20"/>
              </w:rPr>
              <w:lastRenderedPageBreak/>
              <w:t>- подготовка методических материалов, разъяснений, обзоров, докладов, аналитических справок, презентаций, иных документов в рамках установленной сферы деятельности;</w:t>
            </w:r>
          </w:p>
          <w:p w:rsidR="000E6261" w:rsidRPr="00726834" w:rsidRDefault="000E6261" w:rsidP="000E6261">
            <w:pPr>
              <w:rPr>
                <w:bCs/>
                <w:sz w:val="20"/>
                <w:szCs w:val="20"/>
              </w:rPr>
            </w:pPr>
            <w:r w:rsidRPr="00726834">
              <w:rPr>
                <w:bCs/>
                <w:sz w:val="20"/>
                <w:szCs w:val="20"/>
              </w:rPr>
              <w:t>- работа во взаимосвязи с другими ведомствами, организациями, гражданами в рамках установленной компетенции;</w:t>
            </w:r>
          </w:p>
          <w:p w:rsidR="000E6261" w:rsidRPr="00726834" w:rsidRDefault="000E6261" w:rsidP="000E6261">
            <w:pPr>
              <w:rPr>
                <w:bCs/>
                <w:sz w:val="20"/>
                <w:szCs w:val="20"/>
              </w:rPr>
            </w:pPr>
            <w:r w:rsidRPr="00726834">
              <w:rPr>
                <w:bCs/>
                <w:sz w:val="20"/>
                <w:szCs w:val="20"/>
              </w:rPr>
              <w:t>- исполнение документов на высоком уровне;</w:t>
            </w:r>
          </w:p>
          <w:p w:rsidR="000E6261" w:rsidRPr="00726834" w:rsidRDefault="000E6261" w:rsidP="000E6261">
            <w:pPr>
              <w:rPr>
                <w:bCs/>
                <w:sz w:val="20"/>
                <w:szCs w:val="20"/>
              </w:rPr>
            </w:pPr>
            <w:r w:rsidRPr="00726834">
              <w:rPr>
                <w:bCs/>
                <w:sz w:val="20"/>
                <w:szCs w:val="20"/>
              </w:rPr>
              <w:t>- подготовка деловых писем;</w:t>
            </w:r>
          </w:p>
          <w:p w:rsidR="000E6261" w:rsidRPr="00726834" w:rsidRDefault="000E6261" w:rsidP="000E6261">
            <w:pPr>
              <w:rPr>
                <w:bCs/>
                <w:sz w:val="20"/>
                <w:szCs w:val="20"/>
              </w:rPr>
            </w:pPr>
            <w:r w:rsidRPr="00726834">
              <w:rPr>
                <w:bCs/>
                <w:sz w:val="20"/>
                <w:szCs w:val="20"/>
              </w:rPr>
              <w:t>- работа с необходимым для исполнения служебных обязанностей аппаратным и программным обеспечением (ЕИС) Роскомнадзора и системой электронного документооборота Роскомнадзора;</w:t>
            </w:r>
          </w:p>
          <w:p w:rsidR="00495EA2" w:rsidRPr="00726834" w:rsidRDefault="000E6261" w:rsidP="000E6261">
            <w:pPr>
              <w:jc w:val="both"/>
              <w:rPr>
                <w:bCs/>
                <w:sz w:val="20"/>
                <w:szCs w:val="20"/>
              </w:rPr>
            </w:pPr>
            <w:r w:rsidRPr="00726834">
              <w:rPr>
                <w:bCs/>
                <w:sz w:val="20"/>
                <w:szCs w:val="20"/>
              </w:rPr>
              <w:t>- работа с информационно-телекоммуникационными сетями, в том числе сетью «Интернет»</w:t>
            </w:r>
            <w:r w:rsidRPr="00726834">
              <w:rPr>
                <w:bCs/>
                <w:sz w:val="20"/>
                <w:szCs w:val="20"/>
                <w:lang w:val="en-US"/>
              </w:rPr>
              <w:t>.</w:t>
            </w:r>
          </w:p>
        </w:tc>
        <w:tc>
          <w:tcPr>
            <w:tcW w:w="712" w:type="dxa"/>
          </w:tcPr>
          <w:p w:rsidR="00495EA2" w:rsidRDefault="007E47C9" w:rsidP="00C85A51">
            <w:pPr>
              <w:jc w:val="center"/>
              <w:rPr>
                <w:bCs/>
                <w:sz w:val="20"/>
                <w:szCs w:val="20"/>
              </w:rPr>
            </w:pPr>
            <w:r>
              <w:rPr>
                <w:bCs/>
                <w:sz w:val="20"/>
                <w:szCs w:val="20"/>
              </w:rPr>
              <w:t>29,8</w:t>
            </w:r>
          </w:p>
        </w:tc>
        <w:tc>
          <w:tcPr>
            <w:tcW w:w="711" w:type="dxa"/>
          </w:tcPr>
          <w:p w:rsidR="00495EA2" w:rsidRDefault="007E47C9" w:rsidP="00164EE5">
            <w:pPr>
              <w:jc w:val="center"/>
              <w:rPr>
                <w:bCs/>
                <w:sz w:val="20"/>
                <w:szCs w:val="20"/>
              </w:rPr>
            </w:pPr>
            <w:r>
              <w:rPr>
                <w:bCs/>
                <w:sz w:val="20"/>
                <w:szCs w:val="20"/>
              </w:rPr>
              <w:t>37,9</w:t>
            </w:r>
          </w:p>
        </w:tc>
      </w:tr>
      <w:tr w:rsidR="009E5BA7" w:rsidRPr="00F0361F" w:rsidTr="00D16A0B">
        <w:trPr>
          <w:trHeight w:val="415"/>
        </w:trPr>
        <w:tc>
          <w:tcPr>
            <w:tcW w:w="421" w:type="dxa"/>
          </w:tcPr>
          <w:p w:rsidR="009E5BA7" w:rsidRPr="00F0361F" w:rsidRDefault="00DB728E" w:rsidP="00EA6351">
            <w:pPr>
              <w:jc w:val="center"/>
              <w:rPr>
                <w:bCs/>
                <w:sz w:val="20"/>
                <w:szCs w:val="20"/>
              </w:rPr>
            </w:pPr>
            <w:r>
              <w:rPr>
                <w:bCs/>
                <w:sz w:val="20"/>
                <w:szCs w:val="20"/>
              </w:rPr>
              <w:lastRenderedPageBreak/>
              <w:t>1</w:t>
            </w:r>
            <w:r w:rsidR="00EA6351">
              <w:rPr>
                <w:bCs/>
                <w:sz w:val="20"/>
                <w:szCs w:val="20"/>
              </w:rPr>
              <w:t>8</w:t>
            </w:r>
          </w:p>
        </w:tc>
        <w:tc>
          <w:tcPr>
            <w:tcW w:w="1989" w:type="dxa"/>
            <w:gridSpan w:val="2"/>
          </w:tcPr>
          <w:p w:rsidR="006138D6" w:rsidRPr="000E4426" w:rsidRDefault="006138D6" w:rsidP="009E5BA7">
            <w:pPr>
              <w:jc w:val="both"/>
              <w:rPr>
                <w:bCs/>
                <w:sz w:val="20"/>
                <w:szCs w:val="20"/>
              </w:rPr>
            </w:pPr>
            <w:r w:rsidRPr="000E4426">
              <w:rPr>
                <w:bCs/>
                <w:sz w:val="20"/>
                <w:szCs w:val="20"/>
              </w:rPr>
              <w:t>Специалист-эксперт</w:t>
            </w:r>
          </w:p>
          <w:p w:rsidR="006138D6" w:rsidRPr="000E4426" w:rsidRDefault="006138D6" w:rsidP="009E5BA7">
            <w:pPr>
              <w:jc w:val="both"/>
              <w:rPr>
                <w:bCs/>
                <w:sz w:val="20"/>
                <w:szCs w:val="20"/>
              </w:rPr>
            </w:pPr>
            <w:r w:rsidRPr="000E4426">
              <w:rPr>
                <w:bCs/>
                <w:sz w:val="20"/>
                <w:szCs w:val="20"/>
              </w:rPr>
              <w:t>отдела регистрации СМИ</w:t>
            </w:r>
          </w:p>
          <w:p w:rsidR="009E5BA7" w:rsidRPr="000E4426" w:rsidRDefault="009E5BA7" w:rsidP="009E5BA7">
            <w:pPr>
              <w:jc w:val="both"/>
              <w:rPr>
                <w:bCs/>
                <w:sz w:val="20"/>
                <w:szCs w:val="20"/>
              </w:rPr>
            </w:pPr>
          </w:p>
        </w:tc>
        <w:tc>
          <w:tcPr>
            <w:tcW w:w="1564" w:type="dxa"/>
          </w:tcPr>
          <w:p w:rsidR="009E5BA7" w:rsidRPr="00F0361F" w:rsidRDefault="009E5BA7" w:rsidP="009E5BA7">
            <w:pPr>
              <w:jc w:val="center"/>
              <w:rPr>
                <w:bCs/>
                <w:sz w:val="20"/>
                <w:szCs w:val="20"/>
              </w:rPr>
            </w:pPr>
            <w:r w:rsidRPr="00D619BC">
              <w:rPr>
                <w:bCs/>
                <w:sz w:val="20"/>
                <w:szCs w:val="20"/>
              </w:rPr>
              <w:t>Специалисты старшей группы должностей</w:t>
            </w:r>
          </w:p>
        </w:tc>
        <w:tc>
          <w:tcPr>
            <w:tcW w:w="1843" w:type="dxa"/>
          </w:tcPr>
          <w:p w:rsidR="009E5BA7" w:rsidRPr="00BD1988" w:rsidRDefault="009E5BA7" w:rsidP="00A56369">
            <w:pPr>
              <w:jc w:val="center"/>
              <w:rPr>
                <w:bCs/>
                <w:sz w:val="20"/>
                <w:szCs w:val="20"/>
                <w:highlight w:val="yellow"/>
              </w:rPr>
            </w:pPr>
            <w:r w:rsidRPr="006E16B6">
              <w:rPr>
                <w:rFonts w:eastAsia="Calibri"/>
                <w:sz w:val="20"/>
                <w:szCs w:val="20"/>
                <w:lang w:eastAsia="en-US"/>
              </w:rPr>
              <w:t xml:space="preserve">Высшее образование </w:t>
            </w:r>
          </w:p>
        </w:tc>
        <w:tc>
          <w:tcPr>
            <w:tcW w:w="4668" w:type="dxa"/>
          </w:tcPr>
          <w:p w:rsidR="009E5BA7" w:rsidRPr="006E16B6" w:rsidRDefault="009E5BA7" w:rsidP="00A56369">
            <w:pPr>
              <w:jc w:val="both"/>
              <w:rPr>
                <w:bCs/>
                <w:sz w:val="20"/>
                <w:szCs w:val="20"/>
              </w:rPr>
            </w:pPr>
            <w:r w:rsidRPr="006E16B6">
              <w:rPr>
                <w:bCs/>
                <w:sz w:val="20"/>
                <w:szCs w:val="20"/>
              </w:rPr>
              <w:t>Знание государственного языка Российской Федерации (русского языка);</w:t>
            </w:r>
          </w:p>
          <w:p w:rsidR="009E5BA7" w:rsidRPr="006E16B6" w:rsidRDefault="009E5BA7" w:rsidP="00A56369">
            <w:pPr>
              <w:jc w:val="both"/>
              <w:rPr>
                <w:bCs/>
                <w:sz w:val="20"/>
                <w:szCs w:val="20"/>
              </w:rPr>
            </w:pPr>
            <w:r w:rsidRPr="006E16B6">
              <w:rPr>
                <w:bCs/>
                <w:sz w:val="20"/>
                <w:szCs w:val="20"/>
              </w:rPr>
              <w:t>- умение работать с нормативными документами и нормативными правовыми актами;</w:t>
            </w:r>
          </w:p>
          <w:p w:rsidR="009E5BA7" w:rsidRPr="006E16B6" w:rsidRDefault="009E5BA7" w:rsidP="00A56369">
            <w:pPr>
              <w:jc w:val="both"/>
              <w:rPr>
                <w:bCs/>
                <w:sz w:val="20"/>
                <w:szCs w:val="20"/>
              </w:rPr>
            </w:pPr>
            <w:r w:rsidRPr="006E16B6">
              <w:rPr>
                <w:bCs/>
                <w:sz w:val="20"/>
                <w:szCs w:val="20"/>
              </w:rPr>
              <w:t>- навыки работы с электронными базами данных, таблицами и т.п.;</w:t>
            </w:r>
          </w:p>
          <w:p w:rsidR="009E5BA7" w:rsidRPr="006E16B6" w:rsidRDefault="009E5BA7" w:rsidP="00A56369">
            <w:pPr>
              <w:jc w:val="both"/>
              <w:rPr>
                <w:bCs/>
                <w:sz w:val="20"/>
                <w:szCs w:val="20"/>
              </w:rPr>
            </w:pPr>
            <w:r w:rsidRPr="006E16B6">
              <w:rPr>
                <w:bCs/>
                <w:sz w:val="20"/>
                <w:szCs w:val="20"/>
              </w:rPr>
              <w:t>- знание нормативно-правовой базы:</w:t>
            </w:r>
          </w:p>
          <w:p w:rsidR="009E5BA7" w:rsidRPr="006E16B6" w:rsidRDefault="00A56369" w:rsidP="00A56369">
            <w:pPr>
              <w:pStyle w:val="a7"/>
              <w:tabs>
                <w:tab w:val="left" w:pos="34"/>
              </w:tabs>
              <w:ind w:left="32"/>
              <w:jc w:val="both"/>
              <w:rPr>
                <w:sz w:val="20"/>
                <w:szCs w:val="20"/>
              </w:rPr>
            </w:pPr>
            <w:r w:rsidRPr="006E16B6">
              <w:rPr>
                <w:sz w:val="20"/>
                <w:szCs w:val="20"/>
              </w:rPr>
              <w:t xml:space="preserve">- </w:t>
            </w:r>
            <w:r w:rsidR="009E5BA7" w:rsidRPr="006E16B6">
              <w:rPr>
                <w:sz w:val="20"/>
                <w:szCs w:val="20"/>
              </w:rPr>
              <w:t>Конституция Российской Федерации;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Федеральный закон от 27 мая 2003 г. № 58-ФЗ «О системе государственной службы Российской Федерации»;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 xml:space="preserve">Федеральный закон от 27.07.2004 </w:t>
            </w:r>
            <w:r w:rsidR="009E5BA7" w:rsidRPr="006E16B6">
              <w:rPr>
                <w:sz w:val="20"/>
                <w:szCs w:val="20"/>
              </w:rPr>
              <w:br/>
              <w:t>№ 79-ФЗ «О государственной гражданской службе Российской Федерации»;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Федерального закона от 25 декабря 2008 г. № 273-ФЗ «О противодействии коррупции»;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Закон Российской Федерации от 27.12.1991 № 2124-I «О средствах массовой информации»;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Налоговый кодекс Российской Федерации</w:t>
            </w:r>
          </w:p>
          <w:p w:rsidR="009E5BA7" w:rsidRPr="006E16B6" w:rsidRDefault="00A56369" w:rsidP="00A56369">
            <w:pPr>
              <w:tabs>
                <w:tab w:val="left" w:pos="34"/>
              </w:tabs>
              <w:jc w:val="both"/>
              <w:rPr>
                <w:sz w:val="20"/>
                <w:szCs w:val="20"/>
              </w:rPr>
            </w:pPr>
            <w:r w:rsidRPr="006E16B6">
              <w:rPr>
                <w:sz w:val="20"/>
                <w:szCs w:val="20"/>
              </w:rPr>
              <w:t xml:space="preserve">- </w:t>
            </w:r>
            <w:r w:rsidR="009E5BA7" w:rsidRPr="006E16B6">
              <w:rPr>
                <w:sz w:val="20"/>
                <w:szCs w:val="20"/>
              </w:rPr>
              <w:t xml:space="preserve">Федеральный закон от 02.05.2006 </w:t>
            </w:r>
            <w:r w:rsidR="009E5BA7" w:rsidRPr="006E16B6">
              <w:rPr>
                <w:sz w:val="20"/>
                <w:szCs w:val="20"/>
              </w:rPr>
              <w:br/>
              <w:t>№ 59-ФЗ «О порядке рассмотрения обращений граждан Российской Федерации»;</w:t>
            </w:r>
          </w:p>
          <w:p w:rsidR="009E5BA7" w:rsidRPr="006E16B6" w:rsidRDefault="00A56369" w:rsidP="00A56369">
            <w:pPr>
              <w:tabs>
                <w:tab w:val="left" w:pos="34"/>
              </w:tabs>
              <w:jc w:val="both"/>
              <w:rPr>
                <w:bCs/>
                <w:sz w:val="20"/>
                <w:szCs w:val="20"/>
              </w:rPr>
            </w:pPr>
            <w:r w:rsidRPr="006E16B6">
              <w:rPr>
                <w:sz w:val="20"/>
                <w:szCs w:val="20"/>
              </w:rPr>
              <w:t xml:space="preserve">- </w:t>
            </w:r>
            <w:r w:rsidR="009E5BA7" w:rsidRPr="006E16B6">
              <w:rPr>
                <w:sz w:val="20"/>
                <w:szCs w:val="20"/>
              </w:rPr>
              <w:t xml:space="preserve">Постановление Правительства Российской Федерации от 16.03.2009 № 228 «О Федеральной </w:t>
            </w:r>
            <w:r w:rsidR="009E5BA7" w:rsidRPr="006E16B6">
              <w:rPr>
                <w:sz w:val="20"/>
                <w:szCs w:val="20"/>
              </w:rPr>
              <w:lastRenderedPageBreak/>
              <w:t>службе по надзору в сфере связи, информационных технологий и массовых коммуникаций».</w:t>
            </w:r>
          </w:p>
        </w:tc>
        <w:tc>
          <w:tcPr>
            <w:tcW w:w="3686" w:type="dxa"/>
            <w:gridSpan w:val="2"/>
          </w:tcPr>
          <w:p w:rsidR="009E5BA7" w:rsidRPr="006E16B6" w:rsidRDefault="009E5BA7" w:rsidP="009E5BA7">
            <w:pPr>
              <w:jc w:val="both"/>
              <w:rPr>
                <w:bCs/>
                <w:sz w:val="20"/>
                <w:szCs w:val="20"/>
              </w:rPr>
            </w:pPr>
            <w:r w:rsidRPr="006E16B6">
              <w:rPr>
                <w:bCs/>
                <w:sz w:val="20"/>
                <w:szCs w:val="20"/>
              </w:rPr>
              <w:lastRenderedPageBreak/>
              <w:t>Экспертиза заявлений о регистрации (внесении изменений в запись о регистрации) СМИ, а также прилагаемых к ним документов на предмет соответствия требованиям действующего законодательства;</w:t>
            </w:r>
          </w:p>
          <w:p w:rsidR="009E5BA7" w:rsidRPr="006E16B6" w:rsidRDefault="009E5BA7" w:rsidP="009E5BA7">
            <w:pPr>
              <w:jc w:val="both"/>
              <w:rPr>
                <w:bCs/>
                <w:sz w:val="20"/>
                <w:szCs w:val="20"/>
              </w:rPr>
            </w:pPr>
            <w:r w:rsidRPr="006E16B6">
              <w:rPr>
                <w:bCs/>
                <w:sz w:val="20"/>
                <w:szCs w:val="20"/>
              </w:rPr>
              <w:t>- экспертиза заявлений о выдаче разрешений на распространение продукции зарубежных периодических изданий на территории Российской Федерации, а также прилагаемых к ним документов на предмет соответствия требованиям действующего законодательства;</w:t>
            </w:r>
          </w:p>
          <w:p w:rsidR="009E5BA7" w:rsidRPr="006E16B6" w:rsidRDefault="009E5BA7" w:rsidP="009E5BA7">
            <w:pPr>
              <w:jc w:val="both"/>
              <w:rPr>
                <w:bCs/>
                <w:sz w:val="20"/>
                <w:szCs w:val="20"/>
              </w:rPr>
            </w:pPr>
            <w:r w:rsidRPr="006E16B6">
              <w:rPr>
                <w:bCs/>
                <w:sz w:val="20"/>
                <w:szCs w:val="20"/>
              </w:rPr>
              <w:t>- рассмотрение обращений граждан, организаций, государственных органов, подготовка проектов ответов;</w:t>
            </w:r>
          </w:p>
          <w:p w:rsidR="009E5BA7" w:rsidRPr="006E16B6" w:rsidRDefault="009E5BA7" w:rsidP="009E5BA7">
            <w:pPr>
              <w:jc w:val="both"/>
              <w:rPr>
                <w:bCs/>
                <w:sz w:val="20"/>
                <w:szCs w:val="20"/>
              </w:rPr>
            </w:pPr>
            <w:r w:rsidRPr="006E16B6">
              <w:rPr>
                <w:bCs/>
                <w:sz w:val="20"/>
                <w:szCs w:val="20"/>
              </w:rPr>
              <w:t>- составление и представление в установленные сроки отчетных материалов и сведений в сфере деятельности отдела;</w:t>
            </w:r>
          </w:p>
          <w:p w:rsidR="009E5BA7" w:rsidRPr="006E16B6" w:rsidRDefault="009E5BA7" w:rsidP="009E5BA7">
            <w:pPr>
              <w:jc w:val="both"/>
              <w:rPr>
                <w:bCs/>
                <w:sz w:val="20"/>
                <w:szCs w:val="20"/>
              </w:rPr>
            </w:pPr>
            <w:r w:rsidRPr="006E16B6">
              <w:rPr>
                <w:bCs/>
                <w:sz w:val="20"/>
                <w:szCs w:val="20"/>
              </w:rPr>
              <w:t xml:space="preserve">- проведение консультации заявителей и осуществление методической работы по разъяснению действующего порядка </w:t>
            </w:r>
            <w:r w:rsidRPr="006E16B6">
              <w:rPr>
                <w:bCs/>
                <w:sz w:val="20"/>
                <w:szCs w:val="20"/>
              </w:rPr>
              <w:lastRenderedPageBreak/>
              <w:t>регистрации средств массовой информации (при необходимости).</w:t>
            </w:r>
          </w:p>
          <w:p w:rsidR="009E5BA7" w:rsidRPr="006E16B6" w:rsidRDefault="009E5BA7" w:rsidP="00A56369">
            <w:pPr>
              <w:jc w:val="both"/>
              <w:rPr>
                <w:bCs/>
                <w:sz w:val="20"/>
                <w:szCs w:val="20"/>
              </w:rPr>
            </w:pPr>
          </w:p>
        </w:tc>
        <w:tc>
          <w:tcPr>
            <w:tcW w:w="712" w:type="dxa"/>
          </w:tcPr>
          <w:p w:rsidR="009E5BA7" w:rsidRPr="00F0361F" w:rsidRDefault="00B33EEF" w:rsidP="00C85A51">
            <w:pPr>
              <w:jc w:val="center"/>
              <w:rPr>
                <w:bCs/>
                <w:sz w:val="20"/>
                <w:szCs w:val="20"/>
              </w:rPr>
            </w:pPr>
            <w:r>
              <w:rPr>
                <w:bCs/>
                <w:sz w:val="20"/>
                <w:szCs w:val="20"/>
              </w:rPr>
              <w:lastRenderedPageBreak/>
              <w:t>22,3</w:t>
            </w:r>
          </w:p>
        </w:tc>
        <w:tc>
          <w:tcPr>
            <w:tcW w:w="711" w:type="dxa"/>
          </w:tcPr>
          <w:p w:rsidR="009E5BA7" w:rsidRPr="00F0361F" w:rsidRDefault="00B33EEF" w:rsidP="00164EE5">
            <w:pPr>
              <w:jc w:val="center"/>
              <w:rPr>
                <w:bCs/>
                <w:sz w:val="20"/>
                <w:szCs w:val="20"/>
              </w:rPr>
            </w:pPr>
            <w:r>
              <w:rPr>
                <w:bCs/>
                <w:sz w:val="20"/>
                <w:szCs w:val="20"/>
              </w:rPr>
              <w:t>26,8</w:t>
            </w:r>
          </w:p>
        </w:tc>
      </w:tr>
      <w:tr w:rsidR="00935B9F" w:rsidRPr="00F0361F" w:rsidTr="00D16A0B">
        <w:trPr>
          <w:trHeight w:val="415"/>
        </w:trPr>
        <w:tc>
          <w:tcPr>
            <w:tcW w:w="421" w:type="dxa"/>
          </w:tcPr>
          <w:p w:rsidR="00935B9F" w:rsidRDefault="00EA6351" w:rsidP="00EA6351">
            <w:pPr>
              <w:jc w:val="center"/>
              <w:rPr>
                <w:bCs/>
                <w:sz w:val="20"/>
                <w:szCs w:val="20"/>
              </w:rPr>
            </w:pPr>
            <w:r>
              <w:rPr>
                <w:bCs/>
                <w:sz w:val="20"/>
                <w:szCs w:val="20"/>
              </w:rPr>
              <w:lastRenderedPageBreak/>
              <w:t>19</w:t>
            </w:r>
          </w:p>
        </w:tc>
        <w:tc>
          <w:tcPr>
            <w:tcW w:w="1989" w:type="dxa"/>
            <w:gridSpan w:val="2"/>
          </w:tcPr>
          <w:p w:rsidR="00935B9F" w:rsidRPr="000E4426" w:rsidRDefault="00935B9F" w:rsidP="009E5BA7">
            <w:pPr>
              <w:rPr>
                <w:bCs/>
                <w:sz w:val="20"/>
                <w:szCs w:val="20"/>
              </w:rPr>
            </w:pPr>
            <w:r w:rsidRPr="000E4426">
              <w:rPr>
                <w:bCs/>
                <w:sz w:val="20"/>
                <w:szCs w:val="20"/>
              </w:rPr>
              <w:t xml:space="preserve">Старший государственный инспектор </w:t>
            </w:r>
          </w:p>
          <w:p w:rsidR="00935B9F" w:rsidRPr="00435CD8" w:rsidRDefault="00935B9F" w:rsidP="009E5BA7">
            <w:pPr>
              <w:rPr>
                <w:bCs/>
                <w:sz w:val="20"/>
                <w:szCs w:val="20"/>
              </w:rPr>
            </w:pPr>
            <w:r w:rsidRPr="000E4426">
              <w:rPr>
                <w:bCs/>
                <w:sz w:val="20"/>
                <w:szCs w:val="20"/>
              </w:rPr>
              <w:t>отдела по экспертно-аналитической работе</w:t>
            </w:r>
          </w:p>
        </w:tc>
        <w:tc>
          <w:tcPr>
            <w:tcW w:w="1564" w:type="dxa"/>
          </w:tcPr>
          <w:p w:rsidR="00935B9F" w:rsidRPr="00F0361F" w:rsidRDefault="00935B9F" w:rsidP="00A56369">
            <w:pPr>
              <w:jc w:val="center"/>
              <w:rPr>
                <w:bCs/>
                <w:sz w:val="20"/>
                <w:szCs w:val="20"/>
              </w:rPr>
            </w:pPr>
            <w:r w:rsidRPr="00F0361F">
              <w:rPr>
                <w:bCs/>
                <w:sz w:val="20"/>
                <w:szCs w:val="20"/>
              </w:rPr>
              <w:t xml:space="preserve">Специалисты </w:t>
            </w:r>
            <w:r>
              <w:rPr>
                <w:bCs/>
                <w:sz w:val="20"/>
                <w:szCs w:val="20"/>
              </w:rPr>
              <w:t>старшей</w:t>
            </w:r>
            <w:r w:rsidRPr="00F0361F">
              <w:rPr>
                <w:bCs/>
                <w:sz w:val="20"/>
                <w:szCs w:val="20"/>
              </w:rPr>
              <w:t xml:space="preserve"> группы должностей</w:t>
            </w:r>
          </w:p>
        </w:tc>
        <w:tc>
          <w:tcPr>
            <w:tcW w:w="1843" w:type="dxa"/>
          </w:tcPr>
          <w:p w:rsidR="00935B9F" w:rsidRPr="00F0361F" w:rsidRDefault="00935B9F" w:rsidP="00A56369">
            <w:pPr>
              <w:jc w:val="center"/>
              <w:rPr>
                <w:bCs/>
                <w:sz w:val="20"/>
                <w:szCs w:val="20"/>
              </w:rPr>
            </w:pPr>
            <w:r w:rsidRPr="00F0361F">
              <w:rPr>
                <w:rFonts w:eastAsia="Calibri"/>
                <w:sz w:val="20"/>
                <w:szCs w:val="20"/>
                <w:lang w:eastAsia="en-US"/>
              </w:rPr>
              <w:t xml:space="preserve">Высшее образование </w:t>
            </w:r>
          </w:p>
        </w:tc>
        <w:tc>
          <w:tcPr>
            <w:tcW w:w="4668" w:type="dxa"/>
          </w:tcPr>
          <w:p w:rsidR="00935B9F" w:rsidRPr="00435CD8" w:rsidRDefault="00935B9F" w:rsidP="00A56369">
            <w:pPr>
              <w:jc w:val="both"/>
              <w:rPr>
                <w:bCs/>
                <w:sz w:val="20"/>
                <w:szCs w:val="20"/>
              </w:rPr>
            </w:pPr>
            <w:r>
              <w:rPr>
                <w:bCs/>
                <w:sz w:val="20"/>
                <w:szCs w:val="20"/>
              </w:rPr>
              <w:t>З</w:t>
            </w:r>
            <w:r w:rsidRPr="00435CD8">
              <w:rPr>
                <w:bCs/>
                <w:sz w:val="20"/>
                <w:szCs w:val="20"/>
              </w:rPr>
              <w:t>нание государственного языка Российской Федерации (русского языка);</w:t>
            </w:r>
          </w:p>
          <w:p w:rsidR="00935B9F" w:rsidRPr="00435CD8" w:rsidRDefault="00935B9F" w:rsidP="00A56369">
            <w:pPr>
              <w:jc w:val="both"/>
              <w:rPr>
                <w:bCs/>
                <w:sz w:val="20"/>
                <w:szCs w:val="20"/>
              </w:rPr>
            </w:pPr>
            <w:r w:rsidRPr="00435CD8">
              <w:rPr>
                <w:bCs/>
                <w:sz w:val="20"/>
                <w:szCs w:val="20"/>
              </w:rPr>
              <w:t>- умение работать с нормативными документами и нормативными правовыми актами;</w:t>
            </w:r>
          </w:p>
          <w:p w:rsidR="00935B9F" w:rsidRPr="00435CD8" w:rsidRDefault="00935B9F" w:rsidP="00A56369">
            <w:pPr>
              <w:jc w:val="both"/>
              <w:rPr>
                <w:bCs/>
                <w:sz w:val="20"/>
                <w:szCs w:val="20"/>
              </w:rPr>
            </w:pPr>
            <w:r w:rsidRPr="00435CD8">
              <w:rPr>
                <w:bCs/>
                <w:sz w:val="20"/>
                <w:szCs w:val="20"/>
              </w:rPr>
              <w:t>- навыки работы с электронными базами данных, таблицами и т.п.;</w:t>
            </w:r>
          </w:p>
          <w:p w:rsidR="00935B9F" w:rsidRPr="00435CD8" w:rsidRDefault="00935B9F" w:rsidP="00A56369">
            <w:pPr>
              <w:jc w:val="both"/>
              <w:rPr>
                <w:bCs/>
                <w:sz w:val="20"/>
                <w:szCs w:val="20"/>
              </w:rPr>
            </w:pPr>
            <w:r w:rsidRPr="00435CD8">
              <w:rPr>
                <w:bCs/>
                <w:sz w:val="20"/>
                <w:szCs w:val="20"/>
              </w:rPr>
              <w:t>- знание нормативно-правовой базы:</w:t>
            </w:r>
          </w:p>
          <w:p w:rsidR="00935B9F" w:rsidRPr="00A56369" w:rsidRDefault="00A56369" w:rsidP="00A56369">
            <w:pPr>
              <w:jc w:val="both"/>
              <w:rPr>
                <w:bCs/>
                <w:sz w:val="20"/>
                <w:szCs w:val="20"/>
              </w:rPr>
            </w:pPr>
            <w:r>
              <w:rPr>
                <w:bCs/>
                <w:sz w:val="20"/>
                <w:szCs w:val="20"/>
              </w:rPr>
              <w:t xml:space="preserve">- </w:t>
            </w:r>
            <w:r w:rsidR="00935B9F" w:rsidRPr="00A56369">
              <w:rPr>
                <w:bCs/>
                <w:sz w:val="20"/>
                <w:szCs w:val="20"/>
              </w:rPr>
              <w:t>Конституция Российской Федерации;</w:t>
            </w:r>
          </w:p>
          <w:p w:rsidR="00935B9F" w:rsidRPr="00A56369" w:rsidRDefault="00A56369" w:rsidP="00A56369">
            <w:pPr>
              <w:jc w:val="both"/>
              <w:rPr>
                <w:bCs/>
                <w:sz w:val="20"/>
                <w:szCs w:val="20"/>
              </w:rPr>
            </w:pPr>
            <w:r>
              <w:rPr>
                <w:sz w:val="20"/>
                <w:szCs w:val="20"/>
              </w:rPr>
              <w:t xml:space="preserve">- </w:t>
            </w:r>
            <w:r w:rsidR="00935B9F" w:rsidRPr="00A56369">
              <w:rPr>
                <w:sz w:val="20"/>
                <w:szCs w:val="20"/>
              </w:rPr>
              <w:t>Закон Российской Федерации от 27 декабря 1991 г.№</w:t>
            </w:r>
            <w:r>
              <w:rPr>
                <w:sz w:val="20"/>
                <w:szCs w:val="20"/>
              </w:rPr>
              <w:t xml:space="preserve"> </w:t>
            </w:r>
            <w:r w:rsidR="00935B9F" w:rsidRPr="00A56369">
              <w:rPr>
                <w:sz w:val="20"/>
                <w:szCs w:val="20"/>
              </w:rPr>
              <w:t>2124-</w:t>
            </w:r>
            <w:r w:rsidR="00935B9F" w:rsidRPr="00A56369">
              <w:rPr>
                <w:sz w:val="20"/>
                <w:szCs w:val="20"/>
                <w:lang w:val="en-US"/>
              </w:rPr>
              <w:t>I</w:t>
            </w:r>
            <w:r>
              <w:rPr>
                <w:sz w:val="20"/>
                <w:szCs w:val="20"/>
              </w:rPr>
              <w:t xml:space="preserve"> </w:t>
            </w:r>
            <w:r w:rsidR="00935B9F" w:rsidRPr="00A56369">
              <w:rPr>
                <w:sz w:val="20"/>
                <w:szCs w:val="20"/>
              </w:rPr>
              <w:t>«О средствах массовой информации»;</w:t>
            </w:r>
          </w:p>
          <w:p w:rsidR="00935B9F" w:rsidRPr="00A56369" w:rsidRDefault="00A56369" w:rsidP="00A56369">
            <w:pPr>
              <w:tabs>
                <w:tab w:val="left" w:pos="34"/>
              </w:tabs>
              <w:jc w:val="both"/>
              <w:rPr>
                <w:sz w:val="20"/>
                <w:szCs w:val="20"/>
              </w:rPr>
            </w:pPr>
            <w:r>
              <w:rPr>
                <w:sz w:val="20"/>
                <w:szCs w:val="20"/>
              </w:rPr>
              <w:t xml:space="preserve">- </w:t>
            </w:r>
            <w:r w:rsidR="00935B9F" w:rsidRPr="00A56369">
              <w:rPr>
                <w:sz w:val="20"/>
                <w:szCs w:val="20"/>
              </w:rPr>
              <w:t>Федеральный закон от 26 декабря 2008 г. № 294-</w:t>
            </w:r>
            <w:r>
              <w:rPr>
                <w:sz w:val="20"/>
                <w:szCs w:val="20"/>
              </w:rPr>
              <w:t xml:space="preserve">- </w:t>
            </w:r>
            <w:r w:rsidR="00935B9F" w:rsidRPr="00A56369">
              <w:rPr>
                <w:sz w:val="20"/>
                <w:szCs w:val="20"/>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B9F" w:rsidRPr="00A56369" w:rsidRDefault="00A56369" w:rsidP="00A56369">
            <w:pPr>
              <w:tabs>
                <w:tab w:val="left" w:pos="34"/>
              </w:tabs>
              <w:jc w:val="both"/>
              <w:rPr>
                <w:sz w:val="20"/>
                <w:szCs w:val="20"/>
              </w:rPr>
            </w:pPr>
            <w:r>
              <w:rPr>
                <w:sz w:val="20"/>
                <w:szCs w:val="20"/>
              </w:rPr>
              <w:t xml:space="preserve">- </w:t>
            </w:r>
            <w:r w:rsidR="00935B9F" w:rsidRPr="00A56369">
              <w:rPr>
                <w:sz w:val="20"/>
                <w:szCs w:val="20"/>
              </w:rPr>
              <w:t>Федеральный закон от 29 декабря 1994 г. № 77-ФЗ «Об обязательном экземпляре документов»;</w:t>
            </w:r>
          </w:p>
          <w:p w:rsidR="00935B9F" w:rsidRPr="00A56369" w:rsidRDefault="00A56369" w:rsidP="00A56369">
            <w:pPr>
              <w:tabs>
                <w:tab w:val="left" w:pos="34"/>
              </w:tabs>
              <w:jc w:val="both"/>
              <w:rPr>
                <w:sz w:val="20"/>
                <w:szCs w:val="20"/>
              </w:rPr>
            </w:pPr>
            <w:r>
              <w:rPr>
                <w:sz w:val="20"/>
                <w:szCs w:val="20"/>
              </w:rPr>
              <w:t xml:space="preserve">- </w:t>
            </w:r>
            <w:r w:rsidR="00935B9F" w:rsidRPr="00A56369">
              <w:rPr>
                <w:sz w:val="20"/>
                <w:szCs w:val="20"/>
              </w:rPr>
              <w:t>Федеральный закон от 29 декабря 2010 г. № 436-ФЗ «О защите детей от информации, причиняющей вред их здоровью и развитию»;</w:t>
            </w:r>
          </w:p>
          <w:p w:rsidR="00935B9F" w:rsidRPr="00A56369" w:rsidRDefault="00A56369" w:rsidP="00A56369">
            <w:pPr>
              <w:tabs>
                <w:tab w:val="left" w:pos="34"/>
              </w:tabs>
              <w:jc w:val="both"/>
              <w:rPr>
                <w:sz w:val="20"/>
                <w:szCs w:val="20"/>
              </w:rPr>
            </w:pPr>
            <w:r>
              <w:rPr>
                <w:sz w:val="20"/>
                <w:szCs w:val="20"/>
              </w:rPr>
              <w:t xml:space="preserve">- </w:t>
            </w:r>
            <w:r w:rsidR="00935B9F" w:rsidRPr="00A56369">
              <w:rPr>
                <w:sz w:val="20"/>
                <w:szCs w:val="20"/>
              </w:rPr>
              <w:t>Федеральный закон от 27 июля 2006 г. № 149-ФЗ «Об информации, информационных технологиях и о защите информации»;</w:t>
            </w:r>
          </w:p>
          <w:p w:rsidR="00935B9F" w:rsidRPr="00A56369" w:rsidRDefault="00A56369" w:rsidP="00A56369">
            <w:pPr>
              <w:tabs>
                <w:tab w:val="left" w:pos="34"/>
              </w:tabs>
              <w:jc w:val="both"/>
              <w:rPr>
                <w:sz w:val="20"/>
                <w:szCs w:val="20"/>
              </w:rPr>
            </w:pPr>
            <w:r>
              <w:rPr>
                <w:sz w:val="20"/>
                <w:szCs w:val="20"/>
              </w:rPr>
              <w:t xml:space="preserve">- </w:t>
            </w:r>
            <w:r w:rsidR="00935B9F" w:rsidRPr="00A56369">
              <w:rPr>
                <w:sz w:val="20"/>
                <w:szCs w:val="20"/>
              </w:rPr>
              <w:t>Федеральный закон от 02 мая 2006 г. № 59-ФЗ «О порядке рассмотрения обращений граждан Российской Федерации».</w:t>
            </w:r>
          </w:p>
        </w:tc>
        <w:tc>
          <w:tcPr>
            <w:tcW w:w="3686" w:type="dxa"/>
            <w:gridSpan w:val="2"/>
          </w:tcPr>
          <w:p w:rsidR="00935B9F" w:rsidRPr="00435CD8" w:rsidRDefault="00935B9F" w:rsidP="00935B9F">
            <w:pPr>
              <w:autoSpaceDE w:val="0"/>
              <w:autoSpaceDN w:val="0"/>
              <w:adjustRightInd w:val="0"/>
              <w:jc w:val="both"/>
              <w:rPr>
                <w:sz w:val="20"/>
                <w:szCs w:val="20"/>
              </w:rPr>
            </w:pPr>
            <w:r>
              <w:rPr>
                <w:sz w:val="20"/>
                <w:szCs w:val="20"/>
              </w:rPr>
              <w:t>К</w:t>
            </w:r>
            <w:r w:rsidRPr="00435CD8">
              <w:rPr>
                <w:sz w:val="20"/>
                <w:szCs w:val="20"/>
              </w:rPr>
              <w:t>онтроль исполнения территориальными органами Роскомнадзора полномочий Службы по вопросам, отнесённым к сфере ведения Управления;</w:t>
            </w:r>
          </w:p>
          <w:p w:rsidR="00935B9F" w:rsidRPr="00435CD8" w:rsidRDefault="00935B9F" w:rsidP="00935B9F">
            <w:pPr>
              <w:autoSpaceDE w:val="0"/>
              <w:autoSpaceDN w:val="0"/>
              <w:adjustRightInd w:val="0"/>
              <w:jc w:val="both"/>
              <w:rPr>
                <w:sz w:val="20"/>
                <w:szCs w:val="20"/>
              </w:rPr>
            </w:pPr>
            <w:r w:rsidRPr="00435CD8">
              <w:rPr>
                <w:sz w:val="20"/>
                <w:szCs w:val="20"/>
              </w:rPr>
              <w:t>- работа по планированию деятельности территориальных органов Роскомнадзора в части реализации ими полномочий по государственному контролю и надзору в сфере массовых коммуникаций;</w:t>
            </w:r>
          </w:p>
          <w:p w:rsidR="00935B9F" w:rsidRPr="00435CD8" w:rsidRDefault="00935B9F" w:rsidP="00935B9F">
            <w:pPr>
              <w:autoSpaceDE w:val="0"/>
              <w:autoSpaceDN w:val="0"/>
              <w:adjustRightInd w:val="0"/>
              <w:jc w:val="both"/>
              <w:rPr>
                <w:sz w:val="20"/>
                <w:szCs w:val="20"/>
              </w:rPr>
            </w:pPr>
            <w:r w:rsidRPr="00435CD8">
              <w:rPr>
                <w:sz w:val="20"/>
                <w:szCs w:val="20"/>
              </w:rPr>
              <w:t>- участие в проведении проверок деятельности территориальных органов Службы и подготовке документов по результатам проверок;</w:t>
            </w:r>
          </w:p>
          <w:p w:rsidR="00935B9F" w:rsidRPr="00435CD8" w:rsidRDefault="00935B9F" w:rsidP="00935B9F">
            <w:pPr>
              <w:autoSpaceDE w:val="0"/>
              <w:autoSpaceDN w:val="0"/>
              <w:adjustRightInd w:val="0"/>
              <w:jc w:val="both"/>
              <w:rPr>
                <w:sz w:val="20"/>
                <w:szCs w:val="20"/>
              </w:rPr>
            </w:pPr>
            <w:r w:rsidRPr="00435CD8">
              <w:rPr>
                <w:sz w:val="20"/>
                <w:szCs w:val="20"/>
              </w:rPr>
              <w:t>- анализ текущей информации, отчётов территориальных органов и данных ЕИС по вопросам в сфере компетенции Отдела, в том числе осуществляет подготовку аналитических и статистических данных по вопросам, отнесенным к деятельности Отдела;</w:t>
            </w:r>
          </w:p>
          <w:p w:rsidR="00935B9F" w:rsidRPr="00435CD8" w:rsidRDefault="00935B9F" w:rsidP="00935B9F">
            <w:pPr>
              <w:autoSpaceDE w:val="0"/>
              <w:autoSpaceDN w:val="0"/>
              <w:adjustRightInd w:val="0"/>
              <w:jc w:val="both"/>
              <w:rPr>
                <w:sz w:val="20"/>
                <w:szCs w:val="20"/>
              </w:rPr>
            </w:pPr>
            <w:r w:rsidRPr="00435CD8">
              <w:rPr>
                <w:sz w:val="20"/>
                <w:szCs w:val="20"/>
              </w:rPr>
              <w:t>- подготовка ответов на обращения граждан, общественных объединений, предприятий, учреждений, организаций, государственных органов и органов местного самоуправления по направлению деятельности отдела;</w:t>
            </w:r>
          </w:p>
          <w:p w:rsidR="00935B9F" w:rsidRPr="00435CD8" w:rsidRDefault="00935B9F" w:rsidP="006B4A0B">
            <w:pPr>
              <w:autoSpaceDE w:val="0"/>
              <w:autoSpaceDN w:val="0"/>
              <w:adjustRightInd w:val="0"/>
              <w:jc w:val="both"/>
              <w:rPr>
                <w:bCs/>
                <w:sz w:val="20"/>
                <w:szCs w:val="20"/>
              </w:rPr>
            </w:pPr>
            <w:r w:rsidRPr="00435CD8">
              <w:rPr>
                <w:sz w:val="20"/>
                <w:szCs w:val="20"/>
              </w:rPr>
              <w:t>- анализ записей эфиров телеканала или радиоканала, телепрограммы или радиопрограммы, иных документов, полученных в ходе проведения территориальными органами Роскомнадзора контрольно-надзорных мероприятий.</w:t>
            </w:r>
          </w:p>
        </w:tc>
        <w:tc>
          <w:tcPr>
            <w:tcW w:w="712" w:type="dxa"/>
          </w:tcPr>
          <w:p w:rsidR="00935B9F" w:rsidRPr="00F0361F" w:rsidRDefault="00B33EEF" w:rsidP="00C85A51">
            <w:pPr>
              <w:jc w:val="center"/>
              <w:rPr>
                <w:bCs/>
                <w:sz w:val="20"/>
                <w:szCs w:val="20"/>
              </w:rPr>
            </w:pPr>
            <w:r>
              <w:rPr>
                <w:bCs/>
                <w:sz w:val="20"/>
                <w:szCs w:val="20"/>
              </w:rPr>
              <w:t>23,1</w:t>
            </w:r>
          </w:p>
        </w:tc>
        <w:tc>
          <w:tcPr>
            <w:tcW w:w="711" w:type="dxa"/>
          </w:tcPr>
          <w:p w:rsidR="00935B9F" w:rsidRPr="00F0361F" w:rsidRDefault="00B33EEF" w:rsidP="00164EE5">
            <w:pPr>
              <w:jc w:val="center"/>
              <w:rPr>
                <w:bCs/>
                <w:sz w:val="20"/>
                <w:szCs w:val="20"/>
              </w:rPr>
            </w:pPr>
            <w:r>
              <w:rPr>
                <w:bCs/>
                <w:sz w:val="20"/>
                <w:szCs w:val="20"/>
              </w:rPr>
              <w:t>27,6</w:t>
            </w:r>
          </w:p>
        </w:tc>
      </w:tr>
      <w:tr w:rsidR="00766CB0" w:rsidRPr="002D05B5" w:rsidTr="00DB728E">
        <w:trPr>
          <w:trHeight w:val="415"/>
        </w:trPr>
        <w:tc>
          <w:tcPr>
            <w:tcW w:w="15594" w:type="dxa"/>
            <w:gridSpan w:val="10"/>
          </w:tcPr>
          <w:p w:rsidR="00766CB0" w:rsidRPr="002D05B5" w:rsidRDefault="00766CB0" w:rsidP="006D3AF0">
            <w:pPr>
              <w:jc w:val="center"/>
              <w:rPr>
                <w:bCs/>
              </w:rPr>
            </w:pPr>
            <w:r w:rsidRPr="002D05B5">
              <w:rPr>
                <w:b/>
                <w:bCs/>
              </w:rPr>
              <w:t>Управление правового обеспечения, международного и общего взаимодействия</w:t>
            </w:r>
          </w:p>
        </w:tc>
      </w:tr>
      <w:tr w:rsidR="00766CB0" w:rsidRPr="00F0361F" w:rsidTr="00D16A0B">
        <w:trPr>
          <w:trHeight w:val="415"/>
        </w:trPr>
        <w:tc>
          <w:tcPr>
            <w:tcW w:w="421" w:type="dxa"/>
          </w:tcPr>
          <w:p w:rsidR="00766CB0" w:rsidRPr="00F0361F" w:rsidRDefault="00AA0A30" w:rsidP="00EA6351">
            <w:pPr>
              <w:jc w:val="center"/>
              <w:rPr>
                <w:bCs/>
                <w:sz w:val="20"/>
                <w:szCs w:val="20"/>
              </w:rPr>
            </w:pPr>
            <w:r>
              <w:rPr>
                <w:bCs/>
                <w:sz w:val="20"/>
                <w:szCs w:val="20"/>
              </w:rPr>
              <w:t>2</w:t>
            </w:r>
            <w:r w:rsidR="00EA6351">
              <w:rPr>
                <w:bCs/>
                <w:sz w:val="20"/>
                <w:szCs w:val="20"/>
              </w:rPr>
              <w:t>0</w:t>
            </w:r>
          </w:p>
        </w:tc>
        <w:tc>
          <w:tcPr>
            <w:tcW w:w="1989" w:type="dxa"/>
            <w:gridSpan w:val="2"/>
          </w:tcPr>
          <w:p w:rsidR="00766CB0" w:rsidRPr="000E4426" w:rsidRDefault="00766CB0" w:rsidP="006D3AF0">
            <w:pPr>
              <w:rPr>
                <w:bCs/>
                <w:sz w:val="20"/>
                <w:szCs w:val="20"/>
                <w:lang w:eastAsia="en-US"/>
              </w:rPr>
            </w:pPr>
            <w:r w:rsidRPr="000E4426">
              <w:rPr>
                <w:bCs/>
                <w:sz w:val="20"/>
                <w:szCs w:val="20"/>
                <w:lang w:eastAsia="en-US"/>
              </w:rPr>
              <w:t xml:space="preserve">Главный специалист-эксперт отдела обеспечения взаимодействия с органами государственной власти иностранных государств и </w:t>
            </w:r>
            <w:r w:rsidRPr="000E4426">
              <w:rPr>
                <w:bCs/>
                <w:sz w:val="20"/>
                <w:szCs w:val="20"/>
                <w:lang w:eastAsia="en-US"/>
              </w:rPr>
              <w:lastRenderedPageBreak/>
              <w:t>международными организациями, российскими органами государственной власти и организациями</w:t>
            </w:r>
          </w:p>
        </w:tc>
        <w:tc>
          <w:tcPr>
            <w:tcW w:w="1564" w:type="dxa"/>
          </w:tcPr>
          <w:p w:rsidR="00766CB0" w:rsidRPr="00F0361F" w:rsidRDefault="00766CB0" w:rsidP="006D3AF0">
            <w:pPr>
              <w:jc w:val="center"/>
              <w:rPr>
                <w:sz w:val="20"/>
                <w:szCs w:val="20"/>
              </w:rPr>
            </w:pPr>
            <w:r w:rsidRPr="00F0361F">
              <w:rPr>
                <w:bCs/>
                <w:sz w:val="20"/>
                <w:szCs w:val="20"/>
              </w:rPr>
              <w:lastRenderedPageBreak/>
              <w:t xml:space="preserve">Специалисты </w:t>
            </w:r>
            <w:r>
              <w:rPr>
                <w:bCs/>
                <w:sz w:val="20"/>
                <w:szCs w:val="20"/>
              </w:rPr>
              <w:t>старшей</w:t>
            </w:r>
            <w:r w:rsidRPr="00F0361F">
              <w:rPr>
                <w:bCs/>
                <w:sz w:val="20"/>
                <w:szCs w:val="20"/>
              </w:rPr>
              <w:t xml:space="preserve"> группы должностей</w:t>
            </w:r>
          </w:p>
          <w:p w:rsidR="00766CB0" w:rsidRPr="00F0361F" w:rsidRDefault="00766CB0" w:rsidP="006D3AF0">
            <w:pPr>
              <w:jc w:val="center"/>
              <w:rPr>
                <w:bCs/>
                <w:sz w:val="20"/>
                <w:szCs w:val="20"/>
              </w:rPr>
            </w:pPr>
          </w:p>
        </w:tc>
        <w:tc>
          <w:tcPr>
            <w:tcW w:w="1843" w:type="dxa"/>
          </w:tcPr>
          <w:p w:rsidR="00766CB0" w:rsidRPr="00F0361F" w:rsidRDefault="00766CB0" w:rsidP="006D3AF0">
            <w:pPr>
              <w:ind w:left="34"/>
              <w:jc w:val="center"/>
              <w:rPr>
                <w:rFonts w:eastAsia="Calibri"/>
                <w:sz w:val="20"/>
                <w:szCs w:val="20"/>
                <w:lang w:eastAsia="en-US"/>
              </w:rPr>
            </w:pPr>
            <w:r w:rsidRPr="00F0361F">
              <w:rPr>
                <w:rFonts w:eastAsia="Calibri"/>
                <w:sz w:val="20"/>
                <w:szCs w:val="20"/>
                <w:lang w:eastAsia="en-US"/>
              </w:rPr>
              <w:t xml:space="preserve">Высшее образование </w:t>
            </w:r>
          </w:p>
        </w:tc>
        <w:tc>
          <w:tcPr>
            <w:tcW w:w="4668" w:type="dxa"/>
          </w:tcPr>
          <w:p w:rsidR="00766CB0" w:rsidRPr="00435CD8" w:rsidRDefault="00766CB0" w:rsidP="006D3AF0">
            <w:pPr>
              <w:jc w:val="both"/>
              <w:rPr>
                <w:bCs/>
                <w:sz w:val="20"/>
                <w:szCs w:val="20"/>
                <w:lang w:eastAsia="en-US"/>
              </w:rPr>
            </w:pPr>
            <w:r w:rsidRPr="00435CD8">
              <w:rPr>
                <w:bCs/>
                <w:sz w:val="20"/>
                <w:szCs w:val="20"/>
                <w:lang w:eastAsia="en-US"/>
              </w:rPr>
              <w:t>Знание государственного языка Российской Федерации (русского языка);</w:t>
            </w:r>
          </w:p>
          <w:p w:rsidR="00766CB0" w:rsidRPr="00435CD8" w:rsidRDefault="00766CB0" w:rsidP="006D3AF0">
            <w:pPr>
              <w:jc w:val="both"/>
              <w:rPr>
                <w:bCs/>
                <w:sz w:val="20"/>
                <w:szCs w:val="20"/>
                <w:lang w:eastAsia="en-US"/>
              </w:rPr>
            </w:pPr>
            <w:r w:rsidRPr="00435CD8">
              <w:rPr>
                <w:bCs/>
                <w:sz w:val="20"/>
                <w:szCs w:val="20"/>
                <w:lang w:eastAsia="en-US"/>
              </w:rPr>
              <w:t>- подготовка методических материалов, разъяснений, обзоров, докладов, аналитических справок, презентаций, иных документов в рамках установленной сферы деятельности;</w:t>
            </w:r>
          </w:p>
          <w:p w:rsidR="00766CB0" w:rsidRPr="00435CD8" w:rsidRDefault="00766CB0" w:rsidP="006D3AF0">
            <w:pPr>
              <w:jc w:val="both"/>
              <w:rPr>
                <w:bCs/>
                <w:sz w:val="20"/>
                <w:szCs w:val="20"/>
                <w:lang w:eastAsia="en-US"/>
              </w:rPr>
            </w:pPr>
            <w:r w:rsidRPr="00435CD8">
              <w:rPr>
                <w:bCs/>
                <w:sz w:val="20"/>
                <w:szCs w:val="20"/>
                <w:lang w:eastAsia="en-US"/>
              </w:rPr>
              <w:t>- знание правовых основ рассмотрения обращений и жалоб физических и юридических лиц;</w:t>
            </w:r>
          </w:p>
          <w:p w:rsidR="00766CB0" w:rsidRPr="00435CD8" w:rsidRDefault="00766CB0" w:rsidP="006D3AF0">
            <w:pPr>
              <w:jc w:val="both"/>
              <w:rPr>
                <w:bCs/>
                <w:sz w:val="20"/>
                <w:szCs w:val="20"/>
                <w:lang w:eastAsia="en-US"/>
              </w:rPr>
            </w:pPr>
            <w:r w:rsidRPr="00435CD8">
              <w:rPr>
                <w:bCs/>
                <w:sz w:val="20"/>
                <w:szCs w:val="20"/>
                <w:lang w:eastAsia="en-US"/>
              </w:rPr>
              <w:lastRenderedPageBreak/>
              <w:t>- 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rsidR="00766CB0" w:rsidRPr="00435CD8" w:rsidRDefault="00766CB0" w:rsidP="006D3AF0">
            <w:pPr>
              <w:jc w:val="both"/>
              <w:rPr>
                <w:bCs/>
                <w:sz w:val="20"/>
                <w:szCs w:val="20"/>
                <w:lang w:eastAsia="en-US"/>
              </w:rPr>
            </w:pPr>
            <w:r w:rsidRPr="00435CD8">
              <w:rPr>
                <w:bCs/>
                <w:sz w:val="20"/>
                <w:szCs w:val="20"/>
                <w:lang w:eastAsia="en-US"/>
              </w:rPr>
              <w:t>- умение обобщать и анализировать поступающую информацию;</w:t>
            </w:r>
          </w:p>
          <w:p w:rsidR="00766CB0" w:rsidRPr="00435CD8" w:rsidRDefault="00766CB0" w:rsidP="006D3AF0">
            <w:pPr>
              <w:jc w:val="both"/>
              <w:rPr>
                <w:bCs/>
                <w:sz w:val="20"/>
                <w:szCs w:val="20"/>
                <w:lang w:eastAsia="en-US"/>
              </w:rPr>
            </w:pPr>
            <w:r w:rsidRPr="00435CD8">
              <w:rPr>
                <w:bCs/>
                <w:sz w:val="20"/>
                <w:szCs w:val="20"/>
                <w:lang w:eastAsia="en-US"/>
              </w:rPr>
              <w:t>- умение разрабатывать, рассматривать и согласовывать проекты нормативных правовых актов и других документов;</w:t>
            </w:r>
          </w:p>
          <w:p w:rsidR="00766CB0" w:rsidRPr="00435CD8" w:rsidRDefault="00766CB0" w:rsidP="006D3AF0">
            <w:pPr>
              <w:jc w:val="both"/>
              <w:rPr>
                <w:bCs/>
                <w:sz w:val="20"/>
                <w:szCs w:val="20"/>
                <w:lang w:eastAsia="en-US"/>
              </w:rPr>
            </w:pPr>
            <w:r w:rsidRPr="00435CD8">
              <w:rPr>
                <w:bCs/>
                <w:sz w:val="20"/>
                <w:szCs w:val="20"/>
                <w:lang w:eastAsia="en-US"/>
              </w:rPr>
              <w:t>- знание нормативно-правовой базы:</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Конституция Российской Федерации;</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Федеральный закон от             27.05.2003 № 58-ФЗ «О системе государственной службы Российской Федерации»;</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Федеральный закон от 27 июля 2004 г. № 79-ФЗ «О государственной гражданской службе Российской Федерации»;</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Федеральный закон от   25.12.2008 № 273-ФЗ «О противодействии коррупции»;</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Федеральный закон от 02.05.2006 № 59-ФЗ «О порядке рассмотрения обращений граждан Российской Федерации»;</w:t>
            </w:r>
          </w:p>
          <w:p w:rsidR="00766CB0" w:rsidRPr="003B1E80" w:rsidRDefault="00766CB0" w:rsidP="006D3AF0">
            <w:pPr>
              <w:tabs>
                <w:tab w:val="left" w:pos="34"/>
              </w:tabs>
              <w:jc w:val="both"/>
              <w:rPr>
                <w:sz w:val="20"/>
                <w:szCs w:val="20"/>
                <w:lang w:eastAsia="en-US"/>
              </w:rPr>
            </w:pPr>
            <w:r>
              <w:rPr>
                <w:sz w:val="20"/>
                <w:szCs w:val="20"/>
                <w:lang w:eastAsia="en-US"/>
              </w:rPr>
              <w:t xml:space="preserve">- </w:t>
            </w:r>
            <w:r w:rsidRPr="003B1E80">
              <w:rPr>
                <w:sz w:val="20"/>
                <w:szCs w:val="20"/>
                <w:lang w:eastAsia="en-US"/>
              </w:rPr>
              <w:t xml:space="preserve">Постановление Правительства Российской Федерации от 13.08.1997 № 1009 «Об утверждении </w:t>
            </w:r>
            <w:proofErr w:type="gramStart"/>
            <w:r w:rsidRPr="003B1E80">
              <w:rPr>
                <w:sz w:val="20"/>
                <w:szCs w:val="20"/>
                <w:lang w:eastAsia="en-US"/>
              </w:rPr>
              <w:t>Правил подготовки нормативных правовых актов федеральных органов исполнительной власти</w:t>
            </w:r>
            <w:proofErr w:type="gramEnd"/>
            <w:r w:rsidRPr="003B1E80">
              <w:rPr>
                <w:sz w:val="20"/>
                <w:szCs w:val="20"/>
                <w:lang w:eastAsia="en-US"/>
              </w:rPr>
              <w:t xml:space="preserve"> и их государственной регистрации».</w:t>
            </w:r>
          </w:p>
          <w:p w:rsidR="00766CB0" w:rsidRPr="00435CD8" w:rsidRDefault="00766CB0" w:rsidP="006D3AF0">
            <w:pPr>
              <w:pStyle w:val="a7"/>
              <w:tabs>
                <w:tab w:val="left" w:pos="34"/>
              </w:tabs>
              <w:ind w:left="313"/>
              <w:jc w:val="both"/>
              <w:rPr>
                <w:bCs/>
                <w:sz w:val="20"/>
                <w:szCs w:val="20"/>
                <w:lang w:eastAsia="en-US"/>
              </w:rPr>
            </w:pPr>
          </w:p>
        </w:tc>
        <w:tc>
          <w:tcPr>
            <w:tcW w:w="3686" w:type="dxa"/>
            <w:gridSpan w:val="2"/>
          </w:tcPr>
          <w:p w:rsidR="00766CB0" w:rsidRPr="00435CD8" w:rsidRDefault="00766CB0" w:rsidP="006D3AF0">
            <w:pPr>
              <w:jc w:val="both"/>
              <w:rPr>
                <w:bCs/>
                <w:sz w:val="20"/>
                <w:szCs w:val="20"/>
                <w:lang w:eastAsia="en-US"/>
              </w:rPr>
            </w:pPr>
            <w:r>
              <w:rPr>
                <w:bCs/>
                <w:sz w:val="20"/>
                <w:szCs w:val="20"/>
                <w:lang w:eastAsia="en-US"/>
              </w:rPr>
              <w:lastRenderedPageBreak/>
              <w:t>П</w:t>
            </w:r>
            <w:r w:rsidRPr="00435CD8">
              <w:rPr>
                <w:bCs/>
                <w:sz w:val="20"/>
                <w:szCs w:val="20"/>
                <w:lang w:eastAsia="en-US"/>
              </w:rPr>
              <w:t>одготовка соглашений с иностранными организациями и государствами по направлениям деятельности Службы;</w:t>
            </w:r>
          </w:p>
          <w:p w:rsidR="00766CB0" w:rsidRPr="00435CD8" w:rsidRDefault="00766CB0" w:rsidP="006D3AF0">
            <w:pPr>
              <w:jc w:val="both"/>
              <w:rPr>
                <w:bCs/>
                <w:sz w:val="20"/>
                <w:szCs w:val="20"/>
                <w:lang w:eastAsia="en-US"/>
              </w:rPr>
            </w:pPr>
            <w:r w:rsidRPr="00435CD8">
              <w:rPr>
                <w:bCs/>
                <w:sz w:val="20"/>
                <w:szCs w:val="20"/>
                <w:lang w:eastAsia="en-US"/>
              </w:rPr>
              <w:t>- подготовка и сопровождение нормативных правовых актов, правовая оценка законопроектов и подготовка заключений по ним;</w:t>
            </w:r>
          </w:p>
          <w:p w:rsidR="00766CB0" w:rsidRPr="00435CD8" w:rsidRDefault="00766CB0" w:rsidP="006D3AF0">
            <w:pPr>
              <w:jc w:val="both"/>
              <w:rPr>
                <w:bCs/>
                <w:sz w:val="20"/>
                <w:szCs w:val="20"/>
                <w:lang w:eastAsia="en-US"/>
              </w:rPr>
            </w:pPr>
            <w:r w:rsidRPr="00435CD8">
              <w:rPr>
                <w:bCs/>
                <w:sz w:val="20"/>
                <w:szCs w:val="20"/>
                <w:lang w:eastAsia="en-US"/>
              </w:rPr>
              <w:lastRenderedPageBreak/>
              <w:t>- подготовка предложений по улучшению законодательной базы с учетом международного опыта;</w:t>
            </w:r>
          </w:p>
          <w:p w:rsidR="00766CB0" w:rsidRPr="00435CD8" w:rsidRDefault="00766CB0" w:rsidP="006D3AF0">
            <w:pPr>
              <w:jc w:val="both"/>
              <w:rPr>
                <w:bCs/>
                <w:sz w:val="20"/>
                <w:szCs w:val="20"/>
                <w:lang w:eastAsia="en-US"/>
              </w:rPr>
            </w:pPr>
            <w:r w:rsidRPr="00435CD8">
              <w:rPr>
                <w:bCs/>
                <w:sz w:val="20"/>
                <w:szCs w:val="20"/>
                <w:lang w:eastAsia="en-US"/>
              </w:rPr>
              <w:t>- правовая экспертиза проектов международных договоров и иных проектов нормативных правовых и иных актов по вопросам, касающимся сферы ведения Службы;</w:t>
            </w:r>
          </w:p>
          <w:p w:rsidR="00766CB0" w:rsidRPr="00435CD8" w:rsidRDefault="00766CB0" w:rsidP="006D3AF0">
            <w:pPr>
              <w:jc w:val="both"/>
              <w:rPr>
                <w:bCs/>
                <w:sz w:val="20"/>
                <w:szCs w:val="20"/>
                <w:lang w:eastAsia="en-US"/>
              </w:rPr>
            </w:pPr>
            <w:r w:rsidRPr="00435CD8">
              <w:rPr>
                <w:bCs/>
                <w:sz w:val="20"/>
                <w:szCs w:val="20"/>
                <w:lang w:eastAsia="en-US"/>
              </w:rPr>
              <w:t>- взаимодействие с органами государственной власти, в том числе с органами государственной власти иностранных государств и международных организаций.</w:t>
            </w:r>
          </w:p>
        </w:tc>
        <w:tc>
          <w:tcPr>
            <w:tcW w:w="712" w:type="dxa"/>
          </w:tcPr>
          <w:p w:rsidR="00766CB0" w:rsidRPr="00F0361F" w:rsidRDefault="00766CB0" w:rsidP="006D3AF0">
            <w:pPr>
              <w:jc w:val="center"/>
              <w:rPr>
                <w:bCs/>
                <w:sz w:val="20"/>
                <w:szCs w:val="20"/>
              </w:rPr>
            </w:pPr>
            <w:r>
              <w:rPr>
                <w:bCs/>
                <w:sz w:val="20"/>
                <w:szCs w:val="20"/>
              </w:rPr>
              <w:lastRenderedPageBreak/>
              <w:t>25,6</w:t>
            </w:r>
          </w:p>
        </w:tc>
        <w:tc>
          <w:tcPr>
            <w:tcW w:w="711" w:type="dxa"/>
          </w:tcPr>
          <w:p w:rsidR="00766CB0" w:rsidRPr="00F0361F" w:rsidRDefault="00766CB0" w:rsidP="006D3AF0">
            <w:pPr>
              <w:jc w:val="center"/>
              <w:rPr>
                <w:bCs/>
                <w:sz w:val="20"/>
                <w:szCs w:val="20"/>
              </w:rPr>
            </w:pPr>
            <w:r>
              <w:rPr>
                <w:bCs/>
                <w:sz w:val="20"/>
                <w:szCs w:val="20"/>
              </w:rPr>
              <w:t>30,6</w:t>
            </w:r>
          </w:p>
        </w:tc>
      </w:tr>
      <w:tr w:rsidR="006A2949" w:rsidRPr="003745EE" w:rsidTr="00DB728E">
        <w:trPr>
          <w:trHeight w:val="309"/>
        </w:trPr>
        <w:tc>
          <w:tcPr>
            <w:tcW w:w="15594" w:type="dxa"/>
            <w:gridSpan w:val="10"/>
          </w:tcPr>
          <w:p w:rsidR="006A2949" w:rsidRDefault="006A2949" w:rsidP="006D3AF0">
            <w:pPr>
              <w:jc w:val="center"/>
              <w:rPr>
                <w:b/>
                <w:bCs/>
              </w:rPr>
            </w:pPr>
            <w:r>
              <w:rPr>
                <w:b/>
                <w:bCs/>
              </w:rPr>
              <w:lastRenderedPageBreak/>
              <w:t>Финансово-административное управление</w:t>
            </w:r>
          </w:p>
          <w:p w:rsidR="006A2949" w:rsidRPr="003745EE" w:rsidRDefault="006A2949" w:rsidP="006D3AF0">
            <w:pPr>
              <w:jc w:val="center"/>
              <w:rPr>
                <w:bCs/>
              </w:rPr>
            </w:pPr>
          </w:p>
        </w:tc>
      </w:tr>
      <w:tr w:rsidR="00DB728E" w:rsidRPr="000632A8" w:rsidTr="00D16A0B">
        <w:trPr>
          <w:trHeight w:val="701"/>
        </w:trPr>
        <w:tc>
          <w:tcPr>
            <w:tcW w:w="421" w:type="dxa"/>
          </w:tcPr>
          <w:p w:rsidR="00DB728E" w:rsidRPr="00F26328" w:rsidRDefault="00DB728E" w:rsidP="00A35DA2">
            <w:pPr>
              <w:rPr>
                <w:bCs/>
                <w:sz w:val="20"/>
                <w:szCs w:val="20"/>
              </w:rPr>
            </w:pPr>
            <w:r>
              <w:rPr>
                <w:bCs/>
                <w:sz w:val="20"/>
                <w:szCs w:val="20"/>
              </w:rPr>
              <w:t>2</w:t>
            </w:r>
            <w:r w:rsidR="00EA6351">
              <w:rPr>
                <w:bCs/>
                <w:sz w:val="20"/>
                <w:szCs w:val="20"/>
              </w:rPr>
              <w:t>1</w:t>
            </w:r>
          </w:p>
        </w:tc>
        <w:tc>
          <w:tcPr>
            <w:tcW w:w="1989" w:type="dxa"/>
            <w:gridSpan w:val="2"/>
          </w:tcPr>
          <w:p w:rsidR="00DB728E" w:rsidRDefault="00DB728E" w:rsidP="00DB728E">
            <w:pPr>
              <w:rPr>
                <w:bCs/>
                <w:sz w:val="20"/>
                <w:szCs w:val="20"/>
              </w:rPr>
            </w:pPr>
            <w:r w:rsidRPr="00DB728E">
              <w:rPr>
                <w:bCs/>
                <w:sz w:val="20"/>
                <w:szCs w:val="20"/>
              </w:rPr>
              <w:t xml:space="preserve"> </w:t>
            </w:r>
            <w:r w:rsidRPr="00F26328">
              <w:rPr>
                <w:bCs/>
                <w:sz w:val="20"/>
                <w:szCs w:val="20"/>
              </w:rPr>
              <w:t>Ведущий специалист-эксперт</w:t>
            </w:r>
          </w:p>
          <w:p w:rsidR="00DB728E" w:rsidRPr="005929A2" w:rsidRDefault="00DB728E" w:rsidP="00DB728E">
            <w:pPr>
              <w:rPr>
                <w:sz w:val="20"/>
                <w:szCs w:val="20"/>
                <w:highlight w:val="yellow"/>
              </w:rPr>
            </w:pPr>
            <w:r>
              <w:rPr>
                <w:bCs/>
                <w:sz w:val="20"/>
                <w:szCs w:val="20"/>
              </w:rPr>
              <w:t>отдела ведомственного финансового контроля и имущественных отношений</w:t>
            </w:r>
          </w:p>
        </w:tc>
        <w:tc>
          <w:tcPr>
            <w:tcW w:w="1564" w:type="dxa"/>
          </w:tcPr>
          <w:p w:rsidR="00DB728E" w:rsidRDefault="00DB728E" w:rsidP="006D3AF0">
            <w:pPr>
              <w:jc w:val="center"/>
              <w:rPr>
                <w:bCs/>
                <w:sz w:val="20"/>
                <w:szCs w:val="20"/>
              </w:rPr>
            </w:pPr>
            <w:r w:rsidRPr="00F0361F">
              <w:rPr>
                <w:bCs/>
                <w:sz w:val="20"/>
                <w:szCs w:val="20"/>
              </w:rPr>
              <w:t xml:space="preserve">Специалисты </w:t>
            </w:r>
            <w:proofErr w:type="gramStart"/>
            <w:r w:rsidRPr="00F0361F">
              <w:rPr>
                <w:bCs/>
                <w:sz w:val="20"/>
                <w:szCs w:val="20"/>
              </w:rPr>
              <w:t>старшей</w:t>
            </w:r>
            <w:proofErr w:type="gramEnd"/>
            <w:r w:rsidRPr="00F0361F">
              <w:rPr>
                <w:bCs/>
                <w:sz w:val="20"/>
                <w:szCs w:val="20"/>
              </w:rPr>
              <w:t xml:space="preserve"> </w:t>
            </w:r>
          </w:p>
          <w:p w:rsidR="00DB728E" w:rsidRPr="005A383E" w:rsidRDefault="00DB728E" w:rsidP="006D3AF0">
            <w:pPr>
              <w:jc w:val="center"/>
              <w:rPr>
                <w:bCs/>
                <w:sz w:val="20"/>
                <w:szCs w:val="20"/>
              </w:rPr>
            </w:pPr>
            <w:r w:rsidRPr="00F0361F">
              <w:rPr>
                <w:bCs/>
                <w:sz w:val="20"/>
                <w:szCs w:val="20"/>
              </w:rPr>
              <w:t xml:space="preserve"> группы должностей</w:t>
            </w:r>
          </w:p>
        </w:tc>
        <w:tc>
          <w:tcPr>
            <w:tcW w:w="1843" w:type="dxa"/>
          </w:tcPr>
          <w:p w:rsidR="00DB728E" w:rsidRPr="005929A2" w:rsidRDefault="00DB728E" w:rsidP="006D3AF0">
            <w:pPr>
              <w:ind w:left="34"/>
              <w:rPr>
                <w:rFonts w:eastAsia="Calibri"/>
                <w:highlight w:val="yellow"/>
                <w:lang w:eastAsia="en-US"/>
              </w:rPr>
            </w:pPr>
            <w:r w:rsidRPr="00075582">
              <w:rPr>
                <w:rFonts w:eastAsia="Calibri"/>
                <w:sz w:val="20"/>
                <w:szCs w:val="20"/>
                <w:lang w:eastAsia="en-US"/>
              </w:rPr>
              <w:t xml:space="preserve">профессиональное образование </w:t>
            </w:r>
          </w:p>
        </w:tc>
        <w:tc>
          <w:tcPr>
            <w:tcW w:w="4675" w:type="dxa"/>
            <w:gridSpan w:val="2"/>
          </w:tcPr>
          <w:p w:rsidR="00DB728E" w:rsidRPr="006C1A27" w:rsidRDefault="00DB728E" w:rsidP="006D3AF0">
            <w:pPr>
              <w:jc w:val="both"/>
              <w:rPr>
                <w:bCs/>
              </w:rPr>
            </w:pPr>
            <w:r>
              <w:rPr>
                <w:bCs/>
              </w:rPr>
              <w:t xml:space="preserve">- знание </w:t>
            </w:r>
            <w:r w:rsidRPr="006C1A27">
              <w:rPr>
                <w:bCs/>
              </w:rPr>
              <w:t>основ государственной финансово-экономической политики;</w:t>
            </w:r>
          </w:p>
          <w:p w:rsidR="00DB728E" w:rsidRDefault="00DB728E" w:rsidP="006D3AF0">
            <w:pPr>
              <w:jc w:val="both"/>
              <w:rPr>
                <w:bCs/>
              </w:rPr>
            </w:pPr>
            <w:r>
              <w:rPr>
                <w:bCs/>
              </w:rPr>
              <w:t xml:space="preserve">- </w:t>
            </w:r>
            <w:r w:rsidRPr="006C1A27">
              <w:rPr>
                <w:bCs/>
              </w:rPr>
              <w:t xml:space="preserve"> </w:t>
            </w:r>
            <w:r>
              <w:rPr>
                <w:bCs/>
              </w:rPr>
              <w:t xml:space="preserve">знания </w:t>
            </w:r>
            <w:r w:rsidRPr="006C1A27">
              <w:rPr>
                <w:bCs/>
              </w:rPr>
              <w:t>систем</w:t>
            </w:r>
            <w:r>
              <w:rPr>
                <w:bCs/>
              </w:rPr>
              <w:t>ы</w:t>
            </w:r>
            <w:r w:rsidRPr="006C1A27">
              <w:rPr>
                <w:bCs/>
              </w:rPr>
              <w:t xml:space="preserve"> бюджетирования организации;</w:t>
            </w:r>
          </w:p>
          <w:p w:rsidR="00DB728E" w:rsidRPr="006C1A27" w:rsidRDefault="00DB728E" w:rsidP="006D3AF0">
            <w:pPr>
              <w:jc w:val="both"/>
              <w:rPr>
                <w:bCs/>
              </w:rPr>
            </w:pPr>
            <w:r>
              <w:t>-</w:t>
            </w:r>
            <w:r w:rsidRPr="006C1A27">
              <w:rPr>
                <w:bCs/>
              </w:rPr>
              <w:t xml:space="preserve"> </w:t>
            </w:r>
            <w:r>
              <w:rPr>
                <w:bCs/>
              </w:rPr>
              <w:t xml:space="preserve">умение </w:t>
            </w:r>
            <w:r w:rsidRPr="006C1A27">
              <w:rPr>
                <w:bCs/>
              </w:rPr>
              <w:t>работа</w:t>
            </w:r>
            <w:r>
              <w:rPr>
                <w:bCs/>
              </w:rPr>
              <w:t>ть</w:t>
            </w:r>
            <w:r w:rsidRPr="006C1A27">
              <w:rPr>
                <w:bCs/>
              </w:rPr>
              <w:t xml:space="preserve"> в прикладных программных продуктах по управлению финансово-бухгалтерской отчетностью;</w:t>
            </w:r>
          </w:p>
          <w:p w:rsidR="00DB728E" w:rsidRPr="006C1A27" w:rsidRDefault="00DB728E" w:rsidP="006D3AF0">
            <w:pPr>
              <w:jc w:val="both"/>
              <w:rPr>
                <w:bCs/>
              </w:rPr>
            </w:pPr>
            <w:r>
              <w:rPr>
                <w:bCs/>
              </w:rPr>
              <w:t>- умение</w:t>
            </w:r>
            <w:r w:rsidRPr="006C1A27">
              <w:rPr>
                <w:bCs/>
              </w:rPr>
              <w:t xml:space="preserve"> составл</w:t>
            </w:r>
            <w:r>
              <w:rPr>
                <w:bCs/>
              </w:rPr>
              <w:t>ять</w:t>
            </w:r>
            <w:r w:rsidRPr="006C1A27">
              <w:rPr>
                <w:bCs/>
              </w:rPr>
              <w:t xml:space="preserve"> отчетност</w:t>
            </w:r>
            <w:r>
              <w:rPr>
                <w:bCs/>
              </w:rPr>
              <w:t>ь</w:t>
            </w:r>
            <w:r w:rsidRPr="006C1A27">
              <w:rPr>
                <w:bCs/>
              </w:rPr>
              <w:t xml:space="preserve"> об исполнении бюджета, включая кассовое исполнение бюджета государственного органа, подведомственного учреждения;</w:t>
            </w:r>
          </w:p>
          <w:p w:rsidR="00DB728E" w:rsidRDefault="00DB728E" w:rsidP="006D3AF0">
            <w:pPr>
              <w:jc w:val="both"/>
              <w:rPr>
                <w:bCs/>
              </w:rPr>
            </w:pPr>
            <w:r>
              <w:rPr>
                <w:bCs/>
              </w:rPr>
              <w:t xml:space="preserve">- </w:t>
            </w:r>
            <w:r w:rsidRPr="006C1A27">
              <w:rPr>
                <w:bCs/>
              </w:rPr>
              <w:t>умени</w:t>
            </w:r>
            <w:r>
              <w:rPr>
                <w:bCs/>
              </w:rPr>
              <w:t>е</w:t>
            </w:r>
            <w:r w:rsidRPr="006C1A27">
              <w:rPr>
                <w:bCs/>
              </w:rPr>
              <w:t xml:space="preserve"> работать с текстовыми документами, электронными таблицами и </w:t>
            </w:r>
            <w:r w:rsidRPr="006C1A27">
              <w:rPr>
                <w:bCs/>
              </w:rPr>
              <w:lastRenderedPageBreak/>
              <w:t>презентациями, включая их создание, редактирование и формирование, сохранение печать;</w:t>
            </w:r>
          </w:p>
          <w:p w:rsidR="00DB728E" w:rsidRDefault="00DB728E" w:rsidP="006D3AF0">
            <w:pPr>
              <w:jc w:val="both"/>
              <w:rPr>
                <w:bCs/>
              </w:rPr>
            </w:pPr>
            <w:r>
              <w:rPr>
                <w:bCs/>
              </w:rPr>
              <w:t xml:space="preserve">- умение осуществлять </w:t>
            </w:r>
            <w:r w:rsidRPr="00F86056">
              <w:rPr>
                <w:bCs/>
              </w:rPr>
              <w:t>анализ эффективности и результативности расходования бюджетных средств</w:t>
            </w:r>
            <w:r>
              <w:rPr>
                <w:bCs/>
              </w:rPr>
              <w:t>.</w:t>
            </w:r>
          </w:p>
          <w:p w:rsidR="00DB728E" w:rsidRPr="005929A2" w:rsidRDefault="00DB728E" w:rsidP="006D3AF0">
            <w:pPr>
              <w:jc w:val="both"/>
              <w:rPr>
                <w:bCs/>
                <w:sz w:val="20"/>
                <w:szCs w:val="20"/>
                <w:highlight w:val="yellow"/>
              </w:rPr>
            </w:pPr>
          </w:p>
        </w:tc>
        <w:tc>
          <w:tcPr>
            <w:tcW w:w="3679" w:type="dxa"/>
          </w:tcPr>
          <w:p w:rsidR="00DB728E" w:rsidRPr="00C30B94" w:rsidRDefault="00DB728E" w:rsidP="006D3AF0">
            <w:pPr>
              <w:jc w:val="both"/>
              <w:rPr>
                <w:bCs/>
              </w:rPr>
            </w:pPr>
            <w:r>
              <w:rPr>
                <w:bCs/>
              </w:rPr>
              <w:lastRenderedPageBreak/>
              <w:t xml:space="preserve">- </w:t>
            </w:r>
            <w:r w:rsidRPr="00C30B94">
              <w:rPr>
                <w:bCs/>
              </w:rPr>
              <w:t xml:space="preserve"> анализ экономической эффективности деятельности </w:t>
            </w:r>
            <w:proofErr w:type="gramStart"/>
            <w:r w:rsidRPr="00C30B94">
              <w:rPr>
                <w:bCs/>
              </w:rPr>
              <w:t>подведомственных</w:t>
            </w:r>
            <w:proofErr w:type="gramEnd"/>
            <w:r w:rsidRPr="00C30B94">
              <w:rPr>
                <w:bCs/>
              </w:rPr>
              <w:t xml:space="preserve"> ФГУП и ФГБУ, пров</w:t>
            </w:r>
            <w:r>
              <w:rPr>
                <w:bCs/>
              </w:rPr>
              <w:t>едение</w:t>
            </w:r>
            <w:r w:rsidRPr="00C30B94">
              <w:rPr>
                <w:bCs/>
              </w:rPr>
              <w:t xml:space="preserve"> проверки финансово-хозяйственной деятельности, в том числе целевого и эффективного использования имущественного комплекса.</w:t>
            </w:r>
          </w:p>
          <w:p w:rsidR="00DB728E" w:rsidRPr="00C30B94" w:rsidRDefault="00DB728E" w:rsidP="006D3AF0">
            <w:pPr>
              <w:jc w:val="both"/>
              <w:rPr>
                <w:bCs/>
              </w:rPr>
            </w:pPr>
            <w:r>
              <w:rPr>
                <w:bCs/>
              </w:rPr>
              <w:t>- р</w:t>
            </w:r>
            <w:r w:rsidRPr="00C30B94">
              <w:rPr>
                <w:bCs/>
              </w:rPr>
              <w:t>ассм</w:t>
            </w:r>
            <w:r>
              <w:rPr>
                <w:bCs/>
              </w:rPr>
              <w:t>отрение</w:t>
            </w:r>
            <w:r w:rsidRPr="00C30B94">
              <w:rPr>
                <w:bCs/>
              </w:rPr>
              <w:t xml:space="preserve"> программ</w:t>
            </w:r>
            <w:r>
              <w:rPr>
                <w:bCs/>
              </w:rPr>
              <w:t>ы</w:t>
            </w:r>
            <w:r w:rsidRPr="00C30B94">
              <w:rPr>
                <w:bCs/>
              </w:rPr>
              <w:t xml:space="preserve"> деятельности ФГУП, отчет</w:t>
            </w:r>
            <w:r>
              <w:rPr>
                <w:bCs/>
              </w:rPr>
              <w:t>ов</w:t>
            </w:r>
            <w:r w:rsidRPr="00C30B94">
              <w:rPr>
                <w:bCs/>
              </w:rPr>
              <w:t xml:space="preserve"> руководителей и доклад</w:t>
            </w:r>
            <w:r>
              <w:rPr>
                <w:bCs/>
              </w:rPr>
              <w:t xml:space="preserve">ов о </w:t>
            </w:r>
            <w:r w:rsidRPr="00C30B94">
              <w:rPr>
                <w:bCs/>
              </w:rPr>
              <w:t xml:space="preserve"> финансово-хозяйственной </w:t>
            </w:r>
            <w:r w:rsidRPr="00C30B94">
              <w:rPr>
                <w:bCs/>
              </w:rPr>
              <w:lastRenderedPageBreak/>
              <w:t>деятельности ФГУП, отчет</w:t>
            </w:r>
            <w:r>
              <w:rPr>
                <w:bCs/>
              </w:rPr>
              <w:t>ов</w:t>
            </w:r>
            <w:r w:rsidRPr="00C30B94">
              <w:rPr>
                <w:bCs/>
              </w:rPr>
              <w:t xml:space="preserve"> о расходах и достижении результатов предоставления субсидии ФГУП и ФГБУ.</w:t>
            </w:r>
          </w:p>
          <w:p w:rsidR="00DB728E" w:rsidRPr="00C30B94" w:rsidRDefault="00DB728E" w:rsidP="006D3AF0">
            <w:pPr>
              <w:jc w:val="both"/>
              <w:rPr>
                <w:bCs/>
              </w:rPr>
            </w:pPr>
            <w:r>
              <w:rPr>
                <w:bCs/>
              </w:rPr>
              <w:t xml:space="preserve">- </w:t>
            </w:r>
            <w:r w:rsidRPr="00C30B94">
              <w:rPr>
                <w:bCs/>
              </w:rPr>
              <w:t>подготовк</w:t>
            </w:r>
            <w:r>
              <w:rPr>
                <w:bCs/>
              </w:rPr>
              <w:t>а</w:t>
            </w:r>
            <w:r w:rsidRPr="00C30B94">
              <w:rPr>
                <w:bCs/>
              </w:rPr>
              <w:t xml:space="preserve"> предложений по разработке новых, а также уточнению и изменению действующих локальных нормативных правовых актов в сфере деятельности.</w:t>
            </w:r>
          </w:p>
          <w:p w:rsidR="00DB728E" w:rsidRDefault="00DB728E" w:rsidP="006D3AF0">
            <w:pPr>
              <w:jc w:val="both"/>
              <w:rPr>
                <w:bCs/>
                <w:sz w:val="20"/>
                <w:szCs w:val="20"/>
                <w:highlight w:val="yellow"/>
              </w:rPr>
            </w:pPr>
            <w:r>
              <w:rPr>
                <w:bCs/>
              </w:rPr>
              <w:t>- о</w:t>
            </w:r>
            <w:r w:rsidRPr="00C30B94">
              <w:rPr>
                <w:bCs/>
              </w:rPr>
              <w:t>рганиз</w:t>
            </w:r>
            <w:r>
              <w:rPr>
                <w:bCs/>
              </w:rPr>
              <w:t>ация</w:t>
            </w:r>
            <w:r w:rsidRPr="00C30B94">
              <w:rPr>
                <w:bCs/>
              </w:rPr>
              <w:t xml:space="preserve"> работ</w:t>
            </w:r>
            <w:r>
              <w:rPr>
                <w:bCs/>
              </w:rPr>
              <w:t>ы</w:t>
            </w:r>
            <w:r w:rsidRPr="00C30B94">
              <w:rPr>
                <w:bCs/>
              </w:rPr>
              <w:t xml:space="preserve"> по рассмотрению и согласованию документов по выбытию (или закреплению) имущества  подведомственных предприятий.</w:t>
            </w:r>
          </w:p>
          <w:p w:rsidR="00DB728E" w:rsidRPr="005929A2" w:rsidRDefault="00DB728E" w:rsidP="006D3AF0">
            <w:pPr>
              <w:jc w:val="both"/>
              <w:rPr>
                <w:bCs/>
                <w:sz w:val="20"/>
                <w:szCs w:val="20"/>
                <w:highlight w:val="yellow"/>
              </w:rPr>
            </w:pPr>
          </w:p>
        </w:tc>
        <w:tc>
          <w:tcPr>
            <w:tcW w:w="712" w:type="dxa"/>
          </w:tcPr>
          <w:p w:rsidR="00DB728E" w:rsidRPr="00610890" w:rsidRDefault="00DB728E" w:rsidP="00610890">
            <w:pPr>
              <w:jc w:val="center"/>
              <w:rPr>
                <w:bCs/>
                <w:sz w:val="20"/>
                <w:szCs w:val="20"/>
              </w:rPr>
            </w:pPr>
            <w:r w:rsidRPr="00610890">
              <w:rPr>
                <w:bCs/>
                <w:sz w:val="20"/>
                <w:szCs w:val="20"/>
              </w:rPr>
              <w:lastRenderedPageBreak/>
              <w:t>2</w:t>
            </w:r>
            <w:r w:rsidR="00610890" w:rsidRPr="00610890">
              <w:rPr>
                <w:bCs/>
                <w:sz w:val="20"/>
                <w:szCs w:val="20"/>
              </w:rPr>
              <w:t>2</w:t>
            </w:r>
            <w:r w:rsidRPr="00610890">
              <w:rPr>
                <w:bCs/>
                <w:sz w:val="20"/>
                <w:szCs w:val="20"/>
              </w:rPr>
              <w:t>,</w:t>
            </w:r>
            <w:r w:rsidR="00610890" w:rsidRPr="00610890">
              <w:rPr>
                <w:bCs/>
                <w:sz w:val="20"/>
                <w:szCs w:val="20"/>
              </w:rPr>
              <w:t>3</w:t>
            </w:r>
          </w:p>
        </w:tc>
        <w:tc>
          <w:tcPr>
            <w:tcW w:w="711" w:type="dxa"/>
          </w:tcPr>
          <w:p w:rsidR="00DB728E" w:rsidRPr="00610890" w:rsidRDefault="00DB728E" w:rsidP="00610890">
            <w:pPr>
              <w:jc w:val="center"/>
              <w:rPr>
                <w:bCs/>
                <w:sz w:val="20"/>
                <w:szCs w:val="20"/>
              </w:rPr>
            </w:pPr>
            <w:r w:rsidRPr="00610890">
              <w:rPr>
                <w:bCs/>
                <w:sz w:val="20"/>
                <w:szCs w:val="20"/>
              </w:rPr>
              <w:t>2</w:t>
            </w:r>
            <w:r w:rsidR="00610890" w:rsidRPr="00610890">
              <w:rPr>
                <w:bCs/>
                <w:sz w:val="20"/>
                <w:szCs w:val="20"/>
              </w:rPr>
              <w:t>6</w:t>
            </w:r>
            <w:r w:rsidRPr="00610890">
              <w:rPr>
                <w:bCs/>
                <w:sz w:val="20"/>
                <w:szCs w:val="20"/>
              </w:rPr>
              <w:t>,</w:t>
            </w:r>
            <w:r w:rsidR="00610890" w:rsidRPr="00610890">
              <w:rPr>
                <w:bCs/>
                <w:sz w:val="20"/>
                <w:szCs w:val="20"/>
              </w:rPr>
              <w:t>8</w:t>
            </w:r>
          </w:p>
        </w:tc>
      </w:tr>
    </w:tbl>
    <w:p w:rsidR="00F41D44" w:rsidRPr="00F0361F" w:rsidRDefault="00F41D44" w:rsidP="00F41D44"/>
    <w:p w:rsidR="008D6D46" w:rsidRDefault="008D6D46" w:rsidP="008D6D46">
      <w:pPr>
        <w:autoSpaceDE w:val="0"/>
        <w:autoSpaceDN w:val="0"/>
        <w:ind w:firstLine="709"/>
        <w:jc w:val="both"/>
        <w:rPr>
          <w:b/>
          <w:bCs/>
        </w:rPr>
      </w:pPr>
      <w:r w:rsidRPr="008D6D46">
        <w:rPr>
          <w:b/>
          <w:bCs/>
        </w:rPr>
        <w:t xml:space="preserve">** </w:t>
      </w:r>
      <w:r w:rsidR="00BB183C">
        <w:rPr>
          <w:b/>
          <w:bCs/>
        </w:rPr>
        <w:t>Д</w:t>
      </w:r>
      <w:r w:rsidRPr="008D6D46">
        <w:rPr>
          <w:b/>
          <w:bCs/>
        </w:rPr>
        <w:t>енежное содержание федерального государственного гражданского служащего (без учета премии за выполнение особо важных и сложных заданий</w:t>
      </w:r>
      <w:r>
        <w:rPr>
          <w:b/>
          <w:bCs/>
        </w:rPr>
        <w:t xml:space="preserve"> и единовременной выплаты при предоставлении ежегодного оплачиваемого отпуска</w:t>
      </w:r>
      <w:r w:rsidRPr="008D6D46">
        <w:rPr>
          <w:b/>
          <w:bCs/>
        </w:rPr>
        <w:t xml:space="preserve">) </w:t>
      </w:r>
      <w:r>
        <w:rPr>
          <w:b/>
          <w:bCs/>
        </w:rPr>
        <w:t xml:space="preserve">состоит </w:t>
      </w:r>
      <w:proofErr w:type="gramStart"/>
      <w:r>
        <w:rPr>
          <w:b/>
          <w:bCs/>
        </w:rPr>
        <w:t>из</w:t>
      </w:r>
      <w:proofErr w:type="gramEnd"/>
      <w:r>
        <w:rPr>
          <w:b/>
          <w:bCs/>
        </w:rPr>
        <w:t>:</w:t>
      </w:r>
    </w:p>
    <w:p w:rsidR="00BB183C" w:rsidRDefault="00BB183C" w:rsidP="008D6D46">
      <w:pPr>
        <w:autoSpaceDE w:val="0"/>
        <w:autoSpaceDN w:val="0"/>
        <w:ind w:firstLine="709"/>
        <w:jc w:val="both"/>
        <w:rPr>
          <w:b/>
          <w:bCs/>
        </w:rPr>
      </w:pPr>
    </w:p>
    <w:p w:rsidR="00BB183C" w:rsidRDefault="008D6D46" w:rsidP="008D6D46">
      <w:pPr>
        <w:autoSpaceDE w:val="0"/>
        <w:autoSpaceDN w:val="0"/>
        <w:ind w:firstLine="709"/>
        <w:jc w:val="both"/>
        <w:rPr>
          <w:szCs w:val="28"/>
        </w:rPr>
      </w:pPr>
      <w:r>
        <w:rPr>
          <w:szCs w:val="28"/>
        </w:rPr>
        <w:t>- должностного</w:t>
      </w:r>
      <w:r w:rsidRPr="00CB02ED">
        <w:rPr>
          <w:szCs w:val="28"/>
        </w:rPr>
        <w:t xml:space="preserve"> оклад</w:t>
      </w:r>
      <w:r>
        <w:rPr>
          <w:szCs w:val="28"/>
        </w:rPr>
        <w:t>а</w:t>
      </w:r>
      <w:r w:rsidRPr="00CB02ED">
        <w:rPr>
          <w:szCs w:val="28"/>
        </w:rPr>
        <w:t xml:space="preserve"> в соответствии с замещаемой должностью гражданской службы</w:t>
      </w:r>
      <w:r w:rsidR="00BB183C">
        <w:rPr>
          <w:szCs w:val="28"/>
        </w:rPr>
        <w:t>;</w:t>
      </w:r>
    </w:p>
    <w:p w:rsidR="008D6D46" w:rsidRPr="00CB02ED" w:rsidRDefault="00BB183C" w:rsidP="00BB183C">
      <w:pPr>
        <w:autoSpaceDE w:val="0"/>
        <w:autoSpaceDN w:val="0"/>
        <w:ind w:firstLine="709"/>
        <w:jc w:val="both"/>
        <w:rPr>
          <w:szCs w:val="28"/>
        </w:rPr>
      </w:pPr>
      <w:r>
        <w:rPr>
          <w:szCs w:val="28"/>
        </w:rPr>
        <w:t>-</w:t>
      </w:r>
      <w:r w:rsidR="008D6D46" w:rsidRPr="00CB02ED">
        <w:rPr>
          <w:szCs w:val="28"/>
        </w:rPr>
        <w:t xml:space="preserve"> оклад</w:t>
      </w:r>
      <w:r>
        <w:rPr>
          <w:szCs w:val="28"/>
        </w:rPr>
        <w:t>а</w:t>
      </w:r>
      <w:r w:rsidR="008D6D46" w:rsidRPr="00CB02ED">
        <w:rPr>
          <w:szCs w:val="28"/>
        </w:rPr>
        <w:t xml:space="preserve"> гражданского служащего в соответствии с присвоенным ему классным чином гражданской службы</w:t>
      </w:r>
      <w:r>
        <w:rPr>
          <w:szCs w:val="28"/>
        </w:rPr>
        <w:t>;</w:t>
      </w:r>
    </w:p>
    <w:p w:rsidR="008D6D46" w:rsidRPr="00CB02ED" w:rsidRDefault="008D6D46" w:rsidP="008D6D46">
      <w:pPr>
        <w:ind w:firstLine="709"/>
        <w:jc w:val="both"/>
        <w:rPr>
          <w:szCs w:val="28"/>
        </w:rPr>
      </w:pPr>
      <w:r w:rsidRPr="00CB02ED">
        <w:rPr>
          <w:szCs w:val="28"/>
        </w:rPr>
        <w:t xml:space="preserve">- </w:t>
      </w:r>
      <w:r w:rsidR="00BB183C">
        <w:rPr>
          <w:szCs w:val="28"/>
        </w:rPr>
        <w:t xml:space="preserve">ежемесячной </w:t>
      </w:r>
      <w:r w:rsidRPr="00CB02ED">
        <w:rPr>
          <w:szCs w:val="28"/>
        </w:rPr>
        <w:t>надбавк</w:t>
      </w:r>
      <w:r w:rsidR="00BB183C">
        <w:rPr>
          <w:szCs w:val="28"/>
        </w:rPr>
        <w:t>и</w:t>
      </w:r>
      <w:r w:rsidRPr="00CB02ED">
        <w:rPr>
          <w:szCs w:val="28"/>
        </w:rPr>
        <w:t xml:space="preserve"> к должностному окладу за особые условия государственной гражданской службы;</w:t>
      </w:r>
    </w:p>
    <w:p w:rsidR="008D6D46" w:rsidRPr="00CB02ED" w:rsidRDefault="008D6D46" w:rsidP="008D6D46">
      <w:pPr>
        <w:ind w:firstLine="709"/>
        <w:jc w:val="both"/>
        <w:rPr>
          <w:szCs w:val="28"/>
        </w:rPr>
      </w:pPr>
      <w:r w:rsidRPr="00CB02ED">
        <w:rPr>
          <w:szCs w:val="28"/>
        </w:rPr>
        <w:t xml:space="preserve">- </w:t>
      </w:r>
      <w:r w:rsidR="00BB183C">
        <w:rPr>
          <w:szCs w:val="28"/>
        </w:rPr>
        <w:t xml:space="preserve">ежемесячной </w:t>
      </w:r>
      <w:r w:rsidRPr="00CB02ED">
        <w:rPr>
          <w:szCs w:val="28"/>
        </w:rPr>
        <w:t>надбавк</w:t>
      </w:r>
      <w:r w:rsidR="00BB183C">
        <w:rPr>
          <w:szCs w:val="28"/>
        </w:rPr>
        <w:t>и</w:t>
      </w:r>
      <w:r w:rsidRPr="00CB02ED">
        <w:rPr>
          <w:szCs w:val="28"/>
        </w:rPr>
        <w:t xml:space="preserve"> к должностному окладу за выслугу лет на государственной гражданской службе;</w:t>
      </w:r>
    </w:p>
    <w:p w:rsidR="0080252D" w:rsidRPr="008D6D46" w:rsidRDefault="008D6D46" w:rsidP="00BB183C">
      <w:pPr>
        <w:ind w:firstLine="709"/>
        <w:jc w:val="both"/>
        <w:rPr>
          <w:b/>
        </w:rPr>
      </w:pPr>
      <w:r w:rsidRPr="00CB02ED">
        <w:rPr>
          <w:szCs w:val="28"/>
        </w:rPr>
        <w:t xml:space="preserve">- </w:t>
      </w:r>
      <w:r w:rsidR="00BB183C">
        <w:rPr>
          <w:szCs w:val="28"/>
        </w:rPr>
        <w:t xml:space="preserve">ежемесячной процентной </w:t>
      </w:r>
      <w:r w:rsidRPr="00CB02ED">
        <w:rPr>
          <w:szCs w:val="28"/>
        </w:rPr>
        <w:t>надбавк</w:t>
      </w:r>
      <w:r w:rsidR="00BB183C">
        <w:rPr>
          <w:szCs w:val="28"/>
        </w:rPr>
        <w:t>и</w:t>
      </w:r>
      <w:r w:rsidRPr="00CB02ED">
        <w:rPr>
          <w:szCs w:val="28"/>
        </w:rPr>
        <w:t xml:space="preserve"> за стаж работы со сведениями, составляющими государственную тайну</w:t>
      </w:r>
      <w:r>
        <w:rPr>
          <w:szCs w:val="28"/>
        </w:rPr>
        <w:t>.</w:t>
      </w:r>
    </w:p>
    <w:p w:rsidR="00B6358D" w:rsidRPr="00F0361F" w:rsidRDefault="00B6358D" w:rsidP="0080252D">
      <w:pPr>
        <w:ind w:left="284"/>
        <w:jc w:val="both"/>
      </w:pPr>
    </w:p>
    <w:p w:rsidR="00B6358D" w:rsidRPr="00F0361F" w:rsidRDefault="0080252D" w:rsidP="00BB183C">
      <w:pPr>
        <w:ind w:firstLine="709"/>
        <w:jc w:val="both"/>
        <w:rPr>
          <w:b/>
          <w:i/>
        </w:rPr>
      </w:pPr>
      <w:r w:rsidRPr="00F0361F">
        <w:t>Государственному гражданскому служащему предоставляется ежегодный оплачиваемый отпуск продолжительностью 30 календарных дней, дополнительный отпуск в зависимости от стажа гражданской службы.</w:t>
      </w:r>
    </w:p>
    <w:p w:rsidR="006B4A0B" w:rsidRDefault="0080252D" w:rsidP="006543D0">
      <w:pPr>
        <w:ind w:firstLine="709"/>
        <w:jc w:val="both"/>
      </w:pPr>
      <w:r w:rsidRPr="00F0361F">
        <w:t xml:space="preserve">Условия прохождения государственной гражданской службы, ограничения и запреты, связанные с гражданской службой, </w:t>
      </w:r>
      <w:r w:rsidR="00383E03" w:rsidRPr="00F0361F">
        <w:t xml:space="preserve">права и ответственность за неисполнение (ненадлежащее исполнение) должностных обязанностей </w:t>
      </w:r>
      <w:r w:rsidRPr="00F0361F">
        <w:t>определены Федеральным законом от 27 июля 2004 года № 79-ФЗ «О государственной гражданской службе Российской Федерации».</w:t>
      </w:r>
    </w:p>
    <w:p w:rsidR="00570C32" w:rsidRDefault="00570C32" w:rsidP="006543D0">
      <w:pPr>
        <w:ind w:firstLine="709"/>
        <w:jc w:val="both"/>
      </w:pPr>
    </w:p>
    <w:p w:rsidR="00570C32" w:rsidRDefault="00570C32" w:rsidP="00570C32">
      <w:pPr>
        <w:ind w:left="284"/>
        <w:rPr>
          <w:b/>
        </w:rPr>
      </w:pPr>
      <w:r>
        <w:rPr>
          <w:b/>
        </w:rPr>
        <w:t>Для участия в конкурсе претенденту необходимо представить следующие документы:</w:t>
      </w:r>
    </w:p>
    <w:p w:rsidR="00570C32" w:rsidRDefault="00570C32" w:rsidP="00570C32">
      <w:pPr>
        <w:numPr>
          <w:ilvl w:val="0"/>
          <w:numId w:val="17"/>
        </w:numPr>
        <w:ind w:left="284" w:firstLine="425"/>
        <w:jc w:val="both"/>
      </w:pPr>
      <w:r>
        <w:t>Личное заявление</w:t>
      </w:r>
      <w:r w:rsidRPr="007E47C9">
        <w:t>;</w:t>
      </w:r>
    </w:p>
    <w:p w:rsidR="00570C32" w:rsidRDefault="00570C32" w:rsidP="00570C32">
      <w:pPr>
        <w:numPr>
          <w:ilvl w:val="0"/>
          <w:numId w:val="17"/>
        </w:numPr>
        <w:ind w:left="0" w:firstLine="709"/>
        <w:jc w:val="both"/>
      </w:pPr>
      <w:r>
        <w:t xml:space="preserve">Собственноручно заполненную и подписанную анкету по форме, утвержденной распоряжением Правительства                       Российской Федерации от 26 мая 2005 г. № 667-р </w:t>
      </w:r>
      <w:r>
        <w:rPr>
          <w:bCs/>
        </w:rPr>
        <w:t>(</w:t>
      </w:r>
      <w:r>
        <w:t>ред. от 20.11.2019</w:t>
      </w:r>
      <w:r>
        <w:rPr>
          <w:bCs/>
        </w:rPr>
        <w:t xml:space="preserve">) </w:t>
      </w:r>
      <w:r>
        <w:t xml:space="preserve">с фотографией; </w:t>
      </w:r>
    </w:p>
    <w:p w:rsidR="00570C32" w:rsidRDefault="00570C32" w:rsidP="00570C32">
      <w:pPr>
        <w:numPr>
          <w:ilvl w:val="0"/>
          <w:numId w:val="17"/>
        </w:numPr>
        <w:ind w:left="284" w:firstLine="425"/>
        <w:jc w:val="both"/>
      </w:pPr>
      <w:r>
        <w:t>Копию паспорта или заменяющего его документа (соответствующий документ предъявляется лично по прибытии на конкурс);</w:t>
      </w:r>
    </w:p>
    <w:p w:rsidR="00570C32" w:rsidRDefault="00570C32" w:rsidP="00570C32">
      <w:pPr>
        <w:numPr>
          <w:ilvl w:val="0"/>
          <w:numId w:val="17"/>
        </w:numPr>
        <w:ind w:left="284" w:firstLine="425"/>
        <w:jc w:val="both"/>
      </w:pPr>
      <w:r>
        <w:t>Документы, подтверждающие необходимое профессиональное образование, стаж работы и квалификацию:</w:t>
      </w:r>
    </w:p>
    <w:p w:rsidR="00570C32" w:rsidRDefault="00570C32" w:rsidP="00570C32">
      <w:pPr>
        <w:ind w:firstLine="709"/>
        <w:jc w:val="both"/>
      </w:pPr>
      <w:r>
        <w:lastRenderedPageBreak/>
        <w:t>а)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(копии документов воинского учета – для военнообязанных и лиц, подлежащих призыву на военную службу);</w:t>
      </w:r>
    </w:p>
    <w:p w:rsidR="00570C32" w:rsidRDefault="00570C32" w:rsidP="00570C32">
      <w:pPr>
        <w:ind w:firstLine="709"/>
        <w:jc w:val="both"/>
      </w:pPr>
      <w:r>
        <w:t>б)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570C32" w:rsidRDefault="00570C32" w:rsidP="00570C32">
      <w:pPr>
        <w:numPr>
          <w:ilvl w:val="0"/>
          <w:numId w:val="17"/>
        </w:numPr>
        <w:ind w:left="284" w:firstLine="425"/>
        <w:jc w:val="both"/>
      </w:pPr>
      <w:r>
        <w:t xml:space="preserve">Заключение медицинского учреждения о наличии (отсутствии) у гражданина заболевания, препятствующего поступлению на государственную гражданскую службу Российской Федерации и муниципальную службу или ее прохождению (форма 001-ГС/у). Форма заключения утверждена приказом </w:t>
      </w:r>
      <w:proofErr w:type="spellStart"/>
      <w:r>
        <w:t>Минздравсоцразвития</w:t>
      </w:r>
      <w:proofErr w:type="spellEnd"/>
      <w:r>
        <w:t xml:space="preserve"> РФ;</w:t>
      </w:r>
    </w:p>
    <w:p w:rsidR="00570C32" w:rsidRDefault="00570C32" w:rsidP="00570C32">
      <w:pPr>
        <w:numPr>
          <w:ilvl w:val="0"/>
          <w:numId w:val="17"/>
        </w:numPr>
        <w:ind w:left="284" w:firstLine="425"/>
        <w:jc w:val="both"/>
      </w:pPr>
      <w:r>
        <w:t>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34AEA" w:rsidRPr="00F0361F" w:rsidRDefault="00D34AEA" w:rsidP="00484F6C">
      <w:pPr>
        <w:autoSpaceDE w:val="0"/>
        <w:autoSpaceDN w:val="0"/>
        <w:adjustRightInd w:val="0"/>
        <w:ind w:firstLine="540"/>
        <w:jc w:val="both"/>
        <w:rPr>
          <w:rFonts w:eastAsiaTheme="minorHAnsi"/>
          <w:lang w:eastAsia="en-US"/>
        </w:rPr>
      </w:pPr>
    </w:p>
    <w:p w:rsidR="0080252D" w:rsidRPr="00F0361F" w:rsidRDefault="0080252D" w:rsidP="0071432A">
      <w:pPr>
        <w:ind w:firstLine="709"/>
        <w:jc w:val="both"/>
      </w:pPr>
      <w:r w:rsidRPr="00F0361F">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w:t>
      </w:r>
      <w:r w:rsidR="00484F6C" w:rsidRPr="00F0361F">
        <w:t xml:space="preserve">им </w:t>
      </w:r>
      <w:r w:rsidRPr="00F0361F">
        <w:t>и заверенную кадровой службой государственного органа, в котором гражданский служащий замещает должность гражданской службы анкету с фотографи</w:t>
      </w:r>
      <w:r w:rsidR="00484F6C" w:rsidRPr="00F0361F">
        <w:t>ей</w:t>
      </w:r>
      <w:r w:rsidRPr="00F0361F">
        <w:t>.</w:t>
      </w:r>
    </w:p>
    <w:p w:rsidR="0080252D" w:rsidRPr="00F0361F" w:rsidRDefault="0080252D" w:rsidP="0080252D">
      <w:pPr>
        <w:ind w:left="284" w:firstLine="708"/>
        <w:rPr>
          <w:b/>
          <w:i/>
        </w:rPr>
      </w:pPr>
    </w:p>
    <w:p w:rsidR="0080252D" w:rsidRPr="00F0361F" w:rsidRDefault="0080252D" w:rsidP="0080252D">
      <w:pPr>
        <w:ind w:left="284" w:firstLine="708"/>
        <w:rPr>
          <w:b/>
          <w:i/>
        </w:rPr>
      </w:pPr>
      <w:r w:rsidRPr="00F0361F">
        <w:rPr>
          <w:b/>
          <w:i/>
        </w:rPr>
        <w:t>Конкурс проводится в два этапа</w:t>
      </w:r>
    </w:p>
    <w:p w:rsidR="00D34AEA" w:rsidRPr="00F0361F" w:rsidRDefault="00D34AEA" w:rsidP="0080252D">
      <w:pPr>
        <w:ind w:left="284" w:firstLine="708"/>
        <w:rPr>
          <w:b/>
          <w:i/>
        </w:rPr>
      </w:pPr>
    </w:p>
    <w:p w:rsidR="0080252D" w:rsidRPr="00F0361F" w:rsidRDefault="0080252D" w:rsidP="00E93168">
      <w:pPr>
        <w:ind w:firstLine="709"/>
        <w:jc w:val="both"/>
      </w:pPr>
      <w:r w:rsidRPr="00F0361F">
        <w:rPr>
          <w:b/>
        </w:rPr>
        <w:t>Первый этап</w:t>
      </w:r>
      <w:r w:rsidRPr="00F0361F">
        <w:t xml:space="preserve"> – прием и рассмотрение представленных претендентами документов, </w:t>
      </w:r>
      <w:r w:rsidRPr="00F0361F">
        <w:rPr>
          <w:b/>
        </w:rPr>
        <w:t>второй этап</w:t>
      </w:r>
      <w:r w:rsidRPr="00F0361F">
        <w:t xml:space="preserve"> – тестирование на соответствие базовым квалификационным требованиям, предъявляемым к претендентам на замещение вакантных должностей федеральной государственной гражданской службы по единому перечню вопросов и собеседование.</w:t>
      </w:r>
    </w:p>
    <w:p w:rsidR="00021485" w:rsidRPr="00F0361F" w:rsidRDefault="00021485" w:rsidP="00E93168">
      <w:pPr>
        <w:ind w:firstLine="709"/>
        <w:jc w:val="both"/>
      </w:pPr>
    </w:p>
    <w:p w:rsidR="007819E6" w:rsidRPr="00F0361F" w:rsidRDefault="007819E6" w:rsidP="007819E6">
      <w:pPr>
        <w:ind w:firstLine="709"/>
        <w:jc w:val="both"/>
        <w:rPr>
          <w:rFonts w:eastAsia="Calibri"/>
          <w:b/>
          <w:lang w:eastAsia="en-US"/>
        </w:rPr>
      </w:pPr>
      <w:r w:rsidRPr="00F0361F">
        <w:rPr>
          <w:rFonts w:eastAsia="Calibri"/>
          <w:b/>
          <w:lang w:eastAsia="en-US"/>
        </w:rPr>
        <w:t>Базовые квалификационные требования к знаниям и умениям вне зависимости от области и вида деятельности включают требования к:</w:t>
      </w:r>
    </w:p>
    <w:p w:rsidR="007819E6" w:rsidRPr="00F0361F" w:rsidRDefault="007819E6" w:rsidP="007819E6">
      <w:pPr>
        <w:ind w:firstLine="709"/>
        <w:jc w:val="both"/>
        <w:rPr>
          <w:rFonts w:eastAsia="Calibri"/>
          <w:lang w:eastAsia="en-US"/>
        </w:rPr>
      </w:pPr>
      <w:r w:rsidRPr="00F0361F">
        <w:rPr>
          <w:rFonts w:eastAsia="Calibri"/>
          <w:lang w:eastAsia="en-US"/>
        </w:rPr>
        <w:t>- знанию государственного языка Российской Федерации (русского языка);</w:t>
      </w:r>
    </w:p>
    <w:p w:rsidR="007819E6" w:rsidRPr="00F0361F" w:rsidRDefault="007819E6" w:rsidP="007819E6">
      <w:pPr>
        <w:ind w:firstLine="709"/>
        <w:jc w:val="both"/>
        <w:rPr>
          <w:rFonts w:eastAsia="Calibri"/>
          <w:lang w:eastAsia="en-US"/>
        </w:rPr>
      </w:pPr>
      <w:r w:rsidRPr="00F0361F">
        <w:rPr>
          <w:rFonts w:eastAsia="Calibri"/>
          <w:lang w:eastAsia="en-US"/>
        </w:rPr>
        <w:t>- знаниям основ Конституции Российской Федерации, законодательства о гражданской службе, законодательства о противодействии коррупции;</w:t>
      </w:r>
    </w:p>
    <w:p w:rsidR="007819E6" w:rsidRPr="00F0361F" w:rsidRDefault="007819E6" w:rsidP="007819E6">
      <w:pPr>
        <w:ind w:firstLine="709"/>
        <w:jc w:val="both"/>
        <w:rPr>
          <w:rFonts w:eastAsia="Calibri"/>
          <w:lang w:eastAsia="en-US"/>
        </w:rPr>
      </w:pPr>
      <w:r w:rsidRPr="00F0361F">
        <w:rPr>
          <w:rFonts w:eastAsia="Calibri"/>
          <w:lang w:eastAsia="en-US"/>
        </w:rPr>
        <w:t>- знаниям и умениям в области информационно-коммуникационных технологий;</w:t>
      </w:r>
    </w:p>
    <w:p w:rsidR="007819E6" w:rsidRPr="00F0361F" w:rsidRDefault="007819E6" w:rsidP="007819E6">
      <w:pPr>
        <w:ind w:firstLine="709"/>
        <w:jc w:val="both"/>
        <w:rPr>
          <w:rFonts w:eastAsia="Calibri"/>
          <w:lang w:eastAsia="en-US"/>
        </w:rPr>
      </w:pPr>
      <w:r w:rsidRPr="00F0361F">
        <w:rPr>
          <w:rFonts w:eastAsia="Calibri"/>
          <w:lang w:eastAsia="en-US"/>
        </w:rPr>
        <w:t>- умениям, свидетельствующим о наличии необходимых профессиональных и личностных качеств (компетенций).</w:t>
      </w:r>
    </w:p>
    <w:p w:rsidR="007819E6" w:rsidRPr="00F0361F" w:rsidRDefault="007819E6" w:rsidP="00E93168">
      <w:pPr>
        <w:ind w:firstLine="709"/>
        <w:jc w:val="both"/>
      </w:pPr>
    </w:p>
    <w:p w:rsidR="001E3885" w:rsidRPr="00F0361F" w:rsidRDefault="0080252D" w:rsidP="0080252D">
      <w:pPr>
        <w:ind w:left="284" w:firstLine="567"/>
        <w:jc w:val="both"/>
      </w:pPr>
      <w:r w:rsidRPr="00F0361F">
        <w:t xml:space="preserve">Документы принимаются в течение 21 дня со дня опубликования данного объявления. Документы для участия в конкурсе следует направлять </w:t>
      </w:r>
      <w:r w:rsidRPr="00F0361F">
        <w:rPr>
          <w:b/>
        </w:rPr>
        <w:t>по почте</w:t>
      </w:r>
      <w:r w:rsidRPr="00F0361F">
        <w:t xml:space="preserve"> или </w:t>
      </w:r>
      <w:r w:rsidRPr="00F0361F">
        <w:rPr>
          <w:b/>
        </w:rPr>
        <w:t>представлять лично</w:t>
      </w:r>
      <w:r w:rsidRPr="00F0361F">
        <w:t xml:space="preserve"> </w:t>
      </w:r>
      <w:r w:rsidR="00C1459F" w:rsidRPr="00C1459F">
        <w:rPr>
          <w:b/>
        </w:rPr>
        <w:t>до</w:t>
      </w:r>
      <w:r w:rsidR="00C1459F">
        <w:t xml:space="preserve"> </w:t>
      </w:r>
      <w:r w:rsidR="000632BF" w:rsidRPr="000632BF">
        <w:rPr>
          <w:b/>
        </w:rPr>
        <w:t>2</w:t>
      </w:r>
      <w:r w:rsidR="00A04D1B" w:rsidRPr="004B35E3">
        <w:rPr>
          <w:b/>
        </w:rPr>
        <w:t xml:space="preserve"> </w:t>
      </w:r>
      <w:r w:rsidR="004B35E3" w:rsidRPr="004B35E3">
        <w:rPr>
          <w:b/>
        </w:rPr>
        <w:t>сентября</w:t>
      </w:r>
      <w:r w:rsidR="00A04D1B" w:rsidRPr="004B35E3">
        <w:rPr>
          <w:b/>
        </w:rPr>
        <w:t xml:space="preserve"> 2021</w:t>
      </w:r>
      <w:r w:rsidRPr="00A04D1B">
        <w:t xml:space="preserve"> </w:t>
      </w:r>
      <w:r w:rsidRPr="00F0361F">
        <w:t>включительно по адресу: Китайгородский проезд, д. 7, стр.2, Москва, 109074 с пометкой (на конкурс).</w:t>
      </w:r>
    </w:p>
    <w:p w:rsidR="00D34AEA" w:rsidRPr="00F0361F" w:rsidRDefault="0080252D" w:rsidP="00D34AEA">
      <w:pPr>
        <w:ind w:left="284" w:firstLine="567"/>
        <w:jc w:val="both"/>
      </w:pPr>
      <w:r w:rsidRPr="00F0361F">
        <w:t>Прием документов</w:t>
      </w:r>
      <w:r w:rsidR="001E3885" w:rsidRPr="00F0361F">
        <w:t>:</w:t>
      </w:r>
      <w:r w:rsidRPr="00F0361F">
        <w:t xml:space="preserve"> </w:t>
      </w:r>
      <w:r w:rsidR="007819E6" w:rsidRPr="00F0361F">
        <w:t>понедельник - четверг</w:t>
      </w:r>
      <w:r w:rsidRPr="00F0361F">
        <w:t xml:space="preserve"> с </w:t>
      </w:r>
      <w:r w:rsidR="007819E6" w:rsidRPr="00F0361F">
        <w:t>10</w:t>
      </w:r>
      <w:r w:rsidRPr="00F0361F">
        <w:t>.00 до 13.00 и с 14.00 до 1</w:t>
      </w:r>
      <w:r w:rsidR="007819E6" w:rsidRPr="00F0361F">
        <w:t>7</w:t>
      </w:r>
      <w:r w:rsidRPr="00F0361F">
        <w:t>.00</w:t>
      </w:r>
      <w:r w:rsidR="007819E6" w:rsidRPr="00F0361F">
        <w:t>, в пятницу с 10</w:t>
      </w:r>
      <w:r w:rsidR="00772EA8">
        <w:t xml:space="preserve">.00 </w:t>
      </w:r>
      <w:proofErr w:type="gramStart"/>
      <w:r w:rsidR="00772EA8">
        <w:t>до</w:t>
      </w:r>
      <w:proofErr w:type="gramEnd"/>
      <w:r w:rsidR="00772EA8">
        <w:t xml:space="preserve"> 13.00 и с 14.00 до 16.00</w:t>
      </w:r>
      <w:r w:rsidRPr="00F0361F">
        <w:t>.</w:t>
      </w:r>
    </w:p>
    <w:p w:rsidR="00D34AEA" w:rsidRPr="00F0361F" w:rsidRDefault="00D231FA" w:rsidP="00D34AEA">
      <w:pPr>
        <w:ind w:left="284" w:firstLine="567"/>
        <w:jc w:val="both"/>
      </w:pPr>
      <w:r>
        <w:rPr>
          <w:b/>
        </w:rPr>
        <w:t>Приё</w:t>
      </w:r>
      <w:r w:rsidR="00D34AEA" w:rsidRPr="00F0361F">
        <w:rPr>
          <w:b/>
        </w:rPr>
        <w:t>м электронных документов</w:t>
      </w:r>
      <w:r w:rsidR="00D34AEA" w:rsidRPr="00F0361F">
        <w:t xml:space="preserve">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FA5E25">
        <w:t xml:space="preserve">далее – </w:t>
      </w:r>
      <w:r w:rsidR="004217E7">
        <w:t>Е</w:t>
      </w:r>
      <w:r w:rsidR="00FA5E25">
        <w:t>диная система</w:t>
      </w:r>
      <w:r w:rsidR="00D34AEA" w:rsidRPr="00F0361F">
        <w:t>)</w:t>
      </w:r>
      <w:r w:rsidR="003D6E04" w:rsidRPr="00F0361F">
        <w:t xml:space="preserve"> осуществляется с учетом требования</w:t>
      </w:r>
      <w:r w:rsidR="00D34AEA" w:rsidRPr="00F0361F">
        <w:t>:</w:t>
      </w:r>
    </w:p>
    <w:p w:rsidR="00D34AEA" w:rsidRPr="00F0361F" w:rsidRDefault="00D34AEA" w:rsidP="00D34AEA">
      <w:pPr>
        <w:ind w:left="284" w:firstLine="567"/>
        <w:jc w:val="both"/>
      </w:pPr>
      <w:r w:rsidRPr="00F0361F">
        <w:lastRenderedPageBreak/>
        <w:t xml:space="preserve">- определение момента представления документов с использованием </w:t>
      </w:r>
      <w:r w:rsidR="004217E7">
        <w:t>Е</w:t>
      </w:r>
      <w:r w:rsidR="00FA5E25">
        <w:t>диной системы</w:t>
      </w:r>
      <w:r w:rsidRPr="00F0361F">
        <w:t xml:space="preserve"> является дата и время </w:t>
      </w:r>
      <w:r w:rsidR="004217E7">
        <w:t>Е</w:t>
      </w:r>
      <w:r w:rsidR="00FA5E25">
        <w:t>диной системы</w:t>
      </w:r>
      <w:r w:rsidRPr="00F0361F">
        <w:t xml:space="preserve"> (московское время), а не дата и время часовой зоны, в котором находится Роскомнадзор. Документы принимаются с 02.00 первого дня приема документов и до 24 часов последнего дня приема документов.</w:t>
      </w:r>
    </w:p>
    <w:p w:rsidR="00D34AEA" w:rsidRPr="00F0361F" w:rsidRDefault="00D34AEA" w:rsidP="00D34AEA">
      <w:pPr>
        <w:ind w:left="284" w:firstLine="567"/>
        <w:jc w:val="both"/>
      </w:pPr>
    </w:p>
    <w:p w:rsidR="00021485" w:rsidRPr="00F0361F" w:rsidRDefault="0080252D" w:rsidP="0080252D">
      <w:pPr>
        <w:ind w:left="284" w:firstLine="567"/>
        <w:jc w:val="both"/>
      </w:pPr>
      <w:r w:rsidRPr="00F0361F">
        <w:t xml:space="preserve">Наш сайт: </w:t>
      </w:r>
      <w:hyperlink r:id="rId9" w:history="1">
        <w:r w:rsidR="00021485" w:rsidRPr="00F0361F">
          <w:rPr>
            <w:rStyle w:val="a9"/>
            <w:lang w:val="en-US"/>
          </w:rPr>
          <w:t>www</w:t>
        </w:r>
        <w:r w:rsidR="00021485" w:rsidRPr="00F0361F">
          <w:rPr>
            <w:rStyle w:val="a9"/>
          </w:rPr>
          <w:t>.</w:t>
        </w:r>
        <w:proofErr w:type="spellStart"/>
        <w:r w:rsidR="00021485" w:rsidRPr="00F0361F">
          <w:rPr>
            <w:rStyle w:val="a9"/>
            <w:lang w:val="en-US"/>
          </w:rPr>
          <w:t>rkn</w:t>
        </w:r>
        <w:proofErr w:type="spellEnd"/>
        <w:r w:rsidR="00021485" w:rsidRPr="00F0361F">
          <w:rPr>
            <w:rStyle w:val="a9"/>
          </w:rPr>
          <w:t>.</w:t>
        </w:r>
        <w:proofErr w:type="spellStart"/>
        <w:r w:rsidR="00021485" w:rsidRPr="00F0361F">
          <w:rPr>
            <w:rStyle w:val="a9"/>
            <w:lang w:val="en-US"/>
          </w:rPr>
          <w:t>gov</w:t>
        </w:r>
        <w:proofErr w:type="spellEnd"/>
        <w:r w:rsidR="00021485" w:rsidRPr="00F0361F">
          <w:rPr>
            <w:rStyle w:val="a9"/>
          </w:rPr>
          <w:t>.</w:t>
        </w:r>
        <w:proofErr w:type="spellStart"/>
        <w:r w:rsidR="00021485" w:rsidRPr="00F0361F">
          <w:rPr>
            <w:rStyle w:val="a9"/>
            <w:lang w:val="en-US"/>
          </w:rPr>
          <w:t>ru</w:t>
        </w:r>
        <w:proofErr w:type="spellEnd"/>
      </w:hyperlink>
      <w:r w:rsidR="00772EA8">
        <w:rPr>
          <w:rStyle w:val="a9"/>
        </w:rPr>
        <w:t xml:space="preserve">  </w:t>
      </w:r>
    </w:p>
    <w:p w:rsidR="007819E6" w:rsidRPr="00F0361F" w:rsidRDefault="0080252D" w:rsidP="0080252D">
      <w:pPr>
        <w:ind w:left="284" w:firstLine="567"/>
      </w:pPr>
      <w:r w:rsidRPr="00F0361F">
        <w:t xml:space="preserve">Контактные телефоны: </w:t>
      </w:r>
      <w:r w:rsidR="00BE5B35" w:rsidRPr="00F0361F">
        <w:t xml:space="preserve">  </w:t>
      </w:r>
      <w:r w:rsidR="001E3885" w:rsidRPr="00F0361F">
        <w:t xml:space="preserve"> </w:t>
      </w:r>
      <w:r w:rsidR="00BE5B35" w:rsidRPr="00F0361F">
        <w:t xml:space="preserve"> </w:t>
      </w:r>
      <w:r w:rsidR="001E3885" w:rsidRPr="00F0361F">
        <w:t>(495) 587-42-96 доб. 328</w:t>
      </w:r>
    </w:p>
    <w:p w:rsidR="00BE5B35" w:rsidRPr="00F0361F" w:rsidRDefault="001E3885" w:rsidP="0080252D">
      <w:pPr>
        <w:ind w:left="284" w:firstLine="567"/>
      </w:pPr>
      <w:r w:rsidRPr="00F0361F">
        <w:t xml:space="preserve">                                            </w:t>
      </w:r>
      <w:r w:rsidR="0080252D" w:rsidRPr="00F0361F">
        <w:t xml:space="preserve"> </w:t>
      </w:r>
      <w:r w:rsidRPr="00F0361F">
        <w:t>(495) 587-4</w:t>
      </w:r>
      <w:r w:rsidR="001F39F4">
        <w:t>3</w:t>
      </w:r>
      <w:r w:rsidRPr="00F0361F">
        <w:t>-</w:t>
      </w:r>
      <w:r w:rsidR="001F39F4">
        <w:t>46</w:t>
      </w:r>
      <w:r w:rsidRPr="00F0361F">
        <w:t xml:space="preserve"> доб. 32</w:t>
      </w:r>
      <w:r w:rsidR="001F39F4">
        <w:t>7</w:t>
      </w:r>
    </w:p>
    <w:p w:rsidR="0080252D" w:rsidRPr="00F0361F" w:rsidRDefault="0080252D" w:rsidP="00BE5B35">
      <w:pPr>
        <w:ind w:left="2973" w:firstLine="567"/>
      </w:pPr>
      <w:r w:rsidRPr="00F0361F">
        <w:t xml:space="preserve">(495) </w:t>
      </w:r>
      <w:r w:rsidR="00BE5B35" w:rsidRPr="00F0361F">
        <w:t>5</w:t>
      </w:r>
      <w:r w:rsidRPr="00F0361F">
        <w:t>87-</w:t>
      </w:r>
      <w:r w:rsidR="00BE5B35" w:rsidRPr="00F0361F">
        <w:t>42</w:t>
      </w:r>
      <w:r w:rsidRPr="00F0361F">
        <w:t>-</w:t>
      </w:r>
      <w:r w:rsidR="001E3885" w:rsidRPr="00F0361F">
        <w:t>26</w:t>
      </w:r>
      <w:r w:rsidRPr="00F0361F">
        <w:t xml:space="preserve"> доб. 3</w:t>
      </w:r>
      <w:r w:rsidR="00BE5B35" w:rsidRPr="00F0361F">
        <w:t>2</w:t>
      </w:r>
      <w:r w:rsidR="001E3885" w:rsidRPr="00F0361F">
        <w:t>0</w:t>
      </w:r>
      <w:r w:rsidR="00BE5B35" w:rsidRPr="00F0361F">
        <w:t xml:space="preserve"> </w:t>
      </w:r>
    </w:p>
    <w:p w:rsidR="00BE5B35" w:rsidRPr="00F0361F" w:rsidRDefault="00BE5B35" w:rsidP="00BE5B35">
      <w:pPr>
        <w:ind w:left="2973" w:firstLine="567"/>
      </w:pPr>
      <w:r w:rsidRPr="00F0361F">
        <w:t>(495) 587-43-46 доб. 32</w:t>
      </w:r>
      <w:r w:rsidR="0028530A">
        <w:t>5</w:t>
      </w:r>
    </w:p>
    <w:p w:rsidR="0080252D" w:rsidRPr="00F0361F" w:rsidRDefault="0080252D" w:rsidP="0080252D">
      <w:pPr>
        <w:spacing w:before="120"/>
        <w:ind w:left="284" w:firstLine="567"/>
        <w:jc w:val="both"/>
      </w:pPr>
      <w:r w:rsidRPr="00F0361F">
        <w:rPr>
          <w:bCs/>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w:t>
      </w:r>
      <w:r w:rsidR="0071432A" w:rsidRPr="00F0361F">
        <w:rPr>
          <w:bCs/>
        </w:rPr>
        <w:t xml:space="preserve"> (гражданскому служащему)</w:t>
      </w:r>
      <w:r w:rsidRPr="00F0361F">
        <w:rPr>
          <w:bCs/>
        </w:rPr>
        <w:t xml:space="preserve"> в их приеме.</w:t>
      </w:r>
    </w:p>
    <w:p w:rsidR="0080252D" w:rsidRPr="00F0361F" w:rsidRDefault="0080252D" w:rsidP="0080252D">
      <w:pPr>
        <w:spacing w:before="120"/>
        <w:ind w:left="284" w:firstLine="567"/>
        <w:jc w:val="both"/>
      </w:pPr>
      <w:r w:rsidRPr="00F0361F">
        <w:t>После анализа и проверки представленных документов претенденты будут приглашены конкурсной комиссией для участия во втором этапе конкурса.</w:t>
      </w:r>
    </w:p>
    <w:p w:rsidR="0080252D" w:rsidRPr="008D55FE" w:rsidRDefault="0080252D" w:rsidP="00A83381">
      <w:pPr>
        <w:spacing w:before="120"/>
        <w:ind w:left="284" w:firstLine="567"/>
        <w:jc w:val="both"/>
      </w:pPr>
      <w:r w:rsidRPr="00F0361F">
        <w:t xml:space="preserve">Предполагаемая дата </w:t>
      </w:r>
      <w:r w:rsidR="0071432A" w:rsidRPr="00F0361F">
        <w:t xml:space="preserve">проведения </w:t>
      </w:r>
      <w:r w:rsidRPr="00F0361F">
        <w:t xml:space="preserve">второго этапа конкурса – </w:t>
      </w:r>
      <w:r w:rsidR="00DD6B5C" w:rsidRPr="00DD6B5C">
        <w:rPr>
          <w:b/>
        </w:rPr>
        <w:t>последняя декада сентября</w:t>
      </w:r>
      <w:r w:rsidR="00A04D1B" w:rsidRPr="00A04D1B">
        <w:rPr>
          <w:b/>
        </w:rPr>
        <w:t xml:space="preserve"> 2021 года</w:t>
      </w:r>
      <w:r w:rsidRPr="00A04D1B">
        <w:t xml:space="preserve">. </w:t>
      </w:r>
      <w:r w:rsidRPr="00F0361F">
        <w:t xml:space="preserve">Конкретная дата, место, время  проведения второго этапа конкурса будут сообщены </w:t>
      </w:r>
      <w:r w:rsidR="00A61101" w:rsidRPr="00F0361F">
        <w:t>дополнительно</w:t>
      </w:r>
      <w:r w:rsidRPr="00F0361F">
        <w:t>.</w:t>
      </w:r>
      <w:r w:rsidRPr="008D55FE">
        <w:t> </w:t>
      </w:r>
    </w:p>
    <w:p w:rsidR="00527AFF" w:rsidRPr="006E1B7B" w:rsidRDefault="00527AFF">
      <w:pPr>
        <w:rPr>
          <w:sz w:val="20"/>
          <w:szCs w:val="20"/>
        </w:rPr>
      </w:pPr>
    </w:p>
    <w:sectPr w:rsidR="00527AFF" w:rsidRPr="006E1B7B" w:rsidSect="00833E69">
      <w:pgSz w:w="16838" w:h="11906" w:orient="landscape"/>
      <w:pgMar w:top="5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55" w:rsidRDefault="00103555" w:rsidP="00320ED0">
      <w:r>
        <w:separator/>
      </w:r>
    </w:p>
  </w:endnote>
  <w:endnote w:type="continuationSeparator" w:id="0">
    <w:p w:rsidR="00103555" w:rsidRDefault="00103555" w:rsidP="0032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55" w:rsidRDefault="00103555" w:rsidP="00320ED0">
      <w:r>
        <w:separator/>
      </w:r>
    </w:p>
  </w:footnote>
  <w:footnote w:type="continuationSeparator" w:id="0">
    <w:p w:rsidR="00103555" w:rsidRDefault="00103555" w:rsidP="0032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85B"/>
    <w:multiLevelType w:val="hybridMultilevel"/>
    <w:tmpl w:val="67721FE4"/>
    <w:lvl w:ilvl="0" w:tplc="FC7A7002">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206D78"/>
    <w:multiLevelType w:val="hybridMultilevel"/>
    <w:tmpl w:val="369086D8"/>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048A5"/>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2094E"/>
    <w:multiLevelType w:val="hybridMultilevel"/>
    <w:tmpl w:val="7F041DB2"/>
    <w:lvl w:ilvl="0" w:tplc="9C20E6DE">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B07FD"/>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A06E0"/>
    <w:multiLevelType w:val="hybridMultilevel"/>
    <w:tmpl w:val="F290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BA5525"/>
    <w:multiLevelType w:val="hybridMultilevel"/>
    <w:tmpl w:val="7F9048E6"/>
    <w:lvl w:ilvl="0" w:tplc="25E652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D43FE0"/>
    <w:multiLevelType w:val="hybridMultilevel"/>
    <w:tmpl w:val="8BB4F9C8"/>
    <w:lvl w:ilvl="0" w:tplc="D70A37F2">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F4B99"/>
    <w:multiLevelType w:val="hybridMultilevel"/>
    <w:tmpl w:val="8A00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895B7F"/>
    <w:multiLevelType w:val="hybridMultilevel"/>
    <w:tmpl w:val="C1BE4F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46D818B8"/>
    <w:multiLevelType w:val="hybridMultilevel"/>
    <w:tmpl w:val="D150A44A"/>
    <w:lvl w:ilvl="0" w:tplc="B5EA7F4E">
      <w:start w:val="1"/>
      <w:numFmt w:val="decimal"/>
      <w:lvlText w:val="%1)"/>
      <w:lvlJc w:val="left"/>
      <w:pPr>
        <w:ind w:left="677" w:hanging="360"/>
      </w:pPr>
      <w:rPr>
        <w:rFonts w:hint="default"/>
        <w:lang w:val="ru-RU"/>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8540B79"/>
    <w:multiLevelType w:val="hybridMultilevel"/>
    <w:tmpl w:val="B38C81A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F1426"/>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383ADA"/>
    <w:multiLevelType w:val="hybridMultilevel"/>
    <w:tmpl w:val="90488250"/>
    <w:lvl w:ilvl="0" w:tplc="FACE6D1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A5858E8"/>
    <w:multiLevelType w:val="hybridMultilevel"/>
    <w:tmpl w:val="7F041DB2"/>
    <w:lvl w:ilvl="0" w:tplc="9C20E6DE">
      <w:start w:val="1"/>
      <w:numFmt w:val="decimal"/>
      <w:lvlText w:val="%1)"/>
      <w:lvlJc w:val="left"/>
      <w:pPr>
        <w:ind w:left="643" w:hanging="360"/>
      </w:pPr>
      <w:rPr>
        <w:rFonts w:ascii="Times New Roman" w:eastAsia="Calibri" w:hAnsi="Times New Roman"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7F2A3187"/>
    <w:multiLevelType w:val="hybridMultilevel"/>
    <w:tmpl w:val="72909F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7"/>
  </w:num>
  <w:num w:numId="3">
    <w:abstractNumId w:val="6"/>
  </w:num>
  <w:num w:numId="4">
    <w:abstractNumId w:val="10"/>
  </w:num>
  <w:num w:numId="5">
    <w:abstractNumId w:val="11"/>
  </w:num>
  <w:num w:numId="6">
    <w:abstractNumId w:val="5"/>
  </w:num>
  <w:num w:numId="7">
    <w:abstractNumId w:val="8"/>
  </w:num>
  <w:num w:numId="8">
    <w:abstractNumId w:val="9"/>
  </w:num>
  <w:num w:numId="9">
    <w:abstractNumId w:val="15"/>
  </w:num>
  <w:num w:numId="10">
    <w:abstractNumId w:val="3"/>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4"/>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7B"/>
    <w:rsid w:val="00005600"/>
    <w:rsid w:val="00010876"/>
    <w:rsid w:val="00020BB7"/>
    <w:rsid w:val="00021485"/>
    <w:rsid w:val="000377DF"/>
    <w:rsid w:val="00041E57"/>
    <w:rsid w:val="00041EEF"/>
    <w:rsid w:val="00041F28"/>
    <w:rsid w:val="00051A74"/>
    <w:rsid w:val="000632A8"/>
    <w:rsid w:val="000632BF"/>
    <w:rsid w:val="00065FDE"/>
    <w:rsid w:val="00067A46"/>
    <w:rsid w:val="00073B29"/>
    <w:rsid w:val="00075582"/>
    <w:rsid w:val="00085BFC"/>
    <w:rsid w:val="00095E0D"/>
    <w:rsid w:val="000A4B0B"/>
    <w:rsid w:val="000A7F9F"/>
    <w:rsid w:val="000B23FB"/>
    <w:rsid w:val="000B4015"/>
    <w:rsid w:val="000B6794"/>
    <w:rsid w:val="000C7452"/>
    <w:rsid w:val="000D7861"/>
    <w:rsid w:val="000E4426"/>
    <w:rsid w:val="000E6261"/>
    <w:rsid w:val="000F3724"/>
    <w:rsid w:val="00103555"/>
    <w:rsid w:val="00106353"/>
    <w:rsid w:val="00110CFA"/>
    <w:rsid w:val="001120B6"/>
    <w:rsid w:val="0012113A"/>
    <w:rsid w:val="001273A4"/>
    <w:rsid w:val="00132827"/>
    <w:rsid w:val="0013521A"/>
    <w:rsid w:val="001362F1"/>
    <w:rsid w:val="00137F05"/>
    <w:rsid w:val="00140D63"/>
    <w:rsid w:val="00142C9E"/>
    <w:rsid w:val="00143555"/>
    <w:rsid w:val="00145807"/>
    <w:rsid w:val="001538BA"/>
    <w:rsid w:val="00164EE5"/>
    <w:rsid w:val="00172B86"/>
    <w:rsid w:val="00172DAE"/>
    <w:rsid w:val="00173AA8"/>
    <w:rsid w:val="00175F25"/>
    <w:rsid w:val="00180906"/>
    <w:rsid w:val="0018141B"/>
    <w:rsid w:val="001A5B8B"/>
    <w:rsid w:val="001A6E09"/>
    <w:rsid w:val="001B2280"/>
    <w:rsid w:val="001B3C9F"/>
    <w:rsid w:val="001C06D0"/>
    <w:rsid w:val="001D44E2"/>
    <w:rsid w:val="001E1711"/>
    <w:rsid w:val="001E3885"/>
    <w:rsid w:val="001F39F4"/>
    <w:rsid w:val="00204482"/>
    <w:rsid w:val="00237E4B"/>
    <w:rsid w:val="002456C3"/>
    <w:rsid w:val="00250943"/>
    <w:rsid w:val="0025420C"/>
    <w:rsid w:val="002675B9"/>
    <w:rsid w:val="00273F78"/>
    <w:rsid w:val="002752C8"/>
    <w:rsid w:val="00283F27"/>
    <w:rsid w:val="0028530A"/>
    <w:rsid w:val="00290D52"/>
    <w:rsid w:val="002A3D91"/>
    <w:rsid w:val="002A7EB4"/>
    <w:rsid w:val="002B2A1F"/>
    <w:rsid w:val="002B4072"/>
    <w:rsid w:val="002B67BA"/>
    <w:rsid w:val="002D05B5"/>
    <w:rsid w:val="002D7211"/>
    <w:rsid w:val="002E3A86"/>
    <w:rsid w:val="002F2EF5"/>
    <w:rsid w:val="00320ED0"/>
    <w:rsid w:val="003236B3"/>
    <w:rsid w:val="00357C91"/>
    <w:rsid w:val="00362E94"/>
    <w:rsid w:val="003745EE"/>
    <w:rsid w:val="00376223"/>
    <w:rsid w:val="00383E03"/>
    <w:rsid w:val="003875CC"/>
    <w:rsid w:val="00391CCB"/>
    <w:rsid w:val="003A62AC"/>
    <w:rsid w:val="003A62F8"/>
    <w:rsid w:val="003B1E80"/>
    <w:rsid w:val="003B7E6E"/>
    <w:rsid w:val="003C3641"/>
    <w:rsid w:val="003C7CF4"/>
    <w:rsid w:val="003D6E04"/>
    <w:rsid w:val="00402C9E"/>
    <w:rsid w:val="004217E7"/>
    <w:rsid w:val="00424E4F"/>
    <w:rsid w:val="004254DF"/>
    <w:rsid w:val="00431591"/>
    <w:rsid w:val="0043400E"/>
    <w:rsid w:val="00444373"/>
    <w:rsid w:val="00454459"/>
    <w:rsid w:val="00455DC5"/>
    <w:rsid w:val="004561C8"/>
    <w:rsid w:val="0046379C"/>
    <w:rsid w:val="0046508D"/>
    <w:rsid w:val="00467A5F"/>
    <w:rsid w:val="00471CD3"/>
    <w:rsid w:val="004822EB"/>
    <w:rsid w:val="00484F6C"/>
    <w:rsid w:val="00495EA2"/>
    <w:rsid w:val="004B0DA3"/>
    <w:rsid w:val="004B35E3"/>
    <w:rsid w:val="004C5459"/>
    <w:rsid w:val="004D1CB6"/>
    <w:rsid w:val="004D5A67"/>
    <w:rsid w:val="004D6BF1"/>
    <w:rsid w:val="004E3A0A"/>
    <w:rsid w:val="00501718"/>
    <w:rsid w:val="00507F64"/>
    <w:rsid w:val="00527AFF"/>
    <w:rsid w:val="00530AA0"/>
    <w:rsid w:val="00552336"/>
    <w:rsid w:val="005616F5"/>
    <w:rsid w:val="00570C32"/>
    <w:rsid w:val="005730B4"/>
    <w:rsid w:val="005847CC"/>
    <w:rsid w:val="005929A2"/>
    <w:rsid w:val="005A383E"/>
    <w:rsid w:val="005C0F99"/>
    <w:rsid w:val="005D1ADE"/>
    <w:rsid w:val="005D22C8"/>
    <w:rsid w:val="005F1E38"/>
    <w:rsid w:val="005F5466"/>
    <w:rsid w:val="005F6988"/>
    <w:rsid w:val="006066AA"/>
    <w:rsid w:val="0061048B"/>
    <w:rsid w:val="00610890"/>
    <w:rsid w:val="006113A9"/>
    <w:rsid w:val="00613730"/>
    <w:rsid w:val="006138D6"/>
    <w:rsid w:val="006352E1"/>
    <w:rsid w:val="00640487"/>
    <w:rsid w:val="00640E8E"/>
    <w:rsid w:val="00650924"/>
    <w:rsid w:val="006543D0"/>
    <w:rsid w:val="00682448"/>
    <w:rsid w:val="00683B36"/>
    <w:rsid w:val="00686175"/>
    <w:rsid w:val="006935BC"/>
    <w:rsid w:val="006A2949"/>
    <w:rsid w:val="006B0873"/>
    <w:rsid w:val="006B34BD"/>
    <w:rsid w:val="006B4A0B"/>
    <w:rsid w:val="006B790D"/>
    <w:rsid w:val="006D3AF0"/>
    <w:rsid w:val="006D547E"/>
    <w:rsid w:val="006E16B6"/>
    <w:rsid w:val="006E1B7B"/>
    <w:rsid w:val="006E2135"/>
    <w:rsid w:val="006F4B12"/>
    <w:rsid w:val="006F5C0E"/>
    <w:rsid w:val="00701C7A"/>
    <w:rsid w:val="007137A4"/>
    <w:rsid w:val="00713EBC"/>
    <w:rsid w:val="0071432A"/>
    <w:rsid w:val="0071592F"/>
    <w:rsid w:val="0072256F"/>
    <w:rsid w:val="007259A0"/>
    <w:rsid w:val="00726834"/>
    <w:rsid w:val="007374A2"/>
    <w:rsid w:val="0075128F"/>
    <w:rsid w:val="00766CB0"/>
    <w:rsid w:val="007715E1"/>
    <w:rsid w:val="00772EA8"/>
    <w:rsid w:val="0077423D"/>
    <w:rsid w:val="007819E6"/>
    <w:rsid w:val="00784669"/>
    <w:rsid w:val="007A0132"/>
    <w:rsid w:val="007A567D"/>
    <w:rsid w:val="007B03F8"/>
    <w:rsid w:val="007B48B2"/>
    <w:rsid w:val="007C3D60"/>
    <w:rsid w:val="007C6BC2"/>
    <w:rsid w:val="007C6DCC"/>
    <w:rsid w:val="007C7999"/>
    <w:rsid w:val="007C7F77"/>
    <w:rsid w:val="007D4948"/>
    <w:rsid w:val="007E3BE2"/>
    <w:rsid w:val="007E47C9"/>
    <w:rsid w:val="007E7199"/>
    <w:rsid w:val="007F1A61"/>
    <w:rsid w:val="007F1B66"/>
    <w:rsid w:val="007F260D"/>
    <w:rsid w:val="007F48E3"/>
    <w:rsid w:val="0080252D"/>
    <w:rsid w:val="0082336B"/>
    <w:rsid w:val="00826146"/>
    <w:rsid w:val="00833E69"/>
    <w:rsid w:val="00846A7F"/>
    <w:rsid w:val="008527C4"/>
    <w:rsid w:val="0086242A"/>
    <w:rsid w:val="00862F6D"/>
    <w:rsid w:val="00865BA6"/>
    <w:rsid w:val="008724BF"/>
    <w:rsid w:val="00873CE3"/>
    <w:rsid w:val="00887954"/>
    <w:rsid w:val="00890688"/>
    <w:rsid w:val="00897EBA"/>
    <w:rsid w:val="008A1E9D"/>
    <w:rsid w:val="008A1FEB"/>
    <w:rsid w:val="008A72BD"/>
    <w:rsid w:val="008B1733"/>
    <w:rsid w:val="008B60B7"/>
    <w:rsid w:val="008B60D6"/>
    <w:rsid w:val="008D5708"/>
    <w:rsid w:val="008D6D46"/>
    <w:rsid w:val="009000BB"/>
    <w:rsid w:val="00901257"/>
    <w:rsid w:val="009134CE"/>
    <w:rsid w:val="009143DE"/>
    <w:rsid w:val="00917613"/>
    <w:rsid w:val="0093441B"/>
    <w:rsid w:val="00935B9F"/>
    <w:rsid w:val="00942B30"/>
    <w:rsid w:val="009535E2"/>
    <w:rsid w:val="0096496F"/>
    <w:rsid w:val="009669E6"/>
    <w:rsid w:val="00983728"/>
    <w:rsid w:val="00997A48"/>
    <w:rsid w:val="009A10ED"/>
    <w:rsid w:val="009A361E"/>
    <w:rsid w:val="009B48EE"/>
    <w:rsid w:val="009C1769"/>
    <w:rsid w:val="009D246C"/>
    <w:rsid w:val="009D6786"/>
    <w:rsid w:val="009E5BA7"/>
    <w:rsid w:val="00A04D1B"/>
    <w:rsid w:val="00A11513"/>
    <w:rsid w:val="00A208DA"/>
    <w:rsid w:val="00A20F54"/>
    <w:rsid w:val="00A2734E"/>
    <w:rsid w:val="00A35DA2"/>
    <w:rsid w:val="00A45B75"/>
    <w:rsid w:val="00A5196A"/>
    <w:rsid w:val="00A56369"/>
    <w:rsid w:val="00A577BB"/>
    <w:rsid w:val="00A61101"/>
    <w:rsid w:val="00A6119A"/>
    <w:rsid w:val="00A6249C"/>
    <w:rsid w:val="00A636D8"/>
    <w:rsid w:val="00A64E3C"/>
    <w:rsid w:val="00A70382"/>
    <w:rsid w:val="00A7202F"/>
    <w:rsid w:val="00A74E26"/>
    <w:rsid w:val="00A82250"/>
    <w:rsid w:val="00A83381"/>
    <w:rsid w:val="00A842A2"/>
    <w:rsid w:val="00A90616"/>
    <w:rsid w:val="00A925A7"/>
    <w:rsid w:val="00AA0A30"/>
    <w:rsid w:val="00AA4E3A"/>
    <w:rsid w:val="00AB5FDE"/>
    <w:rsid w:val="00AC09B7"/>
    <w:rsid w:val="00AC1AE6"/>
    <w:rsid w:val="00AC6CBE"/>
    <w:rsid w:val="00AE7B5E"/>
    <w:rsid w:val="00AF713A"/>
    <w:rsid w:val="00AF7514"/>
    <w:rsid w:val="00B17CBE"/>
    <w:rsid w:val="00B31E15"/>
    <w:rsid w:val="00B33EEF"/>
    <w:rsid w:val="00B436A2"/>
    <w:rsid w:val="00B452CE"/>
    <w:rsid w:val="00B46234"/>
    <w:rsid w:val="00B46ACC"/>
    <w:rsid w:val="00B52F25"/>
    <w:rsid w:val="00B619D1"/>
    <w:rsid w:val="00B6358D"/>
    <w:rsid w:val="00B65CEB"/>
    <w:rsid w:val="00B703CF"/>
    <w:rsid w:val="00B74863"/>
    <w:rsid w:val="00B829F7"/>
    <w:rsid w:val="00B93575"/>
    <w:rsid w:val="00B946F6"/>
    <w:rsid w:val="00BA15B9"/>
    <w:rsid w:val="00BA4AB9"/>
    <w:rsid w:val="00BB183C"/>
    <w:rsid w:val="00BB329D"/>
    <w:rsid w:val="00BC0938"/>
    <w:rsid w:val="00BD1988"/>
    <w:rsid w:val="00BD79D2"/>
    <w:rsid w:val="00BE0CBF"/>
    <w:rsid w:val="00BE5A6E"/>
    <w:rsid w:val="00BE5B35"/>
    <w:rsid w:val="00C03653"/>
    <w:rsid w:val="00C04395"/>
    <w:rsid w:val="00C100D6"/>
    <w:rsid w:val="00C1459F"/>
    <w:rsid w:val="00C15114"/>
    <w:rsid w:val="00C17722"/>
    <w:rsid w:val="00C231FA"/>
    <w:rsid w:val="00C341EE"/>
    <w:rsid w:val="00C45A1E"/>
    <w:rsid w:val="00C50B19"/>
    <w:rsid w:val="00C566A2"/>
    <w:rsid w:val="00C61892"/>
    <w:rsid w:val="00C70C33"/>
    <w:rsid w:val="00C84C78"/>
    <w:rsid w:val="00C85A51"/>
    <w:rsid w:val="00C92081"/>
    <w:rsid w:val="00CA0330"/>
    <w:rsid w:val="00CA707B"/>
    <w:rsid w:val="00CB022B"/>
    <w:rsid w:val="00CC54C5"/>
    <w:rsid w:val="00CE3BE1"/>
    <w:rsid w:val="00CE4D84"/>
    <w:rsid w:val="00CE5B87"/>
    <w:rsid w:val="00CE7780"/>
    <w:rsid w:val="00CF2F32"/>
    <w:rsid w:val="00CF5C7E"/>
    <w:rsid w:val="00D045B9"/>
    <w:rsid w:val="00D047FB"/>
    <w:rsid w:val="00D12947"/>
    <w:rsid w:val="00D13681"/>
    <w:rsid w:val="00D16A0B"/>
    <w:rsid w:val="00D209D9"/>
    <w:rsid w:val="00D22289"/>
    <w:rsid w:val="00D231FA"/>
    <w:rsid w:val="00D321D3"/>
    <w:rsid w:val="00D34AEA"/>
    <w:rsid w:val="00D52572"/>
    <w:rsid w:val="00D55E1B"/>
    <w:rsid w:val="00D579A1"/>
    <w:rsid w:val="00D619BC"/>
    <w:rsid w:val="00D645F7"/>
    <w:rsid w:val="00D703B9"/>
    <w:rsid w:val="00D71D7E"/>
    <w:rsid w:val="00D76B09"/>
    <w:rsid w:val="00D849D3"/>
    <w:rsid w:val="00D863FA"/>
    <w:rsid w:val="00D90F01"/>
    <w:rsid w:val="00D92C63"/>
    <w:rsid w:val="00D9453A"/>
    <w:rsid w:val="00DB5304"/>
    <w:rsid w:val="00DB728E"/>
    <w:rsid w:val="00DD01D1"/>
    <w:rsid w:val="00DD35DC"/>
    <w:rsid w:val="00DD68E5"/>
    <w:rsid w:val="00DD6B5C"/>
    <w:rsid w:val="00DD7871"/>
    <w:rsid w:val="00DE4FCB"/>
    <w:rsid w:val="00E0477D"/>
    <w:rsid w:val="00E138E4"/>
    <w:rsid w:val="00E14DBA"/>
    <w:rsid w:val="00E16F58"/>
    <w:rsid w:val="00E266A2"/>
    <w:rsid w:val="00E333B0"/>
    <w:rsid w:val="00E357B9"/>
    <w:rsid w:val="00E377A0"/>
    <w:rsid w:val="00E66F0F"/>
    <w:rsid w:val="00E77558"/>
    <w:rsid w:val="00E85637"/>
    <w:rsid w:val="00E85915"/>
    <w:rsid w:val="00E93168"/>
    <w:rsid w:val="00EA2571"/>
    <w:rsid w:val="00EA3328"/>
    <w:rsid w:val="00EA414B"/>
    <w:rsid w:val="00EA6351"/>
    <w:rsid w:val="00EB06B7"/>
    <w:rsid w:val="00EB77F8"/>
    <w:rsid w:val="00EC0B0A"/>
    <w:rsid w:val="00EC7943"/>
    <w:rsid w:val="00ED3AB4"/>
    <w:rsid w:val="00ED51B1"/>
    <w:rsid w:val="00EE7BFE"/>
    <w:rsid w:val="00EF7935"/>
    <w:rsid w:val="00F02CBD"/>
    <w:rsid w:val="00F0361F"/>
    <w:rsid w:val="00F11F3D"/>
    <w:rsid w:val="00F22E57"/>
    <w:rsid w:val="00F26328"/>
    <w:rsid w:val="00F2641B"/>
    <w:rsid w:val="00F3277C"/>
    <w:rsid w:val="00F41D44"/>
    <w:rsid w:val="00F41F87"/>
    <w:rsid w:val="00F44345"/>
    <w:rsid w:val="00F4494A"/>
    <w:rsid w:val="00F50FF3"/>
    <w:rsid w:val="00F516E1"/>
    <w:rsid w:val="00F65628"/>
    <w:rsid w:val="00F72946"/>
    <w:rsid w:val="00F74C4F"/>
    <w:rsid w:val="00F763E0"/>
    <w:rsid w:val="00F824EB"/>
    <w:rsid w:val="00F82E50"/>
    <w:rsid w:val="00F83E1B"/>
    <w:rsid w:val="00F91BDB"/>
    <w:rsid w:val="00FA32EE"/>
    <w:rsid w:val="00FA5E25"/>
    <w:rsid w:val="00FB0950"/>
    <w:rsid w:val="00FB5134"/>
    <w:rsid w:val="00FD123A"/>
    <w:rsid w:val="00FD6298"/>
    <w:rsid w:val="00FE03F3"/>
    <w:rsid w:val="00FE0525"/>
    <w:rsid w:val="00FE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320ED0"/>
    <w:rPr>
      <w:sz w:val="20"/>
      <w:szCs w:val="20"/>
    </w:rPr>
  </w:style>
  <w:style w:type="character" w:customStyle="1" w:styleId="a5">
    <w:name w:val="Текст сноски Знак"/>
    <w:basedOn w:val="a0"/>
    <w:link w:val="a4"/>
    <w:rsid w:val="00320ED0"/>
    <w:rPr>
      <w:rFonts w:ascii="Times New Roman" w:eastAsia="Times New Roman" w:hAnsi="Times New Roman" w:cs="Times New Roman"/>
      <w:sz w:val="20"/>
      <w:szCs w:val="20"/>
      <w:lang w:eastAsia="ru-RU"/>
    </w:rPr>
  </w:style>
  <w:style w:type="character" w:styleId="a6">
    <w:name w:val="footnote reference"/>
    <w:rsid w:val="00320ED0"/>
    <w:rPr>
      <w:vertAlign w:val="superscript"/>
    </w:rPr>
  </w:style>
  <w:style w:type="paragraph" w:customStyle="1" w:styleId="ConsPlusNonformat">
    <w:name w:val="ConsPlusNonformat"/>
    <w:rsid w:val="00802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uiPriority w:val="34"/>
    <w:qFormat/>
    <w:rsid w:val="0080252D"/>
    <w:pPr>
      <w:ind w:left="720"/>
      <w:contextualSpacing/>
    </w:pPr>
  </w:style>
  <w:style w:type="character" w:customStyle="1" w:styleId="2">
    <w:name w:val="Основной текст (2)_"/>
    <w:basedOn w:val="a0"/>
    <w:link w:val="20"/>
    <w:locked/>
    <w:rsid w:val="002A7EB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A7EB4"/>
    <w:pPr>
      <w:widowControl w:val="0"/>
      <w:shd w:val="clear" w:color="auto" w:fill="FFFFFF"/>
      <w:spacing w:after="420" w:line="0" w:lineRule="atLeast"/>
    </w:pPr>
    <w:rPr>
      <w:sz w:val="26"/>
      <w:szCs w:val="26"/>
      <w:lang w:eastAsia="en-US"/>
    </w:rPr>
  </w:style>
  <w:style w:type="character" w:customStyle="1" w:styleId="a8">
    <w:name w:val="Абзац списка Знак"/>
    <w:link w:val="a7"/>
    <w:uiPriority w:val="34"/>
    <w:locked/>
    <w:rsid w:val="00EB06B7"/>
    <w:rPr>
      <w:rFonts w:ascii="Times New Roman" w:eastAsia="Times New Roman" w:hAnsi="Times New Roman" w:cs="Times New Roman"/>
      <w:sz w:val="24"/>
      <w:szCs w:val="24"/>
      <w:lang w:eastAsia="ru-RU"/>
    </w:rPr>
  </w:style>
  <w:style w:type="character" w:styleId="a9">
    <w:name w:val="Hyperlink"/>
    <w:basedOn w:val="a0"/>
    <w:uiPriority w:val="99"/>
    <w:unhideWhenUsed/>
    <w:rsid w:val="00EB06B7"/>
    <w:rPr>
      <w:color w:val="0000FF"/>
      <w:u w:val="single"/>
    </w:rPr>
  </w:style>
  <w:style w:type="paragraph" w:styleId="aa">
    <w:name w:val="Balloon Text"/>
    <w:basedOn w:val="a"/>
    <w:link w:val="ab"/>
    <w:uiPriority w:val="99"/>
    <w:semiHidden/>
    <w:unhideWhenUsed/>
    <w:rsid w:val="002F2EF5"/>
    <w:rPr>
      <w:rFonts w:ascii="Tahoma" w:hAnsi="Tahoma" w:cs="Tahoma"/>
      <w:sz w:val="16"/>
      <w:szCs w:val="16"/>
    </w:rPr>
  </w:style>
  <w:style w:type="character" w:customStyle="1" w:styleId="ab">
    <w:name w:val="Текст выноски Знак"/>
    <w:basedOn w:val="a0"/>
    <w:link w:val="aa"/>
    <w:uiPriority w:val="99"/>
    <w:semiHidden/>
    <w:rsid w:val="002F2EF5"/>
    <w:rPr>
      <w:rFonts w:ascii="Tahoma" w:eastAsia="Times New Roman" w:hAnsi="Tahoma" w:cs="Tahoma"/>
      <w:sz w:val="16"/>
      <w:szCs w:val="16"/>
      <w:lang w:eastAsia="ru-RU"/>
    </w:rPr>
  </w:style>
  <w:style w:type="paragraph" w:styleId="ac">
    <w:name w:val="No Spacing"/>
    <w:uiPriority w:val="1"/>
    <w:qFormat/>
    <w:rsid w:val="002D72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Normal (Web)"/>
    <w:basedOn w:val="a"/>
    <w:uiPriority w:val="99"/>
    <w:unhideWhenUsed/>
    <w:rsid w:val="002D7211"/>
    <w:pPr>
      <w:spacing w:before="100" w:beforeAutospacing="1" w:after="100" w:afterAutospacing="1"/>
    </w:pPr>
  </w:style>
  <w:style w:type="character" w:customStyle="1" w:styleId="docname">
    <w:name w:val="docname"/>
    <w:basedOn w:val="a0"/>
    <w:rsid w:val="002D7211"/>
  </w:style>
  <w:style w:type="character" w:customStyle="1" w:styleId="apple-converted-space">
    <w:name w:val="apple-converted-space"/>
    <w:basedOn w:val="a0"/>
    <w:rsid w:val="002D7211"/>
  </w:style>
  <w:style w:type="character" w:customStyle="1" w:styleId="FontStyle19">
    <w:name w:val="Font Style19"/>
    <w:rsid w:val="00A6119A"/>
    <w:rPr>
      <w:rFonts w:ascii="Times New Roman" w:hAnsi="Times New Roman" w:cs="Times New Roman"/>
      <w:sz w:val="26"/>
      <w:szCs w:val="26"/>
    </w:rPr>
  </w:style>
  <w:style w:type="character" w:customStyle="1" w:styleId="3">
    <w:name w:val="Основной текст (3)_"/>
    <w:basedOn w:val="a0"/>
    <w:link w:val="30"/>
    <w:rsid w:val="00D863FA"/>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D863FA"/>
    <w:pPr>
      <w:widowControl w:val="0"/>
      <w:shd w:val="clear" w:color="auto" w:fill="FFFFFF"/>
      <w:spacing w:before="300" w:after="300" w:line="222" w:lineRule="exact"/>
      <w:jc w:val="center"/>
    </w:pPr>
    <w:rPr>
      <w:b/>
      <w:bCs/>
      <w:sz w:val="19"/>
      <w:szCs w:val="19"/>
      <w:lang w:eastAsia="en-US"/>
    </w:rPr>
  </w:style>
  <w:style w:type="paragraph" w:styleId="21">
    <w:name w:val="Body Text 2"/>
    <w:basedOn w:val="a"/>
    <w:link w:val="22"/>
    <w:rsid w:val="00444373"/>
    <w:pPr>
      <w:autoSpaceDE w:val="0"/>
      <w:autoSpaceDN w:val="0"/>
      <w:spacing w:line="240" w:lineRule="atLeast"/>
      <w:ind w:firstLine="567"/>
      <w:jc w:val="both"/>
    </w:pPr>
    <w:rPr>
      <w:sz w:val="28"/>
      <w:szCs w:val="28"/>
    </w:rPr>
  </w:style>
  <w:style w:type="character" w:customStyle="1" w:styleId="22">
    <w:name w:val="Основной текст 2 Знак"/>
    <w:basedOn w:val="a0"/>
    <w:link w:val="21"/>
    <w:rsid w:val="00444373"/>
    <w:rPr>
      <w:rFonts w:ascii="Times New Roman" w:eastAsia="Times New Roman" w:hAnsi="Times New Roman" w:cs="Times New Roman"/>
      <w:sz w:val="28"/>
      <w:szCs w:val="28"/>
      <w:lang w:eastAsia="ru-RU"/>
    </w:rPr>
  </w:style>
  <w:style w:type="paragraph" w:styleId="ae">
    <w:name w:val="endnote text"/>
    <w:basedOn w:val="a"/>
    <w:link w:val="af"/>
    <w:uiPriority w:val="99"/>
    <w:unhideWhenUsed/>
    <w:rsid w:val="00444373"/>
    <w:rPr>
      <w:rFonts w:ascii="Calibri" w:hAnsi="Calibri"/>
      <w:sz w:val="20"/>
      <w:szCs w:val="20"/>
    </w:rPr>
  </w:style>
  <w:style w:type="character" w:customStyle="1" w:styleId="af">
    <w:name w:val="Текст концевой сноски Знак"/>
    <w:basedOn w:val="a0"/>
    <w:link w:val="ae"/>
    <w:uiPriority w:val="99"/>
    <w:rsid w:val="00444373"/>
    <w:rPr>
      <w:rFonts w:ascii="Calibri" w:eastAsia="Times New Roman" w:hAnsi="Calibri" w:cs="Times New Roman"/>
      <w:sz w:val="20"/>
      <w:szCs w:val="20"/>
      <w:lang w:eastAsia="ru-RU"/>
    </w:rPr>
  </w:style>
  <w:style w:type="paragraph" w:styleId="af0">
    <w:name w:val="header"/>
    <w:basedOn w:val="a"/>
    <w:link w:val="af1"/>
    <w:uiPriority w:val="99"/>
    <w:unhideWhenUsed/>
    <w:rsid w:val="00E333B0"/>
    <w:pPr>
      <w:tabs>
        <w:tab w:val="center" w:pos="4677"/>
        <w:tab w:val="right" w:pos="9355"/>
      </w:tabs>
    </w:pPr>
  </w:style>
  <w:style w:type="character" w:customStyle="1" w:styleId="af1">
    <w:name w:val="Верхний колонтитул Знак"/>
    <w:basedOn w:val="a0"/>
    <w:link w:val="af0"/>
    <w:uiPriority w:val="99"/>
    <w:rsid w:val="00E333B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333B0"/>
    <w:pPr>
      <w:tabs>
        <w:tab w:val="center" w:pos="4677"/>
        <w:tab w:val="right" w:pos="9355"/>
      </w:tabs>
    </w:pPr>
  </w:style>
  <w:style w:type="character" w:customStyle="1" w:styleId="af3">
    <w:name w:val="Нижний колонтитул Знак"/>
    <w:basedOn w:val="a0"/>
    <w:link w:val="af2"/>
    <w:uiPriority w:val="99"/>
    <w:rsid w:val="00E333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320ED0"/>
    <w:rPr>
      <w:sz w:val="20"/>
      <w:szCs w:val="20"/>
    </w:rPr>
  </w:style>
  <w:style w:type="character" w:customStyle="1" w:styleId="a5">
    <w:name w:val="Текст сноски Знак"/>
    <w:basedOn w:val="a0"/>
    <w:link w:val="a4"/>
    <w:rsid w:val="00320ED0"/>
    <w:rPr>
      <w:rFonts w:ascii="Times New Roman" w:eastAsia="Times New Roman" w:hAnsi="Times New Roman" w:cs="Times New Roman"/>
      <w:sz w:val="20"/>
      <w:szCs w:val="20"/>
      <w:lang w:eastAsia="ru-RU"/>
    </w:rPr>
  </w:style>
  <w:style w:type="character" w:styleId="a6">
    <w:name w:val="footnote reference"/>
    <w:rsid w:val="00320ED0"/>
    <w:rPr>
      <w:vertAlign w:val="superscript"/>
    </w:rPr>
  </w:style>
  <w:style w:type="paragraph" w:customStyle="1" w:styleId="ConsPlusNonformat">
    <w:name w:val="ConsPlusNonformat"/>
    <w:rsid w:val="00802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uiPriority w:val="34"/>
    <w:qFormat/>
    <w:rsid w:val="0080252D"/>
    <w:pPr>
      <w:ind w:left="720"/>
      <w:contextualSpacing/>
    </w:pPr>
  </w:style>
  <w:style w:type="character" w:customStyle="1" w:styleId="2">
    <w:name w:val="Основной текст (2)_"/>
    <w:basedOn w:val="a0"/>
    <w:link w:val="20"/>
    <w:locked/>
    <w:rsid w:val="002A7EB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A7EB4"/>
    <w:pPr>
      <w:widowControl w:val="0"/>
      <w:shd w:val="clear" w:color="auto" w:fill="FFFFFF"/>
      <w:spacing w:after="420" w:line="0" w:lineRule="atLeast"/>
    </w:pPr>
    <w:rPr>
      <w:sz w:val="26"/>
      <w:szCs w:val="26"/>
      <w:lang w:eastAsia="en-US"/>
    </w:rPr>
  </w:style>
  <w:style w:type="character" w:customStyle="1" w:styleId="a8">
    <w:name w:val="Абзац списка Знак"/>
    <w:link w:val="a7"/>
    <w:uiPriority w:val="34"/>
    <w:locked/>
    <w:rsid w:val="00EB06B7"/>
    <w:rPr>
      <w:rFonts w:ascii="Times New Roman" w:eastAsia="Times New Roman" w:hAnsi="Times New Roman" w:cs="Times New Roman"/>
      <w:sz w:val="24"/>
      <w:szCs w:val="24"/>
      <w:lang w:eastAsia="ru-RU"/>
    </w:rPr>
  </w:style>
  <w:style w:type="character" w:styleId="a9">
    <w:name w:val="Hyperlink"/>
    <w:basedOn w:val="a0"/>
    <w:uiPriority w:val="99"/>
    <w:unhideWhenUsed/>
    <w:rsid w:val="00EB06B7"/>
    <w:rPr>
      <w:color w:val="0000FF"/>
      <w:u w:val="single"/>
    </w:rPr>
  </w:style>
  <w:style w:type="paragraph" w:styleId="aa">
    <w:name w:val="Balloon Text"/>
    <w:basedOn w:val="a"/>
    <w:link w:val="ab"/>
    <w:uiPriority w:val="99"/>
    <w:semiHidden/>
    <w:unhideWhenUsed/>
    <w:rsid w:val="002F2EF5"/>
    <w:rPr>
      <w:rFonts w:ascii="Tahoma" w:hAnsi="Tahoma" w:cs="Tahoma"/>
      <w:sz w:val="16"/>
      <w:szCs w:val="16"/>
    </w:rPr>
  </w:style>
  <w:style w:type="character" w:customStyle="1" w:styleId="ab">
    <w:name w:val="Текст выноски Знак"/>
    <w:basedOn w:val="a0"/>
    <w:link w:val="aa"/>
    <w:uiPriority w:val="99"/>
    <w:semiHidden/>
    <w:rsid w:val="002F2EF5"/>
    <w:rPr>
      <w:rFonts w:ascii="Tahoma" w:eastAsia="Times New Roman" w:hAnsi="Tahoma" w:cs="Tahoma"/>
      <w:sz w:val="16"/>
      <w:szCs w:val="16"/>
      <w:lang w:eastAsia="ru-RU"/>
    </w:rPr>
  </w:style>
  <w:style w:type="paragraph" w:styleId="ac">
    <w:name w:val="No Spacing"/>
    <w:uiPriority w:val="1"/>
    <w:qFormat/>
    <w:rsid w:val="002D72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Normal (Web)"/>
    <w:basedOn w:val="a"/>
    <w:uiPriority w:val="99"/>
    <w:unhideWhenUsed/>
    <w:rsid w:val="002D7211"/>
    <w:pPr>
      <w:spacing w:before="100" w:beforeAutospacing="1" w:after="100" w:afterAutospacing="1"/>
    </w:pPr>
  </w:style>
  <w:style w:type="character" w:customStyle="1" w:styleId="docname">
    <w:name w:val="docname"/>
    <w:basedOn w:val="a0"/>
    <w:rsid w:val="002D7211"/>
  </w:style>
  <w:style w:type="character" w:customStyle="1" w:styleId="apple-converted-space">
    <w:name w:val="apple-converted-space"/>
    <w:basedOn w:val="a0"/>
    <w:rsid w:val="002D7211"/>
  </w:style>
  <w:style w:type="character" w:customStyle="1" w:styleId="FontStyle19">
    <w:name w:val="Font Style19"/>
    <w:rsid w:val="00A6119A"/>
    <w:rPr>
      <w:rFonts w:ascii="Times New Roman" w:hAnsi="Times New Roman" w:cs="Times New Roman"/>
      <w:sz w:val="26"/>
      <w:szCs w:val="26"/>
    </w:rPr>
  </w:style>
  <w:style w:type="character" w:customStyle="1" w:styleId="3">
    <w:name w:val="Основной текст (3)_"/>
    <w:basedOn w:val="a0"/>
    <w:link w:val="30"/>
    <w:rsid w:val="00D863FA"/>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D863FA"/>
    <w:pPr>
      <w:widowControl w:val="0"/>
      <w:shd w:val="clear" w:color="auto" w:fill="FFFFFF"/>
      <w:spacing w:before="300" w:after="300" w:line="222" w:lineRule="exact"/>
      <w:jc w:val="center"/>
    </w:pPr>
    <w:rPr>
      <w:b/>
      <w:bCs/>
      <w:sz w:val="19"/>
      <w:szCs w:val="19"/>
      <w:lang w:eastAsia="en-US"/>
    </w:rPr>
  </w:style>
  <w:style w:type="paragraph" w:styleId="21">
    <w:name w:val="Body Text 2"/>
    <w:basedOn w:val="a"/>
    <w:link w:val="22"/>
    <w:rsid w:val="00444373"/>
    <w:pPr>
      <w:autoSpaceDE w:val="0"/>
      <w:autoSpaceDN w:val="0"/>
      <w:spacing w:line="240" w:lineRule="atLeast"/>
      <w:ind w:firstLine="567"/>
      <w:jc w:val="both"/>
    </w:pPr>
    <w:rPr>
      <w:sz w:val="28"/>
      <w:szCs w:val="28"/>
    </w:rPr>
  </w:style>
  <w:style w:type="character" w:customStyle="1" w:styleId="22">
    <w:name w:val="Основной текст 2 Знак"/>
    <w:basedOn w:val="a0"/>
    <w:link w:val="21"/>
    <w:rsid w:val="00444373"/>
    <w:rPr>
      <w:rFonts w:ascii="Times New Roman" w:eastAsia="Times New Roman" w:hAnsi="Times New Roman" w:cs="Times New Roman"/>
      <w:sz w:val="28"/>
      <w:szCs w:val="28"/>
      <w:lang w:eastAsia="ru-RU"/>
    </w:rPr>
  </w:style>
  <w:style w:type="paragraph" w:styleId="ae">
    <w:name w:val="endnote text"/>
    <w:basedOn w:val="a"/>
    <w:link w:val="af"/>
    <w:uiPriority w:val="99"/>
    <w:unhideWhenUsed/>
    <w:rsid w:val="00444373"/>
    <w:rPr>
      <w:rFonts w:ascii="Calibri" w:hAnsi="Calibri"/>
      <w:sz w:val="20"/>
      <w:szCs w:val="20"/>
    </w:rPr>
  </w:style>
  <w:style w:type="character" w:customStyle="1" w:styleId="af">
    <w:name w:val="Текст концевой сноски Знак"/>
    <w:basedOn w:val="a0"/>
    <w:link w:val="ae"/>
    <w:uiPriority w:val="99"/>
    <w:rsid w:val="00444373"/>
    <w:rPr>
      <w:rFonts w:ascii="Calibri" w:eastAsia="Times New Roman" w:hAnsi="Calibri" w:cs="Times New Roman"/>
      <w:sz w:val="20"/>
      <w:szCs w:val="20"/>
      <w:lang w:eastAsia="ru-RU"/>
    </w:rPr>
  </w:style>
  <w:style w:type="paragraph" w:styleId="af0">
    <w:name w:val="header"/>
    <w:basedOn w:val="a"/>
    <w:link w:val="af1"/>
    <w:uiPriority w:val="99"/>
    <w:unhideWhenUsed/>
    <w:rsid w:val="00E333B0"/>
    <w:pPr>
      <w:tabs>
        <w:tab w:val="center" w:pos="4677"/>
        <w:tab w:val="right" w:pos="9355"/>
      </w:tabs>
    </w:pPr>
  </w:style>
  <w:style w:type="character" w:customStyle="1" w:styleId="af1">
    <w:name w:val="Верхний колонтитул Знак"/>
    <w:basedOn w:val="a0"/>
    <w:link w:val="af0"/>
    <w:uiPriority w:val="99"/>
    <w:rsid w:val="00E333B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333B0"/>
    <w:pPr>
      <w:tabs>
        <w:tab w:val="center" w:pos="4677"/>
        <w:tab w:val="right" w:pos="9355"/>
      </w:tabs>
    </w:pPr>
  </w:style>
  <w:style w:type="character" w:customStyle="1" w:styleId="af3">
    <w:name w:val="Нижний колонтитул Знак"/>
    <w:basedOn w:val="a0"/>
    <w:link w:val="af2"/>
    <w:uiPriority w:val="99"/>
    <w:rsid w:val="00E333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639">
      <w:bodyDiv w:val="1"/>
      <w:marLeft w:val="0"/>
      <w:marRight w:val="0"/>
      <w:marTop w:val="0"/>
      <w:marBottom w:val="0"/>
      <w:divBdr>
        <w:top w:val="none" w:sz="0" w:space="0" w:color="auto"/>
        <w:left w:val="none" w:sz="0" w:space="0" w:color="auto"/>
        <w:bottom w:val="none" w:sz="0" w:space="0" w:color="auto"/>
        <w:right w:val="none" w:sz="0" w:space="0" w:color="auto"/>
      </w:divBdr>
    </w:div>
    <w:div w:id="651908805">
      <w:bodyDiv w:val="1"/>
      <w:marLeft w:val="0"/>
      <w:marRight w:val="0"/>
      <w:marTop w:val="0"/>
      <w:marBottom w:val="0"/>
      <w:divBdr>
        <w:top w:val="none" w:sz="0" w:space="0" w:color="auto"/>
        <w:left w:val="none" w:sz="0" w:space="0" w:color="auto"/>
        <w:bottom w:val="none" w:sz="0" w:space="0" w:color="auto"/>
        <w:right w:val="none" w:sz="0" w:space="0" w:color="auto"/>
      </w:divBdr>
    </w:div>
    <w:div w:id="7469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7ADAEA-F773-4868-BB89-82B68270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10293</Words>
  <Characters>58671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 Валентин Викторович</cp:lastModifiedBy>
  <cp:revision>5</cp:revision>
  <cp:lastPrinted>2021-04-19T14:17:00Z</cp:lastPrinted>
  <dcterms:created xsi:type="dcterms:W3CDTF">2021-08-10T14:58:00Z</dcterms:created>
  <dcterms:modified xsi:type="dcterms:W3CDTF">2021-08-10T15:00:00Z</dcterms:modified>
</cp:coreProperties>
</file>