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bookmarkStart w:id="0" w:name="_GoBack"/>
      <w:bookmarkEnd w:id="0"/>
      <w:r w:rsidRPr="006E0024">
        <w:rPr>
          <w:rFonts w:ascii="Times New Roman CYR" w:eastAsiaTheme="minorEastAsia" w:hAnsi="Times New Roman CYR" w:cs="Times New Roman CYR"/>
          <w:b/>
          <w:bCs/>
          <w:color w:val="26282F"/>
          <w:sz w:val="28"/>
          <w:szCs w:val="28"/>
          <w:lang w:eastAsia="ru-RU"/>
        </w:rPr>
        <w:t>Приказ Федеральной службы по надзору в сфере связи, информационных технологий и массовых коммуникаций от 26 июля 2019 г. N 214</w:t>
      </w: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8"/>
          <w:szCs w:val="28"/>
          <w:lang w:eastAsia="ru-RU"/>
        </w:rPr>
      </w:pPr>
      <w:r w:rsidRPr="006E0024">
        <w:rPr>
          <w:rFonts w:ascii="Times New Roman CYR" w:eastAsiaTheme="minorEastAsia" w:hAnsi="Times New Roman CYR" w:cs="Times New Roman CYR"/>
          <w:b/>
          <w:bCs/>
          <w:color w:val="26282F"/>
          <w:sz w:val="24"/>
          <w:szCs w:val="24"/>
          <w:lang w:eastAsia="ru-RU"/>
        </w:rPr>
        <w:br/>
      </w:r>
      <w:r w:rsidRPr="006E0024">
        <w:rPr>
          <w:rFonts w:ascii="Times New Roman CYR" w:eastAsiaTheme="minorEastAsia" w:hAnsi="Times New Roman CYR" w:cs="Times New Roman CYR"/>
          <w:b/>
          <w:bCs/>
          <w:color w:val="26282F"/>
          <w:sz w:val="28"/>
          <w:szCs w:val="28"/>
          <w:lang w:eastAsia="ru-RU"/>
        </w:rPr>
        <w: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В соответствии с пунктом 2 Правил разработки и утверждения административных </w:t>
      </w:r>
      <w:proofErr w:type="gramStart"/>
      <w:r w:rsidRPr="006E0024">
        <w:rPr>
          <w:rFonts w:ascii="Times New Roman CYR" w:eastAsiaTheme="minorEastAsia" w:hAnsi="Times New Roman CYR" w:cs="Times New Roman CYR"/>
          <w:sz w:val="24"/>
          <w:szCs w:val="24"/>
          <w:lang w:eastAsia="ru-RU"/>
        </w:rPr>
        <w:t xml:space="preserve">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w:t>
      </w:r>
      <w:proofErr w:type="gramEnd"/>
      <w:r w:rsidRPr="006E0024">
        <w:rPr>
          <w:rFonts w:ascii="Times New Roman CYR" w:eastAsiaTheme="minorEastAsia" w:hAnsi="Times New Roman CYR" w:cs="Times New Roman CYR"/>
          <w:sz w:val="24"/>
          <w:szCs w:val="24"/>
          <w:lang w:eastAsia="ru-RU"/>
        </w:rPr>
        <w:t xml:space="preserve">N 52, ст. 7507; 2014, N 5, ст. 506; 2017, N 44, ст. 6523; 2018, N 6, ст. 880; N 25, ст. 3696; N 36, ст. 5623; </w:t>
      </w:r>
      <w:proofErr w:type="gramStart"/>
      <w:r w:rsidRPr="006E0024">
        <w:rPr>
          <w:rFonts w:ascii="Times New Roman CYR" w:eastAsiaTheme="minorEastAsia" w:hAnsi="Times New Roman CYR" w:cs="Times New Roman CYR"/>
          <w:sz w:val="24"/>
          <w:szCs w:val="24"/>
          <w:lang w:eastAsia="ru-RU"/>
        </w:rPr>
        <w:t>N 46, ст. 7050), подпунктом 5.5.3 пункта 5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w:t>
      </w:r>
      <w:proofErr w:type="gramEnd"/>
      <w:r w:rsidRPr="006E0024">
        <w:rPr>
          <w:rFonts w:ascii="Times New Roman CYR" w:eastAsiaTheme="minorEastAsia" w:hAnsi="Times New Roman CYR" w:cs="Times New Roman CYR"/>
          <w:sz w:val="24"/>
          <w:szCs w:val="24"/>
          <w:lang w:eastAsia="ru-RU"/>
        </w:rPr>
        <w:t xml:space="preserve"> </w:t>
      </w:r>
      <w:proofErr w:type="gramStart"/>
      <w:r w:rsidRPr="006E0024">
        <w:rPr>
          <w:rFonts w:ascii="Times New Roman CYR" w:eastAsiaTheme="minorEastAsia" w:hAnsi="Times New Roman CYR" w:cs="Times New Roman CYR"/>
          <w:sz w:val="24"/>
          <w:szCs w:val="24"/>
          <w:lang w:eastAsia="ru-RU"/>
        </w:rPr>
        <w:t>2011, N 3, ст. 542; N 6, ст. 888; N 14, ст. 1935; N 21, ст. 2965; N 40, ст. 5548; 2011, N 44, ст. 6272; 2012, N 20, ст. 2540; N 39, ст. 5270; N 44, ст. 6043; 2013, N 45, ст. 5822; 2014, N 47, ст. 6554; 2015, N 2, ст. 491;</w:t>
      </w:r>
      <w:proofErr w:type="gramEnd"/>
      <w:r w:rsidRPr="006E0024">
        <w:rPr>
          <w:rFonts w:ascii="Times New Roman CYR" w:eastAsiaTheme="minorEastAsia" w:hAnsi="Times New Roman CYR" w:cs="Times New Roman CYR"/>
          <w:sz w:val="24"/>
          <w:szCs w:val="24"/>
          <w:lang w:eastAsia="ru-RU"/>
        </w:rPr>
        <w:t xml:space="preserve"> </w:t>
      </w:r>
      <w:proofErr w:type="gramStart"/>
      <w:r w:rsidRPr="006E0024">
        <w:rPr>
          <w:rFonts w:ascii="Times New Roman CYR" w:eastAsiaTheme="minorEastAsia" w:hAnsi="Times New Roman CYR" w:cs="Times New Roman CYR"/>
          <w:sz w:val="24"/>
          <w:szCs w:val="24"/>
          <w:lang w:eastAsia="ru-RU"/>
        </w:rPr>
        <w:t>N 22, ст. 3225; N 49, ст. 6988; 2016, N 2, ст. 325; 2016, N 23, ст. 3330; N 24, ст. 3544; N 28, ст. 4741; 2017, N 28, ст. 4144; N 41, ст. 5980; N 52, ст. 8128; 2018, N 6, ст. 893; N 40, ст. 6142; 2019, N 10, ст. 970), приказываю:</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sub_1"/>
      <w:r w:rsidRPr="006E0024">
        <w:rPr>
          <w:rFonts w:ascii="Times New Roman CYR" w:eastAsiaTheme="minorEastAsia" w:hAnsi="Times New Roman CYR" w:cs="Times New Roman CYR"/>
          <w:sz w:val="24"/>
          <w:szCs w:val="24"/>
          <w:lang w:eastAsia="ru-RU"/>
        </w:rPr>
        <w:t xml:space="preserve">1. Утвердить прилагаемый </w:t>
      </w:r>
      <w:r w:rsidRPr="007266AC">
        <w:rPr>
          <w:rFonts w:ascii="Times New Roman CYR" w:eastAsiaTheme="minorEastAsia" w:hAnsi="Times New Roman CYR" w:cs="Times New Roman CYR"/>
          <w:sz w:val="24"/>
          <w:szCs w:val="24"/>
          <w:lang w:eastAsia="ru-RU"/>
        </w:rPr>
        <w:t xml:space="preserve">Административный регламент </w:t>
      </w:r>
      <w:r w:rsidRPr="006E0024">
        <w:rPr>
          <w:rFonts w:ascii="Times New Roman CYR" w:eastAsiaTheme="minorEastAsia" w:hAnsi="Times New Roman CYR" w:cs="Times New Roman CYR"/>
          <w:sz w:val="24"/>
          <w:szCs w:val="24"/>
          <w:lang w:eastAsia="ru-RU"/>
        </w:rPr>
        <w:t>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sub_2"/>
      <w:bookmarkEnd w:id="1"/>
      <w:r w:rsidRPr="006E0024">
        <w:rPr>
          <w:rFonts w:ascii="Times New Roman CYR" w:eastAsiaTheme="minorEastAsia" w:hAnsi="Times New Roman CYR" w:cs="Times New Roman CYR"/>
          <w:sz w:val="24"/>
          <w:szCs w:val="24"/>
          <w:lang w:eastAsia="ru-RU"/>
        </w:rPr>
        <w:t>2. Направить настоящий приказ на государственную регистрацию в Министерство юстиции Российской Федерации.</w:t>
      </w:r>
    </w:p>
    <w:bookmarkEnd w:id="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6380"/>
        <w:gridCol w:w="3191"/>
      </w:tblGrid>
      <w:tr w:rsidR="006E0024" w:rsidRPr="006E0024" w:rsidTr="006E0024">
        <w:tc>
          <w:tcPr>
            <w:tcW w:w="3302" w:type="pct"/>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Руководитель</w:t>
            </w:r>
          </w:p>
        </w:tc>
        <w:tc>
          <w:tcPr>
            <w:tcW w:w="1651" w:type="pct"/>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А.А. Жаров</w:t>
            </w:r>
          </w:p>
        </w:tc>
      </w:tr>
    </w:tbl>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Зарегистрировано в </w:t>
      </w:r>
      <w:proofErr w:type="gramStart"/>
      <w:r w:rsidRPr="006E0024">
        <w:rPr>
          <w:rFonts w:ascii="Times New Roman CYR" w:eastAsiaTheme="minorEastAsia" w:hAnsi="Times New Roman CYR" w:cs="Times New Roman CYR"/>
          <w:sz w:val="24"/>
          <w:szCs w:val="24"/>
          <w:lang w:eastAsia="ru-RU"/>
        </w:rPr>
        <w:t>Минюсте</w:t>
      </w:r>
      <w:proofErr w:type="gramEnd"/>
      <w:r w:rsidRPr="006E0024">
        <w:rPr>
          <w:rFonts w:ascii="Times New Roman CYR" w:eastAsiaTheme="minorEastAsia" w:hAnsi="Times New Roman CYR" w:cs="Times New Roman CYR"/>
          <w:sz w:val="24"/>
          <w:szCs w:val="24"/>
          <w:lang w:eastAsia="ru-RU"/>
        </w:rPr>
        <w:t xml:space="preserve"> РФ 14 октября 2019 г.</w:t>
      </w:r>
    </w:p>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Регистрационный N 56224</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bookmarkStart w:id="3" w:name="sub_1000"/>
      <w:proofErr w:type="gramStart"/>
      <w:r w:rsidRPr="006E0024">
        <w:rPr>
          <w:rFonts w:ascii="Times New Roman CYR" w:eastAsiaTheme="minorEastAsia" w:hAnsi="Times New Roman CYR" w:cs="Times New Roman CYR"/>
          <w:b/>
          <w:bCs/>
          <w:color w:val="26282F"/>
          <w:sz w:val="24"/>
          <w:szCs w:val="24"/>
          <w:lang w:eastAsia="ru-RU"/>
        </w:rPr>
        <w:t>УТВЕРЖДЕН</w:t>
      </w:r>
      <w:proofErr w:type="gramEnd"/>
      <w:r w:rsidRPr="006E0024">
        <w:rPr>
          <w:rFonts w:ascii="Times New Roman CYR" w:eastAsiaTheme="minorEastAsia" w:hAnsi="Times New Roman CYR" w:cs="Times New Roman CYR"/>
          <w:b/>
          <w:bCs/>
          <w:color w:val="26282F"/>
          <w:sz w:val="24"/>
          <w:szCs w:val="24"/>
          <w:lang w:eastAsia="ru-RU"/>
        </w:rPr>
        <w:br/>
      </w:r>
      <w:r w:rsidRPr="007266AC">
        <w:rPr>
          <w:rFonts w:ascii="Times New Roman CYR" w:eastAsiaTheme="minorEastAsia" w:hAnsi="Times New Roman CYR" w:cs="Times New Roman CYR"/>
          <w:sz w:val="24"/>
          <w:szCs w:val="24"/>
          <w:lang w:eastAsia="ru-RU"/>
        </w:rPr>
        <w:t>приказом</w:t>
      </w:r>
      <w:r w:rsidRPr="007266AC">
        <w:rPr>
          <w:rFonts w:ascii="Times New Roman CYR" w:eastAsiaTheme="minorEastAsia" w:hAnsi="Times New Roman CYR" w:cs="Times New Roman CYR"/>
          <w:b/>
          <w:bCs/>
          <w:sz w:val="24"/>
          <w:szCs w:val="24"/>
          <w:lang w:eastAsia="ru-RU"/>
        </w:rPr>
        <w:t xml:space="preserve"> </w:t>
      </w:r>
      <w:r w:rsidRPr="006E0024">
        <w:rPr>
          <w:rFonts w:ascii="Times New Roman CYR" w:eastAsiaTheme="minorEastAsia" w:hAnsi="Times New Roman CYR" w:cs="Times New Roman CYR"/>
          <w:b/>
          <w:bCs/>
          <w:color w:val="26282F"/>
          <w:sz w:val="24"/>
          <w:szCs w:val="24"/>
          <w:lang w:eastAsia="ru-RU"/>
        </w:rPr>
        <w:t>Роскомнадзора</w:t>
      </w:r>
      <w:r w:rsidRPr="006E0024">
        <w:rPr>
          <w:rFonts w:ascii="Times New Roman CYR" w:eastAsiaTheme="minorEastAsia" w:hAnsi="Times New Roman CYR" w:cs="Times New Roman CYR"/>
          <w:b/>
          <w:bCs/>
          <w:color w:val="26282F"/>
          <w:sz w:val="24"/>
          <w:szCs w:val="24"/>
          <w:lang w:eastAsia="ru-RU"/>
        </w:rPr>
        <w:br/>
        <w:t>от 26.07.2019 N 214</w:t>
      </w:r>
    </w:p>
    <w:bookmarkEnd w:id="3"/>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Административный регламент</w:t>
      </w:r>
      <w:r w:rsidRPr="006E0024">
        <w:rPr>
          <w:rFonts w:ascii="Times New Roman CYR" w:eastAsiaTheme="minorEastAsia" w:hAnsi="Times New Roman CYR" w:cs="Times New Roman CYR"/>
          <w:b/>
          <w:bCs/>
          <w:color w:val="26282F"/>
          <w:sz w:val="24"/>
          <w:szCs w:val="24"/>
          <w:lang w:eastAsia="ru-RU"/>
        </w:rPr>
        <w:br/>
        <w:t>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7266AC" w:rsidRDefault="007266AC"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 w:name="sub_1100"/>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I. Общие положения</w:t>
      </w:r>
    </w:p>
    <w:bookmarkEnd w:id="4"/>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 w:name="sub_1101"/>
      <w:r w:rsidRPr="006E0024">
        <w:rPr>
          <w:rFonts w:ascii="Times New Roman CYR" w:eastAsiaTheme="minorEastAsia" w:hAnsi="Times New Roman CYR" w:cs="Times New Roman CYR"/>
          <w:b/>
          <w:bCs/>
          <w:color w:val="26282F"/>
          <w:sz w:val="24"/>
          <w:szCs w:val="24"/>
          <w:lang w:eastAsia="ru-RU"/>
        </w:rPr>
        <w:t>Предмет регулирования регламента</w:t>
      </w:r>
    </w:p>
    <w:bookmarkEnd w:id="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 w:name="sub_1001"/>
      <w:r w:rsidRPr="006E0024">
        <w:rPr>
          <w:rFonts w:ascii="Times New Roman CYR" w:eastAsiaTheme="minorEastAsia" w:hAnsi="Times New Roman CYR" w:cs="Times New Roman CYR"/>
          <w:sz w:val="24"/>
          <w:szCs w:val="24"/>
          <w:lang w:eastAsia="ru-RU"/>
        </w:rPr>
        <w:t xml:space="preserve">1. </w:t>
      </w:r>
      <w:proofErr w:type="gramStart"/>
      <w:r w:rsidRPr="006E0024">
        <w:rPr>
          <w:rFonts w:ascii="Times New Roman CYR" w:eastAsiaTheme="minorEastAsia" w:hAnsi="Times New Roman CYR" w:cs="Times New Roman CYR"/>
          <w:sz w:val="24"/>
          <w:szCs w:val="24"/>
          <w:lang w:eastAsia="ru-RU"/>
        </w:rPr>
        <w:t>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(далее - Административный регламент, государственная услуга соответственно) устанавливает сроки и последовательность административных процедур при выдаче разрешений на строительство</w:t>
      </w:r>
      <w:proofErr w:type="gramEnd"/>
      <w:r w:rsidRPr="006E0024">
        <w:rPr>
          <w:rFonts w:ascii="Times New Roman CYR" w:eastAsiaTheme="minorEastAsia" w:hAnsi="Times New Roman CYR" w:cs="Times New Roman CYR"/>
          <w:sz w:val="24"/>
          <w:szCs w:val="24"/>
          <w:lang w:eastAsia="ru-RU"/>
        </w:rPr>
        <w:t>,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(далее - разрешение).</w:t>
      </w:r>
    </w:p>
    <w:bookmarkEnd w:id="6"/>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Круг заявителей</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2. Заявителями при предоставлении государственной услуги являются: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граждане Российской Федерации, российские юридические лица, а также не имеющие статуса юридического лица объединения российских юридических лиц (далее - заявители, российские заявители);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иностранные граждане, лица без гражданства, иностранные юридические лица, международные организации, а также не имеющие статуса юридического лица объединения иностранных юридических лиц, действующие в соответствии с международными договорами (далее - заявители, иностранные заявители).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1103"/>
      <w:r w:rsidRPr="006E0024">
        <w:rPr>
          <w:rFonts w:ascii="Times New Roman CYR" w:eastAsiaTheme="minorEastAsia" w:hAnsi="Times New Roman CYR" w:cs="Times New Roman CYR"/>
          <w:b/>
          <w:bCs/>
          <w:color w:val="26282F"/>
          <w:sz w:val="24"/>
          <w:szCs w:val="24"/>
          <w:lang w:eastAsia="ru-RU"/>
        </w:rPr>
        <w:t>Требования к порядку информирования о предоставлении государственной услуги</w:t>
      </w:r>
    </w:p>
    <w:bookmarkEnd w:id="7"/>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1003"/>
      <w:r w:rsidRPr="006E0024">
        <w:rPr>
          <w:rFonts w:ascii="Times New Roman CYR" w:eastAsiaTheme="minorEastAsia" w:hAnsi="Times New Roman CYR" w:cs="Times New Roman CYR"/>
          <w:sz w:val="24"/>
          <w:szCs w:val="24"/>
          <w:lang w:eastAsia="ru-RU"/>
        </w:rPr>
        <w:t>3. Справочная информация включает в себя следующую информацию:</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 w:name="sub_10031"/>
      <w:bookmarkEnd w:id="8"/>
      <w:r w:rsidRPr="006E0024">
        <w:rPr>
          <w:rFonts w:ascii="Times New Roman CYR" w:eastAsiaTheme="minorEastAsia" w:hAnsi="Times New Roman CYR" w:cs="Times New Roman CYR"/>
          <w:sz w:val="24"/>
          <w:szCs w:val="24"/>
          <w:lang w:eastAsia="ru-RU"/>
        </w:rPr>
        <w:t>а) место нахождения и график работы Роскомнадзора;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 w:name="sub_10032"/>
      <w:bookmarkEnd w:id="9"/>
      <w:r w:rsidRPr="006E0024">
        <w:rPr>
          <w:rFonts w:ascii="Times New Roman CYR" w:eastAsiaTheme="minorEastAsia" w:hAnsi="Times New Roman CYR" w:cs="Times New Roman CYR"/>
          <w:sz w:val="24"/>
          <w:szCs w:val="24"/>
          <w:lang w:eastAsia="ru-RU"/>
        </w:rPr>
        <w:t>б) справочные телефоны Роскомнадзора, в том числе номер телефона-автоинформатора;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 w:name="sub_10033"/>
      <w:bookmarkEnd w:id="10"/>
      <w:r w:rsidRPr="006E0024">
        <w:rPr>
          <w:rFonts w:ascii="Times New Roman CYR" w:eastAsiaTheme="minorEastAsia" w:hAnsi="Times New Roman CYR" w:cs="Times New Roman CYR"/>
          <w:sz w:val="24"/>
          <w:szCs w:val="24"/>
          <w:lang w:eastAsia="ru-RU"/>
        </w:rPr>
        <w:t xml:space="preserve">в) адрес </w:t>
      </w:r>
      <w:r w:rsidRPr="007266AC">
        <w:rPr>
          <w:rFonts w:ascii="Times New Roman CYR" w:eastAsiaTheme="minorEastAsia" w:hAnsi="Times New Roman CYR" w:cs="Times New Roman CYR"/>
          <w:sz w:val="24"/>
          <w:szCs w:val="24"/>
          <w:lang w:eastAsia="ru-RU"/>
        </w:rPr>
        <w:t xml:space="preserve">официального сайта </w:t>
      </w:r>
      <w:r w:rsidRPr="006E0024">
        <w:rPr>
          <w:rFonts w:ascii="Times New Roman CYR" w:eastAsiaTheme="minorEastAsia" w:hAnsi="Times New Roman CYR" w:cs="Times New Roman CYR"/>
          <w:sz w:val="24"/>
          <w:szCs w:val="24"/>
          <w:lang w:eastAsia="ru-RU"/>
        </w:rPr>
        <w:t>Роскомнадзора в информационно-телекоммуникационной сети "Интернет" (далее - сеть Интернет), а также электронной почты и (или) формы обратной связи Роскомнадзора в сети Интернет.</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 w:name="sub_1004"/>
      <w:bookmarkEnd w:id="11"/>
      <w:r w:rsidRPr="006E0024">
        <w:rPr>
          <w:rFonts w:ascii="Times New Roman CYR" w:eastAsiaTheme="minorEastAsia" w:hAnsi="Times New Roman CYR" w:cs="Times New Roman CYR"/>
          <w:sz w:val="24"/>
          <w:szCs w:val="24"/>
          <w:lang w:eastAsia="ru-RU"/>
        </w:rPr>
        <w:t xml:space="preserve">4. Справочная информация размещается на информационных стендах в помещениях Роскомнадзора, на </w:t>
      </w:r>
      <w:r w:rsidRPr="007266AC">
        <w:rPr>
          <w:rFonts w:ascii="Times New Roman CYR" w:eastAsiaTheme="minorEastAsia" w:hAnsi="Times New Roman CYR" w:cs="Times New Roman CYR"/>
          <w:sz w:val="24"/>
          <w:szCs w:val="24"/>
          <w:lang w:eastAsia="ru-RU"/>
        </w:rPr>
        <w:t xml:space="preserve">официальном сайте </w:t>
      </w:r>
      <w:r w:rsidRPr="006E0024">
        <w:rPr>
          <w:rFonts w:ascii="Times New Roman CYR" w:eastAsiaTheme="minorEastAsia" w:hAnsi="Times New Roman CYR" w:cs="Times New Roman CYR"/>
          <w:sz w:val="24"/>
          <w:szCs w:val="24"/>
          <w:lang w:eastAsia="ru-RU"/>
        </w:rPr>
        <w:t>Роскомнадзора в сети Интернет, в федеральной государственной информационной системе "Федеральный реестр государственных и муниципальных услуг (функций)"</w:t>
      </w:r>
      <w:r w:rsidRPr="006E0024">
        <w:rPr>
          <w:rFonts w:ascii="Times New Roman CYR" w:eastAsiaTheme="minorEastAsia" w:hAnsi="Times New Roman CYR" w:cs="Times New Roman CYR"/>
          <w:sz w:val="24"/>
          <w:szCs w:val="24"/>
          <w:vertAlign w:val="superscript"/>
          <w:lang w:eastAsia="ru-RU"/>
        </w:rPr>
        <w:t> </w:t>
      </w:r>
      <w:hyperlink w:anchor="sub_1111" w:history="1">
        <w:r w:rsidRPr="006E0024">
          <w:rPr>
            <w:rFonts w:ascii="Times New Roman CYR" w:eastAsiaTheme="minorEastAsia" w:hAnsi="Times New Roman CYR" w:cs="Times New Roman CYR"/>
            <w:color w:val="106BBE"/>
            <w:sz w:val="24"/>
            <w:szCs w:val="24"/>
            <w:vertAlign w:val="superscript"/>
            <w:lang w:eastAsia="ru-RU"/>
          </w:rPr>
          <w:t>1</w:t>
        </w:r>
      </w:hyperlink>
      <w:r w:rsidRPr="006E0024">
        <w:rPr>
          <w:rFonts w:ascii="Times New Roman CYR" w:eastAsiaTheme="minorEastAsia" w:hAnsi="Times New Roman CYR" w:cs="Times New Roman CYR"/>
          <w:sz w:val="24"/>
          <w:szCs w:val="24"/>
          <w:lang w:eastAsia="ru-RU"/>
        </w:rPr>
        <w:t xml:space="preserve"> (далее - федеральный реестр), а также в федеральной государственной информационной системе "</w:t>
      </w:r>
      <w:r w:rsidRPr="007266AC">
        <w:rPr>
          <w:rFonts w:ascii="Times New Roman CYR" w:eastAsiaTheme="minorEastAsia" w:hAnsi="Times New Roman CYR" w:cs="Times New Roman CYR"/>
          <w:sz w:val="24"/>
          <w:szCs w:val="24"/>
          <w:lang w:eastAsia="ru-RU"/>
        </w:rPr>
        <w:t xml:space="preserve">Единый портал </w:t>
      </w:r>
      <w:r w:rsidRPr="006E0024">
        <w:rPr>
          <w:rFonts w:ascii="Times New Roman CYR" w:eastAsiaTheme="minorEastAsia" w:hAnsi="Times New Roman CYR" w:cs="Times New Roman CYR"/>
          <w:sz w:val="24"/>
          <w:szCs w:val="24"/>
          <w:lang w:eastAsia="ru-RU"/>
        </w:rPr>
        <w:t>государственных и муниципальных услуг (функций)"</w:t>
      </w:r>
      <w:r w:rsidRPr="006E0024">
        <w:rPr>
          <w:rFonts w:ascii="Times New Roman CYR" w:eastAsiaTheme="minorEastAsia" w:hAnsi="Times New Roman CYR" w:cs="Times New Roman CYR"/>
          <w:sz w:val="24"/>
          <w:szCs w:val="24"/>
          <w:vertAlign w:val="superscript"/>
          <w:lang w:eastAsia="ru-RU"/>
        </w:rPr>
        <w:t> </w:t>
      </w:r>
      <w:hyperlink w:anchor="sub_2222" w:history="1">
        <w:r w:rsidRPr="006E0024">
          <w:rPr>
            <w:rFonts w:ascii="Times New Roman CYR" w:eastAsiaTheme="minorEastAsia" w:hAnsi="Times New Roman CYR" w:cs="Times New Roman CYR"/>
            <w:color w:val="106BBE"/>
            <w:sz w:val="24"/>
            <w:szCs w:val="24"/>
            <w:vertAlign w:val="superscript"/>
            <w:lang w:eastAsia="ru-RU"/>
          </w:rPr>
          <w:t>2</w:t>
        </w:r>
      </w:hyperlink>
      <w:r w:rsidRPr="006E0024">
        <w:rPr>
          <w:rFonts w:ascii="Times New Roman CYR" w:eastAsiaTheme="minorEastAsia" w:hAnsi="Times New Roman CYR" w:cs="Times New Roman CYR"/>
          <w:sz w:val="24"/>
          <w:szCs w:val="24"/>
          <w:lang w:eastAsia="ru-RU"/>
        </w:rPr>
        <w:t xml:space="preserve"> (далее - Единый портал).</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 w:name="sub_1005"/>
      <w:bookmarkEnd w:id="12"/>
      <w:r w:rsidRPr="006E0024">
        <w:rPr>
          <w:rFonts w:ascii="Times New Roman CYR" w:eastAsiaTheme="minorEastAsia" w:hAnsi="Times New Roman CYR" w:cs="Times New Roman CYR"/>
          <w:sz w:val="24"/>
          <w:szCs w:val="24"/>
          <w:lang w:eastAsia="ru-RU"/>
        </w:rPr>
        <w:t>5. Доступ к информации о сроках и порядке предоставления государственной услуги осуществляется без выполнения заявителями дополнительных требований.</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 w:name="sub_1006"/>
      <w:bookmarkEnd w:id="13"/>
      <w:r w:rsidRPr="006E0024">
        <w:rPr>
          <w:rFonts w:ascii="Times New Roman CYR" w:eastAsiaTheme="minorEastAsia" w:hAnsi="Times New Roman CYR" w:cs="Times New Roman CYR"/>
          <w:sz w:val="24"/>
          <w:szCs w:val="24"/>
          <w:lang w:eastAsia="ru-RU"/>
        </w:rPr>
        <w:t>6. Информация о порядке предоставления государственной услуги предоставляется на безвозмездной основе.</w:t>
      </w:r>
    </w:p>
    <w:bookmarkEnd w:id="14"/>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 w:name="sub_1200"/>
      <w:r w:rsidRPr="006E0024">
        <w:rPr>
          <w:rFonts w:ascii="Times New Roman CYR" w:eastAsiaTheme="minorEastAsia" w:hAnsi="Times New Roman CYR" w:cs="Times New Roman CYR"/>
          <w:b/>
          <w:bCs/>
          <w:color w:val="26282F"/>
          <w:sz w:val="24"/>
          <w:szCs w:val="24"/>
          <w:lang w:eastAsia="ru-RU"/>
        </w:rPr>
        <w:t>II. Стандарт предоставления государственной услуги</w:t>
      </w:r>
    </w:p>
    <w:bookmarkEnd w:id="1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 w:name="sub_1201"/>
      <w:r w:rsidRPr="006E0024">
        <w:rPr>
          <w:rFonts w:ascii="Times New Roman CYR" w:eastAsiaTheme="minorEastAsia" w:hAnsi="Times New Roman CYR" w:cs="Times New Roman CYR"/>
          <w:b/>
          <w:bCs/>
          <w:color w:val="26282F"/>
          <w:sz w:val="24"/>
          <w:szCs w:val="24"/>
          <w:lang w:eastAsia="ru-RU"/>
        </w:rPr>
        <w:t>Наименование государственной услуги</w:t>
      </w:r>
    </w:p>
    <w:bookmarkEnd w:id="16"/>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1007"/>
      <w:r w:rsidRPr="006E0024">
        <w:rPr>
          <w:rFonts w:ascii="Times New Roman CYR" w:eastAsiaTheme="minorEastAsia" w:hAnsi="Times New Roman CYR" w:cs="Times New Roman CYR"/>
          <w:sz w:val="24"/>
          <w:szCs w:val="24"/>
          <w:lang w:eastAsia="ru-RU"/>
        </w:rPr>
        <w:t>7. Государственная услуга по выдаче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bookmarkEnd w:id="17"/>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 w:name="sub_1202"/>
      <w:r w:rsidRPr="006E0024">
        <w:rPr>
          <w:rFonts w:ascii="Times New Roman CYR" w:eastAsiaTheme="minorEastAsia" w:hAnsi="Times New Roman CYR" w:cs="Times New Roman CYR"/>
          <w:b/>
          <w:bCs/>
          <w:color w:val="26282F"/>
          <w:sz w:val="24"/>
          <w:szCs w:val="24"/>
          <w:lang w:eastAsia="ru-RU"/>
        </w:rPr>
        <w:t>Наименование органа, предоставляющего государственную услугу</w:t>
      </w:r>
    </w:p>
    <w:bookmarkEnd w:id="18"/>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 w:name="sub_1008"/>
      <w:r w:rsidRPr="006E0024">
        <w:rPr>
          <w:rFonts w:ascii="Times New Roman CYR" w:eastAsiaTheme="minorEastAsia" w:hAnsi="Times New Roman CYR" w:cs="Times New Roman CYR"/>
          <w:sz w:val="24"/>
          <w:szCs w:val="24"/>
          <w:lang w:eastAsia="ru-RU"/>
        </w:rPr>
        <w:t>8. Предоставление государственной услуги осуществляется Роскомнадзором.</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 w:name="sub_1009"/>
      <w:bookmarkEnd w:id="19"/>
      <w:r w:rsidRPr="006E0024">
        <w:rPr>
          <w:rFonts w:ascii="Times New Roman CYR" w:eastAsiaTheme="minorEastAsia" w:hAnsi="Times New Roman CYR" w:cs="Times New Roman CYR"/>
          <w:sz w:val="24"/>
          <w:szCs w:val="24"/>
          <w:lang w:eastAsia="ru-RU"/>
        </w:rPr>
        <w:t xml:space="preserve">9. </w:t>
      </w:r>
      <w:proofErr w:type="gramStart"/>
      <w:r w:rsidRPr="006E0024">
        <w:rPr>
          <w:rFonts w:ascii="Times New Roman CYR" w:eastAsiaTheme="minorEastAsia" w:hAnsi="Times New Roman CYR" w:cs="Times New Roman CYR"/>
          <w:sz w:val="24"/>
          <w:szCs w:val="24"/>
          <w:lang w:eastAsia="ru-RU"/>
        </w:rPr>
        <w:t>Территориальные органы Роскомнадзора информируют Роскомнадзор о выявленных нарушениях при строительстве, реконструкции, проведении изыскательских работ для проектирования и ликвидации сухопутных линий связи при пересечении государственной границы Российской Федерации и на приграничной территорий посредством размещения информации в Единой информационной системе Роскомнадзора.</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 w:name="sub_1010"/>
      <w:bookmarkEnd w:id="20"/>
      <w:r w:rsidRPr="006E0024">
        <w:rPr>
          <w:rFonts w:ascii="Times New Roman CYR" w:eastAsiaTheme="minorEastAsia" w:hAnsi="Times New Roman CYR" w:cs="Times New Roman CYR"/>
          <w:sz w:val="24"/>
          <w:szCs w:val="24"/>
          <w:lang w:eastAsia="ru-RU"/>
        </w:rPr>
        <w:t xml:space="preserve">10. </w:t>
      </w:r>
      <w:proofErr w:type="gramStart"/>
      <w:r w:rsidRPr="006E0024">
        <w:rPr>
          <w:rFonts w:ascii="Times New Roman CYR" w:eastAsiaTheme="minorEastAsia" w:hAnsi="Times New Roman CYR" w:cs="Times New Roman CYR"/>
          <w:sz w:val="24"/>
          <w:szCs w:val="24"/>
          <w:lang w:eastAsia="ru-RU"/>
        </w:rPr>
        <w:t>Государственная услуга предоставляется по согласованию с Министерством обороны Российской Федерации, Федеральной службой безопасности Российской Федерации, Министерством иностранных дел Российской Федерации, Федеральной службой по надзору в сфере природопользования, Федеральной таможенной службой, Федеральной службой по надзору в сфере транспорта, органами исполнительной власти субъекта Российской Федерации, на территории которого планируется осуществление деятельности (далее - согласующие органы).</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 w:name="sub_1011"/>
      <w:bookmarkEnd w:id="21"/>
      <w:r w:rsidRPr="006E0024">
        <w:rPr>
          <w:rFonts w:ascii="Times New Roman CYR" w:eastAsiaTheme="minorEastAsia" w:hAnsi="Times New Roman CYR" w:cs="Times New Roman CYR"/>
          <w:sz w:val="24"/>
          <w:szCs w:val="24"/>
          <w:lang w:eastAsia="ru-RU"/>
        </w:rPr>
        <w:t xml:space="preserve">11. </w:t>
      </w:r>
      <w:proofErr w:type="gramStart"/>
      <w:r w:rsidRPr="006E0024">
        <w:rPr>
          <w:rFonts w:ascii="Times New Roman CYR" w:eastAsiaTheme="minorEastAsia" w:hAnsi="Times New Roman CYR" w:cs="Times New Roman CYR"/>
          <w:sz w:val="24"/>
          <w:szCs w:val="24"/>
          <w:lang w:eastAsia="ru-RU"/>
        </w:rPr>
        <w:t>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r w:rsidRPr="006E0024">
        <w:rPr>
          <w:rFonts w:ascii="Times New Roman CYR" w:eastAsiaTheme="minorEastAsia" w:hAnsi="Times New Roman CYR" w:cs="Times New Roman CYR"/>
          <w:sz w:val="24"/>
          <w:szCs w:val="24"/>
          <w:vertAlign w:val="superscript"/>
          <w:lang w:eastAsia="ru-RU"/>
        </w:rPr>
        <w:t> </w:t>
      </w:r>
      <w:hyperlink w:anchor="sub_3333" w:history="1">
        <w:r w:rsidRPr="006E0024">
          <w:rPr>
            <w:rFonts w:ascii="Times New Roman CYR" w:eastAsiaTheme="minorEastAsia" w:hAnsi="Times New Roman CYR" w:cs="Times New Roman CYR"/>
            <w:color w:val="106BBE"/>
            <w:sz w:val="24"/>
            <w:szCs w:val="24"/>
            <w:vertAlign w:val="superscript"/>
            <w:lang w:eastAsia="ru-RU"/>
          </w:rPr>
          <w:t>3</w:t>
        </w:r>
      </w:hyperlink>
      <w:r w:rsidRPr="006E0024">
        <w:rPr>
          <w:rFonts w:ascii="Times New Roman CYR" w:eastAsiaTheme="minorEastAsia" w:hAnsi="Times New Roman CYR" w:cs="Times New Roman CYR"/>
          <w:sz w:val="24"/>
          <w:szCs w:val="24"/>
          <w:lang w:eastAsia="ru-RU"/>
        </w:rPr>
        <w:t xml:space="preserve">, за исключением получения услуг, включенных в </w:t>
      </w:r>
      <w:r w:rsidRPr="007266AC">
        <w:rPr>
          <w:rFonts w:ascii="Times New Roman CYR" w:eastAsiaTheme="minorEastAsia" w:hAnsi="Times New Roman CYR" w:cs="Times New Roman CYR"/>
          <w:sz w:val="24"/>
          <w:szCs w:val="24"/>
          <w:lang w:eastAsia="ru-RU"/>
        </w:rPr>
        <w:t>перечень</w:t>
      </w:r>
      <w:r w:rsidRPr="006E0024">
        <w:rPr>
          <w:rFonts w:ascii="Times New Roman CYR" w:eastAsiaTheme="minorEastAsia" w:hAnsi="Times New Roman CYR" w:cs="Times New Roman CYR"/>
          <w:sz w:val="24"/>
          <w:szCs w:val="24"/>
          <w:lang w:eastAsia="ru-RU"/>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6E0024">
        <w:rPr>
          <w:rFonts w:ascii="Times New Roman CYR" w:eastAsiaTheme="minorEastAsia" w:hAnsi="Times New Roman CYR" w:cs="Times New Roman CYR"/>
          <w:sz w:val="24"/>
          <w:szCs w:val="24"/>
          <w:lang w:eastAsia="ru-RU"/>
        </w:rPr>
        <w:t>Росатом</w:t>
      </w:r>
      <w:proofErr w:type="spellEnd"/>
      <w:r w:rsidRPr="006E0024">
        <w:rPr>
          <w:rFonts w:ascii="Times New Roman CYR" w:eastAsiaTheme="minorEastAsia" w:hAnsi="Times New Roman CYR" w:cs="Times New Roman CYR"/>
          <w:sz w:val="24"/>
          <w:szCs w:val="24"/>
          <w:lang w:eastAsia="ru-RU"/>
        </w:rPr>
        <w:t>" государственных услуг и предоставляются организациями</w:t>
      </w:r>
      <w:proofErr w:type="gramEnd"/>
      <w:r w:rsidRPr="006E0024">
        <w:rPr>
          <w:rFonts w:ascii="Times New Roman CYR" w:eastAsiaTheme="minorEastAsia" w:hAnsi="Times New Roman CYR" w:cs="Times New Roman CYR"/>
          <w:sz w:val="24"/>
          <w:szCs w:val="24"/>
          <w:lang w:eastAsia="ru-RU"/>
        </w:rPr>
        <w:t xml:space="preserve">, участвующими в предоставлении государственных услуг, </w:t>
      </w:r>
      <w:proofErr w:type="gramStart"/>
      <w:r w:rsidRPr="006E0024">
        <w:rPr>
          <w:rFonts w:ascii="Times New Roman CYR" w:eastAsiaTheme="minorEastAsia" w:hAnsi="Times New Roman CYR" w:cs="Times New Roman CYR"/>
          <w:sz w:val="24"/>
          <w:szCs w:val="24"/>
          <w:lang w:eastAsia="ru-RU"/>
        </w:rPr>
        <w:t>утвержденный</w:t>
      </w:r>
      <w:proofErr w:type="gramEnd"/>
      <w:r w:rsidRPr="006E0024">
        <w:rPr>
          <w:rFonts w:ascii="Times New Roman CYR" w:eastAsiaTheme="minorEastAsia" w:hAnsi="Times New Roman CYR" w:cs="Times New Roman CYR"/>
          <w:sz w:val="24"/>
          <w:szCs w:val="24"/>
          <w:lang w:eastAsia="ru-RU"/>
        </w:rPr>
        <w:t xml:space="preserve"> </w:t>
      </w:r>
      <w:r w:rsidRPr="00A13EB4">
        <w:rPr>
          <w:rFonts w:ascii="Times New Roman CYR" w:eastAsiaTheme="minorEastAsia" w:hAnsi="Times New Roman CYR" w:cs="Times New Roman CYR"/>
          <w:sz w:val="24"/>
          <w:szCs w:val="24"/>
          <w:lang w:eastAsia="ru-RU"/>
        </w:rPr>
        <w:t>постановлением</w:t>
      </w:r>
      <w:r w:rsidRPr="006E0024">
        <w:rPr>
          <w:rFonts w:ascii="Times New Roman CYR" w:eastAsiaTheme="minorEastAsia" w:hAnsi="Times New Roman CYR" w:cs="Times New Roman CYR"/>
          <w:sz w:val="24"/>
          <w:szCs w:val="24"/>
          <w:lang w:eastAsia="ru-RU"/>
        </w:rPr>
        <w:t xml:space="preserve"> Правительства Российской Федерации от 6 мая 2011 г. N 352</w:t>
      </w:r>
      <w:r w:rsidRPr="006E0024">
        <w:rPr>
          <w:rFonts w:ascii="Times New Roman CYR" w:eastAsiaTheme="minorEastAsia" w:hAnsi="Times New Roman CYR" w:cs="Times New Roman CYR"/>
          <w:sz w:val="24"/>
          <w:szCs w:val="24"/>
          <w:vertAlign w:val="superscript"/>
          <w:lang w:eastAsia="ru-RU"/>
        </w:rPr>
        <w:t> </w:t>
      </w:r>
      <w:hyperlink w:anchor="sub_4444" w:history="1">
        <w:r w:rsidRPr="006E0024">
          <w:rPr>
            <w:rFonts w:ascii="Times New Roman CYR" w:eastAsiaTheme="minorEastAsia" w:hAnsi="Times New Roman CYR" w:cs="Times New Roman CYR"/>
            <w:color w:val="106BBE"/>
            <w:sz w:val="24"/>
            <w:szCs w:val="24"/>
            <w:vertAlign w:val="superscript"/>
            <w:lang w:eastAsia="ru-RU"/>
          </w:rPr>
          <w:t>4</w:t>
        </w:r>
      </w:hyperlink>
      <w:r w:rsidRPr="006E0024">
        <w:rPr>
          <w:rFonts w:ascii="Times New Roman CYR" w:eastAsiaTheme="minorEastAsia" w:hAnsi="Times New Roman CYR" w:cs="Times New Roman CYR"/>
          <w:sz w:val="24"/>
          <w:szCs w:val="24"/>
          <w:lang w:eastAsia="ru-RU"/>
        </w:rPr>
        <w:t xml:space="preserve"> (далее - постановление Правительства Российской Федерации N 352).</w:t>
      </w:r>
    </w:p>
    <w:bookmarkEnd w:id="2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Описание результата предоставления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12. Результатом предоставления государственной услуги является: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выдача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отказ в выдаче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13. Срок предоставления государственной услуги, включая срок выдачи (направления) документов, являющихся результатом предоставления государственной услуги, составляет не более 3 месяцев со дня регистрации заявления о выдаче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14. Срок выдачи дубликата разрешения составляет не более 15 рабочих дней со дня регистрации заявления о выдаче дубликата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15. Срок рассмотрения заявления об изменении сроков проведения работ и иных условий </w:t>
      </w:r>
      <w:r w:rsidRPr="006E0024">
        <w:rPr>
          <w:rFonts w:ascii="Times New Roman CYR" w:eastAsiaTheme="minorEastAsia" w:hAnsi="Times New Roman CYR" w:cs="Times New Roman CYR"/>
          <w:sz w:val="24"/>
          <w:szCs w:val="24"/>
          <w:lang w:eastAsia="ru-RU"/>
        </w:rPr>
        <w:lastRenderedPageBreak/>
        <w:t>разрешения составляет не более 10 дней со дня регистрации заявления об изменении сроков проведения работ и иных условий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1205"/>
      <w:r w:rsidRPr="006E0024">
        <w:rPr>
          <w:rFonts w:ascii="Times New Roman CYR" w:eastAsiaTheme="minorEastAsia" w:hAnsi="Times New Roman CYR" w:cs="Times New Roman CYR"/>
          <w:b/>
          <w:bCs/>
          <w:color w:val="26282F"/>
          <w:sz w:val="24"/>
          <w:szCs w:val="24"/>
          <w:lang w:eastAsia="ru-RU"/>
        </w:rPr>
        <w:t>Нормативные правовые акты, регулирующие предоставление государственной услуги</w:t>
      </w:r>
    </w:p>
    <w:bookmarkEnd w:id="23"/>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 w:name="sub_1016"/>
      <w:r w:rsidRPr="006E0024">
        <w:rPr>
          <w:rFonts w:ascii="Times New Roman CYR" w:eastAsiaTheme="minorEastAsia" w:hAnsi="Times New Roman CYR" w:cs="Times New Roman CYR"/>
          <w:sz w:val="24"/>
          <w:szCs w:val="24"/>
          <w:lang w:eastAsia="ru-RU"/>
        </w:rPr>
        <w:t xml:space="preserve">16.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w:t>
      </w:r>
      <w:r w:rsidRPr="00A13EB4">
        <w:rPr>
          <w:rFonts w:ascii="Times New Roman CYR" w:eastAsiaTheme="minorEastAsia" w:hAnsi="Times New Roman CYR" w:cs="Times New Roman CYR"/>
          <w:sz w:val="24"/>
          <w:szCs w:val="24"/>
          <w:lang w:eastAsia="ru-RU"/>
        </w:rPr>
        <w:t xml:space="preserve">официальном сайте </w:t>
      </w:r>
      <w:r w:rsidRPr="006E0024">
        <w:rPr>
          <w:rFonts w:ascii="Times New Roman CYR" w:eastAsiaTheme="minorEastAsia" w:hAnsi="Times New Roman CYR" w:cs="Times New Roman CYR"/>
          <w:sz w:val="24"/>
          <w:szCs w:val="24"/>
          <w:lang w:eastAsia="ru-RU"/>
        </w:rPr>
        <w:t xml:space="preserve">Роскомнадзора в сети Интернет, в федеральном реестре и на </w:t>
      </w:r>
      <w:r w:rsidRPr="00A13EB4">
        <w:rPr>
          <w:rFonts w:ascii="Times New Roman CYR" w:eastAsiaTheme="minorEastAsia" w:hAnsi="Times New Roman CYR" w:cs="Times New Roman CYR"/>
          <w:sz w:val="24"/>
          <w:szCs w:val="24"/>
          <w:lang w:eastAsia="ru-RU"/>
        </w:rPr>
        <w:t>Едином портале</w:t>
      </w:r>
      <w:r w:rsidRPr="006E0024">
        <w:rPr>
          <w:rFonts w:ascii="Times New Roman CYR" w:eastAsiaTheme="minorEastAsia" w:hAnsi="Times New Roman CYR" w:cs="Times New Roman CYR"/>
          <w:sz w:val="24"/>
          <w:szCs w:val="24"/>
          <w:lang w:eastAsia="ru-RU"/>
        </w:rPr>
        <w:t>.</w:t>
      </w:r>
    </w:p>
    <w:bookmarkEnd w:id="24"/>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6E0024">
        <w:rPr>
          <w:rFonts w:ascii="Times New Roman CYR" w:eastAsiaTheme="minorEastAsia" w:hAnsi="Times New Roman CYR" w:cs="Times New Roman CYR"/>
          <w:b/>
          <w:bCs/>
          <w:color w:val="26282F"/>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17. Для получения разрешения заявитель представляет в Роскомнадзор заявление о выдаче разрешения по форме, приведенной в </w:t>
      </w:r>
      <w:r w:rsidRPr="00A13EB4">
        <w:rPr>
          <w:rFonts w:ascii="Times New Roman CYR" w:eastAsiaTheme="minorEastAsia" w:hAnsi="Times New Roman CYR" w:cs="Times New Roman CYR"/>
          <w:sz w:val="24"/>
          <w:szCs w:val="24"/>
          <w:lang w:eastAsia="ru-RU"/>
        </w:rPr>
        <w:t>приложении</w:t>
      </w:r>
      <w:r w:rsidRPr="006E0024">
        <w:rPr>
          <w:rFonts w:ascii="Times New Roman CYR" w:eastAsiaTheme="minorEastAsia" w:hAnsi="Times New Roman CYR" w:cs="Times New Roman CYR"/>
          <w:sz w:val="24"/>
          <w:szCs w:val="24"/>
          <w:lang w:eastAsia="ru-RU"/>
        </w:rPr>
        <w:t xml:space="preserve"> к Административному регламенту.</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18. К заявлению о выдаче разрешения прилагаются: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перечень мероприятий по предупреждению или снижению возможного ущерба окружающей среде, включая морскую среду, минеральные и живые ресурсы, а также по компенсации возможного ущерба, согласованный с территориальными органами федерального органа исполнительной власти по надзору в сфере природопользования</w:t>
      </w:r>
      <w:r w:rsidRPr="006E0024">
        <w:rPr>
          <w:rFonts w:ascii="Times New Roman CYR" w:eastAsiaTheme="minorEastAsia" w:hAnsi="Times New Roman CYR" w:cs="Times New Roman CYR"/>
          <w:sz w:val="24"/>
          <w:szCs w:val="24"/>
          <w:vertAlign w:val="superscript"/>
          <w:lang w:eastAsia="ru-RU"/>
        </w:rPr>
        <w:t> </w:t>
      </w:r>
      <w:hyperlink w:anchor="sub_5555" w:history="1">
        <w:r w:rsidRPr="006E0024">
          <w:rPr>
            <w:rFonts w:ascii="Times New Roman CYR" w:eastAsiaTheme="minorEastAsia" w:hAnsi="Times New Roman CYR" w:cs="Times New Roman CYR"/>
            <w:color w:val="106BBE"/>
            <w:sz w:val="24"/>
            <w:szCs w:val="24"/>
            <w:vertAlign w:val="superscript"/>
            <w:lang w:eastAsia="ru-RU"/>
          </w:rPr>
          <w:t>5</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копия выписки из реестра членов саморегулируемых организаций, когда наличие такой выписки предусмотрено законодательством Российской Федерации</w:t>
      </w:r>
      <w:r w:rsidRPr="006E0024">
        <w:rPr>
          <w:rFonts w:ascii="Times New Roman CYR" w:eastAsiaTheme="minorEastAsia" w:hAnsi="Times New Roman CYR" w:cs="Times New Roman CYR"/>
          <w:sz w:val="24"/>
          <w:szCs w:val="24"/>
          <w:vertAlign w:val="superscript"/>
          <w:lang w:eastAsia="ru-RU"/>
        </w:rPr>
        <w:t> </w:t>
      </w:r>
      <w:hyperlink w:anchor="sub_6666" w:history="1">
        <w:r w:rsidRPr="006E0024">
          <w:rPr>
            <w:rFonts w:ascii="Times New Roman CYR" w:eastAsiaTheme="minorEastAsia" w:hAnsi="Times New Roman CYR" w:cs="Times New Roman CYR"/>
            <w:color w:val="106BBE"/>
            <w:sz w:val="24"/>
            <w:szCs w:val="24"/>
            <w:vertAlign w:val="superscript"/>
            <w:lang w:eastAsia="ru-RU"/>
          </w:rPr>
          <w:t>6</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в) сведения о технических средствах, которые намечается использовать при выполнении работ</w:t>
      </w:r>
      <w:r w:rsidRPr="006E0024">
        <w:rPr>
          <w:rFonts w:ascii="Times New Roman CYR" w:eastAsiaTheme="minorEastAsia" w:hAnsi="Times New Roman CYR" w:cs="Times New Roman CYR"/>
          <w:sz w:val="24"/>
          <w:szCs w:val="24"/>
          <w:vertAlign w:val="superscript"/>
          <w:lang w:eastAsia="ru-RU"/>
        </w:rPr>
        <w:t> </w:t>
      </w:r>
      <w:hyperlink w:anchor="sub_7777" w:history="1">
        <w:r w:rsidRPr="006E0024">
          <w:rPr>
            <w:rFonts w:ascii="Times New Roman CYR" w:eastAsiaTheme="minorEastAsia" w:hAnsi="Times New Roman CYR" w:cs="Times New Roman CYR"/>
            <w:color w:val="106BBE"/>
            <w:sz w:val="24"/>
            <w:szCs w:val="24"/>
            <w:vertAlign w:val="superscript"/>
            <w:lang w:eastAsia="ru-RU"/>
          </w:rPr>
          <w:t>7</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г) перечень мероприятий по предотвращению и ликвидации аварийных ситуаций при проведении работ</w:t>
      </w:r>
      <w:r w:rsidRPr="006E0024">
        <w:rPr>
          <w:rFonts w:ascii="Times New Roman CYR" w:eastAsiaTheme="minorEastAsia" w:hAnsi="Times New Roman CYR" w:cs="Times New Roman CYR"/>
          <w:sz w:val="24"/>
          <w:szCs w:val="24"/>
          <w:vertAlign w:val="superscript"/>
          <w:lang w:eastAsia="ru-RU"/>
        </w:rPr>
        <w:t> </w:t>
      </w:r>
      <w:hyperlink w:anchor="sub_8888" w:history="1">
        <w:r w:rsidRPr="006E0024">
          <w:rPr>
            <w:rFonts w:ascii="Times New Roman CYR" w:eastAsiaTheme="minorEastAsia" w:hAnsi="Times New Roman CYR" w:cs="Times New Roman CYR"/>
            <w:color w:val="106BBE"/>
            <w:sz w:val="24"/>
            <w:szCs w:val="24"/>
            <w:vertAlign w:val="superscript"/>
            <w:lang w:eastAsia="ru-RU"/>
          </w:rPr>
          <w:t>8</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д) сведения </w:t>
      </w:r>
      <w:proofErr w:type="gramStart"/>
      <w:r w:rsidRPr="006E0024">
        <w:rPr>
          <w:rFonts w:ascii="Times New Roman CYR" w:eastAsiaTheme="minorEastAsia" w:hAnsi="Times New Roman CYR" w:cs="Times New Roman CYR"/>
          <w:sz w:val="24"/>
          <w:szCs w:val="24"/>
          <w:lang w:eastAsia="ru-RU"/>
        </w:rPr>
        <w:t>о</w:t>
      </w:r>
      <w:proofErr w:type="gramEnd"/>
      <w:r w:rsidRPr="006E0024">
        <w:rPr>
          <w:rFonts w:ascii="Times New Roman CYR" w:eastAsiaTheme="minorEastAsia" w:hAnsi="Times New Roman CYR" w:cs="Times New Roman CYR"/>
          <w:sz w:val="24"/>
          <w:szCs w:val="24"/>
          <w:lang w:eastAsia="ru-RU"/>
        </w:rPr>
        <w:t xml:space="preserve"> всех формах и степени участия граждан Российской Федерации и (или) российских юридических лиц в проведении работ - для иностранных заявителей</w:t>
      </w:r>
      <w:r w:rsidRPr="006E0024">
        <w:rPr>
          <w:rFonts w:ascii="Times New Roman CYR" w:eastAsiaTheme="minorEastAsia" w:hAnsi="Times New Roman CYR" w:cs="Times New Roman CYR"/>
          <w:sz w:val="24"/>
          <w:szCs w:val="24"/>
          <w:vertAlign w:val="superscript"/>
          <w:lang w:eastAsia="ru-RU"/>
        </w:rPr>
        <w:t> </w:t>
      </w:r>
      <w:hyperlink w:anchor="sub_9999" w:history="1">
        <w:r w:rsidRPr="006E0024">
          <w:rPr>
            <w:rFonts w:ascii="Times New Roman CYR" w:eastAsiaTheme="minorEastAsia" w:hAnsi="Times New Roman CYR" w:cs="Times New Roman CYR"/>
            <w:color w:val="106BBE"/>
            <w:sz w:val="24"/>
            <w:szCs w:val="24"/>
            <w:vertAlign w:val="superscript"/>
            <w:lang w:eastAsia="ru-RU"/>
          </w:rPr>
          <w:t>9</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е) сведения о лицах, привлекаемых заявителем к проведению работ, в том числе о работниках, участвующих в их проведении</w:t>
      </w:r>
      <w:r w:rsidRPr="006E0024">
        <w:rPr>
          <w:rFonts w:ascii="Times New Roman CYR" w:eastAsiaTheme="minorEastAsia" w:hAnsi="Times New Roman CYR" w:cs="Times New Roman CYR"/>
          <w:sz w:val="24"/>
          <w:szCs w:val="24"/>
          <w:vertAlign w:val="superscript"/>
          <w:lang w:eastAsia="ru-RU"/>
        </w:rPr>
        <w:t> </w:t>
      </w:r>
      <w:hyperlink w:anchor="sub_10101" w:history="1">
        <w:r w:rsidRPr="006E0024">
          <w:rPr>
            <w:rFonts w:ascii="Times New Roman CYR" w:eastAsiaTheme="minorEastAsia" w:hAnsi="Times New Roman CYR" w:cs="Times New Roman CYR"/>
            <w:color w:val="106BBE"/>
            <w:sz w:val="24"/>
            <w:szCs w:val="24"/>
            <w:vertAlign w:val="superscript"/>
            <w:lang w:eastAsia="ru-RU"/>
          </w:rPr>
          <w:t>10</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19. При проектировании линии связи, в процессе использования которой планируется применение радиоэлектронных средств, должно быть получено в установленном порядке разрешение на использование радиочастот или радиочастотных каналов</w:t>
      </w:r>
      <w:r w:rsidRPr="006E0024">
        <w:rPr>
          <w:rFonts w:ascii="Times New Roman CYR" w:eastAsiaTheme="minorEastAsia" w:hAnsi="Times New Roman CYR" w:cs="Times New Roman CYR"/>
          <w:sz w:val="24"/>
          <w:szCs w:val="24"/>
          <w:vertAlign w:val="superscript"/>
          <w:lang w:eastAsia="ru-RU"/>
        </w:rPr>
        <w:t> </w:t>
      </w:r>
      <w:hyperlink w:anchor="sub_11111" w:history="1">
        <w:r w:rsidRPr="006E0024">
          <w:rPr>
            <w:rFonts w:ascii="Times New Roman CYR" w:eastAsiaTheme="minorEastAsia" w:hAnsi="Times New Roman CYR" w:cs="Times New Roman CYR"/>
            <w:color w:val="106BBE"/>
            <w:sz w:val="24"/>
            <w:szCs w:val="24"/>
            <w:vertAlign w:val="superscript"/>
            <w:lang w:eastAsia="ru-RU"/>
          </w:rPr>
          <w:t>11</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20. Заявитель по собственной инициативе вправе представить в Роскомнадзор копии лицензий на осуществление соответствующих видов деятельности в случаях, когда наличие таких лицензий предусмотрено законодательством Российской Федерации.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21. При подаче заявления о выдаче разрешения на строительство или реконструкцию линий связи к заявлению помимо документов, указанных в </w:t>
      </w:r>
      <w:r w:rsidRPr="00A13EB4">
        <w:rPr>
          <w:rFonts w:ascii="Times New Roman CYR" w:eastAsiaTheme="minorEastAsia" w:hAnsi="Times New Roman CYR" w:cs="Times New Roman CYR"/>
          <w:sz w:val="24"/>
          <w:szCs w:val="24"/>
          <w:lang w:eastAsia="ru-RU"/>
        </w:rPr>
        <w:t xml:space="preserve">пункте 18 </w:t>
      </w:r>
      <w:r w:rsidRPr="006E0024">
        <w:rPr>
          <w:rFonts w:ascii="Times New Roman CYR" w:eastAsiaTheme="minorEastAsia" w:hAnsi="Times New Roman CYR" w:cs="Times New Roman CYR"/>
          <w:sz w:val="24"/>
          <w:szCs w:val="24"/>
          <w:lang w:eastAsia="ru-RU"/>
        </w:rPr>
        <w:t>Административного регламента, прилагаются: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копия утвержденного проекта в части линии связи, предусмотренной Административным регламентом, или разделов единого проекта, относящихся к такой линии связи</w:t>
      </w:r>
      <w:r w:rsidRPr="006E0024">
        <w:rPr>
          <w:rFonts w:ascii="Times New Roman CYR" w:eastAsiaTheme="minorEastAsia" w:hAnsi="Times New Roman CYR" w:cs="Times New Roman CYR"/>
          <w:sz w:val="24"/>
          <w:szCs w:val="24"/>
          <w:vertAlign w:val="superscript"/>
          <w:lang w:eastAsia="ru-RU"/>
        </w:rPr>
        <w:t> </w:t>
      </w:r>
      <w:hyperlink w:anchor="sub_121212" w:history="1">
        <w:r w:rsidRPr="006E0024">
          <w:rPr>
            <w:rFonts w:ascii="Times New Roman CYR" w:eastAsiaTheme="minorEastAsia" w:hAnsi="Times New Roman CYR" w:cs="Times New Roman CYR"/>
            <w:color w:val="106BBE"/>
            <w:sz w:val="24"/>
            <w:szCs w:val="24"/>
            <w:vertAlign w:val="superscript"/>
            <w:lang w:eastAsia="ru-RU"/>
          </w:rPr>
          <w:t>12</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схема прохождения линии связи (географические координаты начального и конечного пунктов и точек поворота трассы)</w:t>
      </w:r>
      <w:r w:rsidRPr="006E0024">
        <w:rPr>
          <w:rFonts w:ascii="Times New Roman CYR" w:eastAsiaTheme="minorEastAsia" w:hAnsi="Times New Roman CYR" w:cs="Times New Roman CYR"/>
          <w:sz w:val="24"/>
          <w:szCs w:val="24"/>
          <w:vertAlign w:val="superscript"/>
          <w:lang w:eastAsia="ru-RU"/>
        </w:rPr>
        <w:t> </w:t>
      </w:r>
      <w:hyperlink w:anchor="sub_1313" w:history="1">
        <w:r w:rsidRPr="006E0024">
          <w:rPr>
            <w:rFonts w:ascii="Times New Roman CYR" w:eastAsiaTheme="minorEastAsia" w:hAnsi="Times New Roman CYR" w:cs="Times New Roman CYR"/>
            <w:color w:val="106BBE"/>
            <w:sz w:val="24"/>
            <w:szCs w:val="24"/>
            <w:vertAlign w:val="superscript"/>
            <w:lang w:eastAsia="ru-RU"/>
          </w:rPr>
          <w:t>13</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в) график проведения работ с указанием дат начала и окончания строительных работ</w:t>
      </w:r>
      <w:r w:rsidRPr="006E0024">
        <w:rPr>
          <w:rFonts w:ascii="Times New Roman CYR" w:eastAsiaTheme="minorEastAsia" w:hAnsi="Times New Roman CYR" w:cs="Times New Roman CYR"/>
          <w:sz w:val="24"/>
          <w:szCs w:val="24"/>
          <w:vertAlign w:val="superscript"/>
          <w:lang w:eastAsia="ru-RU"/>
        </w:rPr>
        <w:t> </w:t>
      </w:r>
      <w:hyperlink w:anchor="sub_1414" w:history="1">
        <w:r w:rsidRPr="006E0024">
          <w:rPr>
            <w:rFonts w:ascii="Times New Roman CYR" w:eastAsiaTheme="minorEastAsia" w:hAnsi="Times New Roman CYR" w:cs="Times New Roman CYR"/>
            <w:color w:val="106BBE"/>
            <w:sz w:val="24"/>
            <w:szCs w:val="24"/>
            <w:vertAlign w:val="superscript"/>
            <w:lang w:eastAsia="ru-RU"/>
          </w:rPr>
          <w:t>14</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22. При подаче заявления о выдаче разрешения на ликвидацию линий связи (изъятие из эксплуатации и демонтаж) к заявлению помимо документов, указанных в </w:t>
      </w:r>
      <w:r w:rsidRPr="00A13EB4">
        <w:rPr>
          <w:rFonts w:ascii="Times New Roman CYR" w:eastAsiaTheme="minorEastAsia" w:hAnsi="Times New Roman CYR" w:cs="Times New Roman CYR"/>
          <w:sz w:val="24"/>
          <w:szCs w:val="24"/>
          <w:lang w:eastAsia="ru-RU"/>
        </w:rPr>
        <w:t>пункте 18</w:t>
      </w:r>
      <w:r w:rsidRPr="006E0024">
        <w:rPr>
          <w:rFonts w:ascii="Times New Roman CYR" w:eastAsiaTheme="minorEastAsia" w:hAnsi="Times New Roman CYR" w:cs="Times New Roman CYR"/>
          <w:sz w:val="24"/>
          <w:szCs w:val="24"/>
          <w:lang w:eastAsia="ru-RU"/>
        </w:rPr>
        <w:t xml:space="preserve"> Административного регламента, прилагается график проведения ликвидационных </w:t>
      </w:r>
      <w:r w:rsidRPr="006E0024">
        <w:rPr>
          <w:rFonts w:ascii="Times New Roman CYR" w:eastAsiaTheme="minorEastAsia" w:hAnsi="Times New Roman CYR" w:cs="Times New Roman CYR"/>
          <w:sz w:val="24"/>
          <w:szCs w:val="24"/>
          <w:lang w:eastAsia="ru-RU"/>
        </w:rPr>
        <w:lastRenderedPageBreak/>
        <w:t>работ</w:t>
      </w:r>
      <w:r w:rsidRPr="006E0024">
        <w:rPr>
          <w:rFonts w:ascii="Times New Roman CYR" w:eastAsiaTheme="minorEastAsia" w:hAnsi="Times New Roman CYR" w:cs="Times New Roman CYR"/>
          <w:sz w:val="24"/>
          <w:szCs w:val="24"/>
          <w:vertAlign w:val="superscript"/>
          <w:lang w:eastAsia="ru-RU"/>
        </w:rPr>
        <w:t> </w:t>
      </w:r>
      <w:hyperlink w:anchor="sub_1515" w:history="1">
        <w:r w:rsidRPr="006E0024">
          <w:rPr>
            <w:rFonts w:ascii="Times New Roman CYR" w:eastAsiaTheme="minorEastAsia" w:hAnsi="Times New Roman CYR" w:cs="Times New Roman CYR"/>
            <w:color w:val="106BBE"/>
            <w:sz w:val="24"/>
            <w:szCs w:val="24"/>
            <w:vertAlign w:val="superscript"/>
            <w:lang w:eastAsia="ru-RU"/>
          </w:rPr>
          <w:t>15</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23. </w:t>
      </w:r>
      <w:proofErr w:type="gramStart"/>
      <w:r w:rsidRPr="006E0024">
        <w:rPr>
          <w:rFonts w:ascii="Times New Roman CYR" w:eastAsiaTheme="minorEastAsia" w:hAnsi="Times New Roman CYR" w:cs="Times New Roman CYR"/>
          <w:sz w:val="24"/>
          <w:szCs w:val="24"/>
          <w:lang w:eastAsia="ru-RU"/>
        </w:rPr>
        <w:t>При подаче заявления на проведение изыскательских работ для проектирования линий связи, в случае если линия связи пересекает государственную границу Российской Федерации, являющуюся границей с сопредельным государством, лицо, привлекаемое для проектирования линии связи, определяет и согласовывает географические координаты точки пересечения линией связи государственной границы Российской Федерации с федеральными органами исполнительной власти в области безопасности, обороны, а также с органами власти сопредельного</w:t>
      </w:r>
      <w:proofErr w:type="gramEnd"/>
      <w:r w:rsidRPr="006E0024">
        <w:rPr>
          <w:rFonts w:ascii="Times New Roman CYR" w:eastAsiaTheme="minorEastAsia" w:hAnsi="Times New Roman CYR" w:cs="Times New Roman CYR"/>
          <w:sz w:val="24"/>
          <w:szCs w:val="24"/>
          <w:lang w:eastAsia="ru-RU"/>
        </w:rPr>
        <w:t xml:space="preserve"> государства, уполномоченными решать такие вопросы</w:t>
      </w:r>
      <w:r w:rsidRPr="006E0024">
        <w:rPr>
          <w:rFonts w:ascii="Times New Roman CYR" w:eastAsiaTheme="minorEastAsia" w:hAnsi="Times New Roman CYR" w:cs="Times New Roman CYR"/>
          <w:sz w:val="24"/>
          <w:szCs w:val="24"/>
          <w:vertAlign w:val="superscript"/>
          <w:lang w:eastAsia="ru-RU"/>
        </w:rPr>
        <w:t> </w:t>
      </w:r>
      <w:hyperlink w:anchor="sub_1616" w:history="1">
        <w:r w:rsidRPr="006E0024">
          <w:rPr>
            <w:rFonts w:ascii="Times New Roman CYR" w:eastAsiaTheme="minorEastAsia" w:hAnsi="Times New Roman CYR" w:cs="Times New Roman CYR"/>
            <w:color w:val="106BBE"/>
            <w:sz w:val="24"/>
            <w:szCs w:val="24"/>
            <w:vertAlign w:val="superscript"/>
            <w:lang w:eastAsia="ru-RU"/>
          </w:rPr>
          <w:t>16</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24. При подаче заявления на проведение изыскательских работ для проектирования линий связи проектная документация (проект) на строительство линии связи согласуется с пограничными органами и с федеральным органом исполнительной власти в области обороны в части: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прохождения трассы линии связи с указанием ее географических координат;</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мест возведения линейно-кабельных сооружений и сооружений связи с указанием географических координат</w:t>
      </w:r>
      <w:r w:rsidRPr="006E0024">
        <w:rPr>
          <w:rFonts w:ascii="Times New Roman CYR" w:eastAsiaTheme="minorEastAsia" w:hAnsi="Times New Roman CYR" w:cs="Times New Roman CYR"/>
          <w:sz w:val="24"/>
          <w:szCs w:val="24"/>
          <w:vertAlign w:val="superscript"/>
          <w:lang w:eastAsia="ru-RU"/>
        </w:rPr>
        <w:t> </w:t>
      </w:r>
      <w:hyperlink w:anchor="sub_1717" w:history="1">
        <w:r w:rsidRPr="006E0024">
          <w:rPr>
            <w:rFonts w:ascii="Times New Roman CYR" w:eastAsiaTheme="minorEastAsia" w:hAnsi="Times New Roman CYR" w:cs="Times New Roman CYR"/>
            <w:color w:val="106BBE"/>
            <w:sz w:val="24"/>
            <w:szCs w:val="24"/>
            <w:vertAlign w:val="superscript"/>
            <w:lang w:eastAsia="ru-RU"/>
          </w:rPr>
          <w:t>17</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25. Заявление о выдаче разрешения и прилагаемые к нему документы (далее - заявление) представляются заявителем не менее чем за 3 месяца до предполагаемой даты начала работ</w:t>
      </w:r>
      <w:r w:rsidRPr="006E0024">
        <w:rPr>
          <w:rFonts w:ascii="Times New Roman CYR" w:eastAsiaTheme="minorEastAsia" w:hAnsi="Times New Roman CYR" w:cs="Times New Roman CYR"/>
          <w:sz w:val="24"/>
          <w:szCs w:val="24"/>
          <w:vertAlign w:val="superscript"/>
          <w:lang w:eastAsia="ru-RU"/>
        </w:rPr>
        <w:t> </w:t>
      </w:r>
      <w:hyperlink w:anchor="sub_1818" w:history="1">
        <w:r w:rsidRPr="006E0024">
          <w:rPr>
            <w:rFonts w:ascii="Times New Roman CYR" w:eastAsiaTheme="minorEastAsia" w:hAnsi="Times New Roman CYR" w:cs="Times New Roman CYR"/>
            <w:color w:val="106BBE"/>
            <w:sz w:val="24"/>
            <w:szCs w:val="24"/>
            <w:vertAlign w:val="superscript"/>
            <w:lang w:eastAsia="ru-RU"/>
          </w:rPr>
          <w:t>18</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26. Заявление представляется в Роскомнадзор на бумажном носителе с приложением документов на бумажном носителе или на электронном носителе или в форме электронного документа, подписанного усиленной </w:t>
      </w:r>
      <w:r w:rsidRPr="006E559B">
        <w:rPr>
          <w:rFonts w:ascii="Times New Roman CYR" w:eastAsiaTheme="minorEastAsia" w:hAnsi="Times New Roman CYR" w:cs="Times New Roman CYR"/>
          <w:sz w:val="24"/>
          <w:szCs w:val="24"/>
          <w:lang w:eastAsia="ru-RU"/>
        </w:rPr>
        <w:t>квалифицированной электронной подписью</w:t>
      </w:r>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27. Иностранные заявители представляют документы, предусмотренные </w:t>
      </w:r>
      <w:r w:rsidRPr="006E559B">
        <w:rPr>
          <w:rFonts w:ascii="Times New Roman CYR" w:eastAsiaTheme="minorEastAsia" w:hAnsi="Times New Roman CYR" w:cs="Times New Roman CYR"/>
          <w:sz w:val="24"/>
          <w:szCs w:val="24"/>
          <w:lang w:eastAsia="ru-RU"/>
        </w:rPr>
        <w:t>пунктами 18-24</w:t>
      </w:r>
      <w:r w:rsidRPr="006E0024">
        <w:rPr>
          <w:rFonts w:ascii="Times New Roman CYR" w:eastAsiaTheme="minorEastAsia" w:hAnsi="Times New Roman CYR" w:cs="Times New Roman CYR"/>
          <w:sz w:val="24"/>
          <w:szCs w:val="24"/>
          <w:lang w:eastAsia="ru-RU"/>
        </w:rPr>
        <w:t xml:space="preserve"> Административного регламента, по дипломатическим каналам</w:t>
      </w:r>
      <w:r w:rsidRPr="006E0024">
        <w:rPr>
          <w:rFonts w:ascii="Times New Roman CYR" w:eastAsiaTheme="minorEastAsia" w:hAnsi="Times New Roman CYR" w:cs="Times New Roman CYR"/>
          <w:sz w:val="24"/>
          <w:szCs w:val="24"/>
          <w:vertAlign w:val="superscript"/>
          <w:lang w:eastAsia="ru-RU"/>
        </w:rPr>
        <w:t> </w:t>
      </w:r>
      <w:hyperlink w:anchor="sub_1919" w:history="1">
        <w:r w:rsidRPr="006E0024">
          <w:rPr>
            <w:rFonts w:ascii="Times New Roman CYR" w:eastAsiaTheme="minorEastAsia" w:hAnsi="Times New Roman CYR" w:cs="Times New Roman CYR"/>
            <w:color w:val="106BBE"/>
            <w:sz w:val="24"/>
            <w:szCs w:val="24"/>
            <w:vertAlign w:val="superscript"/>
            <w:lang w:eastAsia="ru-RU"/>
          </w:rPr>
          <w:t>19</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1207"/>
      <w:proofErr w:type="gramStart"/>
      <w:r w:rsidRPr="006E0024">
        <w:rPr>
          <w:rFonts w:ascii="Times New Roman CYR" w:eastAsiaTheme="minorEastAsia" w:hAnsi="Times New Roman CYR" w:cs="Times New Roman CYR"/>
          <w:b/>
          <w:bCs/>
          <w:color w:val="26282F"/>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bookmarkEnd w:id="2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 w:name="sub_1028"/>
      <w:r w:rsidRPr="006E0024">
        <w:rPr>
          <w:rFonts w:ascii="Times New Roman CYR" w:eastAsiaTheme="minorEastAsia" w:hAnsi="Times New Roman CYR" w:cs="Times New Roman CYR"/>
          <w:sz w:val="24"/>
          <w:szCs w:val="24"/>
          <w:lang w:eastAsia="ru-RU"/>
        </w:rPr>
        <w:t xml:space="preserve">28. </w:t>
      </w:r>
      <w:proofErr w:type="gramStart"/>
      <w:r w:rsidRPr="006E0024">
        <w:rPr>
          <w:rFonts w:ascii="Times New Roman CYR" w:eastAsiaTheme="minorEastAsia" w:hAnsi="Times New Roman CYR" w:cs="Times New Roman CYR"/>
          <w:sz w:val="24"/>
          <w:szCs w:val="24"/>
          <w:lang w:eastAsia="ru-RU"/>
        </w:rPr>
        <w:t>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которые заявитель вправе представить, и которые запрашиваются посредством направления межведомственного запроса через систему межведомственного электронного взаимодействия</w:t>
      </w:r>
      <w:r w:rsidRPr="006E0024">
        <w:rPr>
          <w:rFonts w:ascii="Times New Roman CYR" w:eastAsiaTheme="minorEastAsia" w:hAnsi="Times New Roman CYR" w:cs="Times New Roman CYR"/>
          <w:sz w:val="24"/>
          <w:szCs w:val="24"/>
          <w:vertAlign w:val="superscript"/>
          <w:lang w:eastAsia="ru-RU"/>
        </w:rPr>
        <w:t> </w:t>
      </w:r>
      <w:hyperlink w:anchor="sub_2020" w:history="1">
        <w:r w:rsidRPr="006E0024">
          <w:rPr>
            <w:rFonts w:ascii="Times New Roman CYR" w:eastAsiaTheme="minorEastAsia" w:hAnsi="Times New Roman CYR" w:cs="Times New Roman CYR"/>
            <w:color w:val="106BBE"/>
            <w:sz w:val="24"/>
            <w:szCs w:val="24"/>
            <w:vertAlign w:val="superscript"/>
            <w:lang w:eastAsia="ru-RU"/>
          </w:rPr>
          <w:t>20</w:t>
        </w:r>
      </w:hyperlink>
      <w:r w:rsidRPr="006E0024">
        <w:rPr>
          <w:rFonts w:ascii="Times New Roman CYR" w:eastAsiaTheme="minorEastAsia" w:hAnsi="Times New Roman CYR" w:cs="Times New Roman CYR"/>
          <w:sz w:val="24"/>
          <w:szCs w:val="24"/>
          <w:lang w:eastAsia="ru-RU"/>
        </w:rPr>
        <w:t>, относятся копии лицензии на осуществление соответствующих видов деятельности в случаях, когда наличие таких</w:t>
      </w:r>
      <w:proofErr w:type="gramEnd"/>
      <w:r w:rsidRPr="006E0024">
        <w:rPr>
          <w:rFonts w:ascii="Times New Roman CYR" w:eastAsiaTheme="minorEastAsia" w:hAnsi="Times New Roman CYR" w:cs="Times New Roman CYR"/>
          <w:sz w:val="24"/>
          <w:szCs w:val="24"/>
          <w:lang w:eastAsia="ru-RU"/>
        </w:rPr>
        <w:t xml:space="preserve"> лицензий предусмотрено законодательством Российской Федерации</w:t>
      </w:r>
      <w:r w:rsidRPr="006E0024">
        <w:rPr>
          <w:rFonts w:ascii="Times New Roman CYR" w:eastAsiaTheme="minorEastAsia" w:hAnsi="Times New Roman CYR" w:cs="Times New Roman CYR"/>
          <w:sz w:val="24"/>
          <w:szCs w:val="24"/>
          <w:vertAlign w:val="superscript"/>
          <w:lang w:eastAsia="ru-RU"/>
        </w:rPr>
        <w:t> </w:t>
      </w:r>
      <w:hyperlink w:anchor="sub_2121" w:history="1">
        <w:r w:rsidRPr="006E0024">
          <w:rPr>
            <w:rFonts w:ascii="Times New Roman CYR" w:eastAsiaTheme="minorEastAsia" w:hAnsi="Times New Roman CYR" w:cs="Times New Roman CYR"/>
            <w:color w:val="106BBE"/>
            <w:sz w:val="24"/>
            <w:szCs w:val="24"/>
            <w:vertAlign w:val="superscript"/>
            <w:lang w:eastAsia="ru-RU"/>
          </w:rPr>
          <w:t>21</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 w:name="sub_1029"/>
      <w:bookmarkEnd w:id="26"/>
      <w:r w:rsidRPr="006E0024">
        <w:rPr>
          <w:rFonts w:ascii="Times New Roman CYR" w:eastAsiaTheme="minorEastAsia" w:hAnsi="Times New Roman CYR" w:cs="Times New Roman CYR"/>
          <w:sz w:val="24"/>
          <w:szCs w:val="24"/>
          <w:lang w:eastAsia="ru-RU"/>
        </w:rPr>
        <w:t>29. Запрещается требовать от заявителей:</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 w:name="sub_10291"/>
      <w:bookmarkEnd w:id="27"/>
      <w:r w:rsidRPr="006E0024">
        <w:rPr>
          <w:rFonts w:ascii="Times New Roman CYR" w:eastAsiaTheme="minorEastAsia" w:hAnsi="Times New Roman CYR" w:cs="Times New Roman CYR"/>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6E0024">
        <w:rPr>
          <w:rFonts w:ascii="Times New Roman CYR" w:eastAsiaTheme="minorEastAsia" w:hAnsi="Times New Roman CYR" w:cs="Times New Roman CYR"/>
          <w:sz w:val="24"/>
          <w:szCs w:val="24"/>
          <w:vertAlign w:val="superscript"/>
          <w:lang w:eastAsia="ru-RU"/>
        </w:rPr>
        <w:t> </w:t>
      </w:r>
      <w:hyperlink w:anchor="sub_22022" w:history="1">
        <w:r w:rsidRPr="006E0024">
          <w:rPr>
            <w:rFonts w:ascii="Times New Roman CYR" w:eastAsiaTheme="minorEastAsia" w:hAnsi="Times New Roman CYR" w:cs="Times New Roman CYR"/>
            <w:color w:val="106BBE"/>
            <w:sz w:val="24"/>
            <w:szCs w:val="24"/>
            <w:vertAlign w:val="superscript"/>
            <w:lang w:eastAsia="ru-RU"/>
          </w:rPr>
          <w:t>22</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 w:name="sub_10292"/>
      <w:bookmarkEnd w:id="28"/>
      <w:proofErr w:type="gramStart"/>
      <w:r w:rsidRPr="006E0024">
        <w:rPr>
          <w:rFonts w:ascii="Times New Roman CYR" w:eastAsiaTheme="minorEastAsia" w:hAnsi="Times New Roman CYR" w:cs="Times New Roman CYR"/>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6E0024">
        <w:rPr>
          <w:rFonts w:ascii="Times New Roman CYR" w:eastAsiaTheme="minorEastAsia" w:hAnsi="Times New Roman CYR" w:cs="Times New Roman CYR"/>
          <w:sz w:val="24"/>
          <w:szCs w:val="24"/>
          <w:lang w:eastAsia="ru-RU"/>
        </w:rPr>
        <w:lastRenderedPageBreak/>
        <w:t>участвующих в предоставлении государственных или муниципальных услуг, за исключением документов, указанных в</w:t>
      </w:r>
      <w:proofErr w:type="gramEnd"/>
      <w:r w:rsidRPr="006E0024">
        <w:rPr>
          <w:rFonts w:ascii="Times New Roman CYR" w:eastAsiaTheme="minorEastAsia" w:hAnsi="Times New Roman CYR" w:cs="Times New Roman CYR"/>
          <w:sz w:val="24"/>
          <w:szCs w:val="24"/>
          <w:lang w:eastAsia="ru-RU"/>
        </w:rPr>
        <w:t xml:space="preserve"> </w:t>
      </w:r>
      <w:r w:rsidRPr="004A1CCF">
        <w:rPr>
          <w:rFonts w:ascii="Times New Roman CYR" w:eastAsiaTheme="minorEastAsia" w:hAnsi="Times New Roman CYR" w:cs="Times New Roman CYR"/>
          <w:sz w:val="24"/>
          <w:szCs w:val="24"/>
          <w:lang w:eastAsia="ru-RU"/>
        </w:rPr>
        <w:t>части 6 статьи 7</w:t>
      </w:r>
      <w:r w:rsidRPr="006E0024">
        <w:rPr>
          <w:rFonts w:ascii="Times New Roman CYR" w:eastAsiaTheme="minorEastAsia" w:hAnsi="Times New Roman CYR" w:cs="Times New Roman CYR"/>
          <w:sz w:val="24"/>
          <w:szCs w:val="24"/>
          <w:lang w:eastAsia="ru-RU"/>
        </w:rPr>
        <w:t xml:space="preserve"> Федерального закона N 210-ФЗ</w:t>
      </w:r>
      <w:r w:rsidRPr="006E0024">
        <w:rPr>
          <w:rFonts w:ascii="Times New Roman CYR" w:eastAsiaTheme="minorEastAsia" w:hAnsi="Times New Roman CYR" w:cs="Times New Roman CYR"/>
          <w:sz w:val="24"/>
          <w:szCs w:val="24"/>
          <w:vertAlign w:val="superscript"/>
          <w:lang w:eastAsia="ru-RU"/>
        </w:rPr>
        <w:t> </w:t>
      </w:r>
      <w:hyperlink w:anchor="sub_2323" w:history="1">
        <w:r w:rsidRPr="006E0024">
          <w:rPr>
            <w:rFonts w:ascii="Times New Roman CYR" w:eastAsiaTheme="minorEastAsia" w:hAnsi="Times New Roman CYR" w:cs="Times New Roman CYR"/>
            <w:color w:val="106BBE"/>
            <w:sz w:val="24"/>
            <w:szCs w:val="24"/>
            <w:vertAlign w:val="superscript"/>
            <w:lang w:eastAsia="ru-RU"/>
          </w:rPr>
          <w:t>23</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 w:name="sub_10293"/>
      <w:bookmarkEnd w:id="29"/>
      <w:r w:rsidRPr="006E0024">
        <w:rPr>
          <w:rFonts w:ascii="Times New Roman CYR" w:eastAsiaTheme="minorEastAsia" w:hAnsi="Times New Roman CYR" w:cs="Times New Roman CYR"/>
          <w:sz w:val="24"/>
          <w:szCs w:val="24"/>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4A1CCF">
        <w:rPr>
          <w:rFonts w:ascii="Times New Roman CYR" w:eastAsiaTheme="minorEastAsia" w:hAnsi="Times New Roman CYR" w:cs="Times New Roman CYR"/>
          <w:sz w:val="24"/>
          <w:szCs w:val="24"/>
          <w:lang w:eastAsia="ru-RU"/>
        </w:rPr>
        <w:t>пунктом 4 части 1 статьи 7</w:t>
      </w:r>
      <w:r w:rsidRPr="006E0024">
        <w:rPr>
          <w:rFonts w:ascii="Times New Roman CYR" w:eastAsiaTheme="minorEastAsia" w:hAnsi="Times New Roman CYR" w:cs="Times New Roman CYR"/>
          <w:sz w:val="24"/>
          <w:szCs w:val="24"/>
          <w:lang w:eastAsia="ru-RU"/>
        </w:rPr>
        <w:t xml:space="preserve"> Федерального закона N 210-ФЗ</w:t>
      </w:r>
      <w:r w:rsidRPr="006E0024">
        <w:rPr>
          <w:rFonts w:ascii="Times New Roman CYR" w:eastAsiaTheme="minorEastAsia" w:hAnsi="Times New Roman CYR" w:cs="Times New Roman CYR"/>
          <w:sz w:val="24"/>
          <w:szCs w:val="24"/>
          <w:vertAlign w:val="superscript"/>
          <w:lang w:eastAsia="ru-RU"/>
        </w:rPr>
        <w:t> </w:t>
      </w:r>
      <w:hyperlink w:anchor="sub_2424" w:history="1">
        <w:r w:rsidRPr="006E0024">
          <w:rPr>
            <w:rFonts w:ascii="Times New Roman CYR" w:eastAsiaTheme="minorEastAsia" w:hAnsi="Times New Roman CYR" w:cs="Times New Roman CYR"/>
            <w:color w:val="106BBE"/>
            <w:sz w:val="24"/>
            <w:szCs w:val="24"/>
            <w:vertAlign w:val="superscript"/>
            <w:lang w:eastAsia="ru-RU"/>
          </w:rPr>
          <w:t>24</w:t>
        </w:r>
      </w:hyperlink>
      <w:r w:rsidRPr="006E0024">
        <w:rPr>
          <w:rFonts w:ascii="Times New Roman CYR" w:eastAsiaTheme="minorEastAsia" w:hAnsi="Times New Roman CYR" w:cs="Times New Roman CYR"/>
          <w:sz w:val="24"/>
          <w:szCs w:val="24"/>
          <w:lang w:eastAsia="ru-RU"/>
        </w:rPr>
        <w:t>.</w:t>
      </w:r>
    </w:p>
    <w:bookmarkEnd w:id="3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1" w:name="sub_1208"/>
      <w:r w:rsidRPr="006E0024">
        <w:rPr>
          <w:rFonts w:ascii="Times New Roman CYR" w:eastAsiaTheme="minorEastAsia" w:hAnsi="Times New Roman CYR" w:cs="Times New Roman CYR"/>
          <w:b/>
          <w:bCs/>
          <w:color w:val="26282F"/>
          <w:sz w:val="24"/>
          <w:szCs w:val="24"/>
          <w:lang w:eastAsia="ru-RU"/>
        </w:rPr>
        <w:t xml:space="preserve">Исчерпывающий перечень оснований для отказа в </w:t>
      </w:r>
      <w:proofErr w:type="gramStart"/>
      <w:r w:rsidRPr="006E0024">
        <w:rPr>
          <w:rFonts w:ascii="Times New Roman CYR" w:eastAsiaTheme="minorEastAsia" w:hAnsi="Times New Roman CYR" w:cs="Times New Roman CYR"/>
          <w:b/>
          <w:bCs/>
          <w:color w:val="26282F"/>
          <w:sz w:val="24"/>
          <w:szCs w:val="24"/>
          <w:lang w:eastAsia="ru-RU"/>
        </w:rPr>
        <w:t>приеме</w:t>
      </w:r>
      <w:proofErr w:type="gramEnd"/>
      <w:r w:rsidRPr="006E0024">
        <w:rPr>
          <w:rFonts w:ascii="Times New Roman CYR" w:eastAsiaTheme="minorEastAsia" w:hAnsi="Times New Roman CYR" w:cs="Times New Roman CYR"/>
          <w:b/>
          <w:bCs/>
          <w:color w:val="26282F"/>
          <w:sz w:val="24"/>
          <w:szCs w:val="24"/>
          <w:lang w:eastAsia="ru-RU"/>
        </w:rPr>
        <w:t xml:space="preserve"> документов, необходимых для предоставления государственной услуги</w:t>
      </w:r>
    </w:p>
    <w:bookmarkEnd w:id="31"/>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 w:name="sub_1030"/>
      <w:r w:rsidRPr="006E0024">
        <w:rPr>
          <w:rFonts w:ascii="Times New Roman CYR" w:eastAsiaTheme="minorEastAsia" w:hAnsi="Times New Roman CYR" w:cs="Times New Roman CYR"/>
          <w:sz w:val="24"/>
          <w:szCs w:val="24"/>
          <w:lang w:eastAsia="ru-RU"/>
        </w:rPr>
        <w:t xml:space="preserve">30. Основания для отказа в </w:t>
      </w:r>
      <w:proofErr w:type="gramStart"/>
      <w:r w:rsidRPr="006E0024">
        <w:rPr>
          <w:rFonts w:ascii="Times New Roman CYR" w:eastAsiaTheme="minorEastAsia" w:hAnsi="Times New Roman CYR" w:cs="Times New Roman CYR"/>
          <w:sz w:val="24"/>
          <w:szCs w:val="24"/>
          <w:lang w:eastAsia="ru-RU"/>
        </w:rPr>
        <w:t>приеме</w:t>
      </w:r>
      <w:proofErr w:type="gramEnd"/>
      <w:r w:rsidRPr="006E0024">
        <w:rPr>
          <w:rFonts w:ascii="Times New Roman CYR" w:eastAsiaTheme="minorEastAsia" w:hAnsi="Times New Roman CYR" w:cs="Times New Roman CYR"/>
          <w:sz w:val="24"/>
          <w:szCs w:val="24"/>
          <w:lang w:eastAsia="ru-RU"/>
        </w:rPr>
        <w:t xml:space="preserve"> документов, необходимых для предоставления государственной услуги, законодательством Российской Федерации не предусмотрены.</w:t>
      </w:r>
    </w:p>
    <w:bookmarkEnd w:id="3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3" w:name="sub_1209"/>
      <w:r w:rsidRPr="006E0024">
        <w:rPr>
          <w:rFonts w:ascii="Times New Roman CYR" w:eastAsiaTheme="minorEastAsia" w:hAnsi="Times New Roman CYR" w:cs="Times New Roman CYR"/>
          <w:b/>
          <w:bCs/>
          <w:color w:val="26282F"/>
          <w:sz w:val="24"/>
          <w:szCs w:val="24"/>
          <w:lang w:eastAsia="ru-RU"/>
        </w:rPr>
        <w:t xml:space="preserve">Исчерпывающий перечень оснований для приостановления или отказа в </w:t>
      </w:r>
      <w:proofErr w:type="gramStart"/>
      <w:r w:rsidRPr="006E0024">
        <w:rPr>
          <w:rFonts w:ascii="Times New Roman CYR" w:eastAsiaTheme="minorEastAsia" w:hAnsi="Times New Roman CYR" w:cs="Times New Roman CYR"/>
          <w:b/>
          <w:bCs/>
          <w:color w:val="26282F"/>
          <w:sz w:val="24"/>
          <w:szCs w:val="24"/>
          <w:lang w:eastAsia="ru-RU"/>
        </w:rPr>
        <w:t>предоставлении</w:t>
      </w:r>
      <w:proofErr w:type="gramEnd"/>
      <w:r w:rsidRPr="006E0024">
        <w:rPr>
          <w:rFonts w:ascii="Times New Roman CYR" w:eastAsiaTheme="minorEastAsia" w:hAnsi="Times New Roman CYR" w:cs="Times New Roman CYR"/>
          <w:b/>
          <w:bCs/>
          <w:color w:val="26282F"/>
          <w:sz w:val="24"/>
          <w:szCs w:val="24"/>
          <w:lang w:eastAsia="ru-RU"/>
        </w:rPr>
        <w:t xml:space="preserve"> государственной услуги</w:t>
      </w:r>
    </w:p>
    <w:bookmarkEnd w:id="33"/>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 w:name="sub_1031"/>
      <w:r w:rsidRPr="006E0024">
        <w:rPr>
          <w:rFonts w:ascii="Times New Roman CYR" w:eastAsiaTheme="minorEastAsia" w:hAnsi="Times New Roman CYR" w:cs="Times New Roman CYR"/>
          <w:sz w:val="24"/>
          <w:szCs w:val="24"/>
          <w:lang w:eastAsia="ru-RU"/>
        </w:rPr>
        <w:t xml:space="preserve">31. Основания для отказа в </w:t>
      </w:r>
      <w:proofErr w:type="gramStart"/>
      <w:r w:rsidRPr="006E0024">
        <w:rPr>
          <w:rFonts w:ascii="Times New Roman CYR" w:eastAsiaTheme="minorEastAsia" w:hAnsi="Times New Roman CYR" w:cs="Times New Roman CYR"/>
          <w:sz w:val="24"/>
          <w:szCs w:val="24"/>
          <w:lang w:eastAsia="ru-RU"/>
        </w:rPr>
        <w:t>предоставлении</w:t>
      </w:r>
      <w:proofErr w:type="gramEnd"/>
      <w:r w:rsidRPr="006E0024">
        <w:rPr>
          <w:rFonts w:ascii="Times New Roman CYR" w:eastAsiaTheme="minorEastAsia" w:hAnsi="Times New Roman CYR" w:cs="Times New Roman CYR"/>
          <w:sz w:val="24"/>
          <w:szCs w:val="24"/>
          <w:lang w:eastAsia="ru-RU"/>
        </w:rPr>
        <w:t xml:space="preserve"> государственной услуги законодательством Российской Федерации не предусмотрены.</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 w:name="sub_1032"/>
      <w:bookmarkEnd w:id="34"/>
      <w:r w:rsidRPr="006E0024">
        <w:rPr>
          <w:rFonts w:ascii="Times New Roman CYR" w:eastAsiaTheme="minorEastAsia" w:hAnsi="Times New Roman CYR" w:cs="Times New Roman CYR"/>
          <w:sz w:val="24"/>
          <w:szCs w:val="24"/>
          <w:lang w:eastAsia="ru-RU"/>
        </w:rPr>
        <w:t>32. Основания для приостановления предоставления государственной услуги законодательством Российской Федерации не предусмотрены.</w:t>
      </w:r>
    </w:p>
    <w:bookmarkEnd w:id="3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6" w:name="sub_1210"/>
      <w:r w:rsidRPr="006E0024">
        <w:rPr>
          <w:rFonts w:ascii="Times New Roman CYR" w:eastAsiaTheme="minorEastAsia" w:hAnsi="Times New Roman CYR" w:cs="Times New Roman CYR"/>
          <w:b/>
          <w:bCs/>
          <w:color w:val="26282F"/>
          <w:sz w:val="24"/>
          <w:szCs w:val="24"/>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36"/>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 w:name="sub_1033"/>
      <w:r w:rsidRPr="006E0024">
        <w:rPr>
          <w:rFonts w:ascii="Times New Roman CYR" w:eastAsiaTheme="minorEastAsia" w:hAnsi="Times New Roman CYR" w:cs="Times New Roman CYR"/>
          <w:sz w:val="24"/>
          <w:szCs w:val="24"/>
          <w:lang w:eastAsia="ru-RU"/>
        </w:rPr>
        <w:t>33. Услуги, необходимые и обязательные для предоставления государственной услуги, законодательством Российской Федерации не предусмотрены.</w:t>
      </w:r>
    </w:p>
    <w:bookmarkEnd w:id="37"/>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8" w:name="sub_1211"/>
      <w:r w:rsidRPr="006E0024">
        <w:rPr>
          <w:rFonts w:ascii="Times New Roman CYR" w:eastAsiaTheme="minorEastAsia" w:hAnsi="Times New Roman CYR" w:cs="Times New Roman CYR"/>
          <w:b/>
          <w:bCs/>
          <w:color w:val="26282F"/>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bookmarkEnd w:id="38"/>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9" w:name="sub_1034"/>
      <w:r w:rsidRPr="006E0024">
        <w:rPr>
          <w:rFonts w:ascii="Times New Roman CYR" w:eastAsiaTheme="minorEastAsia" w:hAnsi="Times New Roman CYR" w:cs="Times New Roman CYR"/>
          <w:sz w:val="24"/>
          <w:szCs w:val="24"/>
          <w:lang w:eastAsia="ru-RU"/>
        </w:rPr>
        <w:t>34.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bookmarkEnd w:id="3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35.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0" w:name="sub_1213"/>
      <w:r w:rsidRPr="006E0024">
        <w:rPr>
          <w:rFonts w:ascii="Times New Roman CYR" w:eastAsiaTheme="minorEastAsia" w:hAnsi="Times New Roman CYR" w:cs="Times New Roman CYR"/>
          <w:b/>
          <w:bCs/>
          <w:color w:val="26282F"/>
          <w:sz w:val="24"/>
          <w:szCs w:val="24"/>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bookmarkEnd w:id="4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 w:name="sub_1036"/>
      <w:r w:rsidRPr="006E0024">
        <w:rPr>
          <w:rFonts w:ascii="Times New Roman CYR" w:eastAsiaTheme="minorEastAsia" w:hAnsi="Times New Roman CYR" w:cs="Times New Roman CYR"/>
          <w:sz w:val="24"/>
          <w:szCs w:val="24"/>
          <w:lang w:eastAsia="ru-RU"/>
        </w:rPr>
        <w:lastRenderedPageBreak/>
        <w:t>36. Максимальный срок ожидания заявителем в очереди при подаче и получении документов, связанных с предоставлением государственной услуги, составляет 15 минут.</w:t>
      </w:r>
    </w:p>
    <w:bookmarkEnd w:id="41"/>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2" w:name="sub_1214"/>
      <w:r w:rsidRPr="006E0024">
        <w:rPr>
          <w:rFonts w:ascii="Times New Roman CYR" w:eastAsiaTheme="minorEastAsia" w:hAnsi="Times New Roman CYR" w:cs="Times New Roman CYR"/>
          <w:b/>
          <w:bCs/>
          <w:color w:val="26282F"/>
          <w:sz w:val="24"/>
          <w:szCs w:val="24"/>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bookmarkEnd w:id="4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 w:name="sub_1037"/>
      <w:r w:rsidRPr="006E0024">
        <w:rPr>
          <w:rFonts w:ascii="Times New Roman CYR" w:eastAsiaTheme="minorEastAsia" w:hAnsi="Times New Roman CYR" w:cs="Times New Roman CYR"/>
          <w:sz w:val="24"/>
          <w:szCs w:val="24"/>
          <w:lang w:eastAsia="ru-RU"/>
        </w:rPr>
        <w:t xml:space="preserve">37. Предоставление государственной услуги осуществляется по заявлению заявителя, подаваемому в Роскомнадзор на бумажном носителе или в форме электронного документа, подписанного усиленной </w:t>
      </w:r>
      <w:r w:rsidRPr="004A1CCF">
        <w:rPr>
          <w:rFonts w:ascii="Times New Roman CYR" w:eastAsiaTheme="minorEastAsia" w:hAnsi="Times New Roman CYR" w:cs="Times New Roman CYR"/>
          <w:sz w:val="24"/>
          <w:szCs w:val="24"/>
          <w:lang w:eastAsia="ru-RU"/>
        </w:rPr>
        <w:t>квалифицированной электронной подписью</w:t>
      </w:r>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 w:name="sub_1038"/>
      <w:bookmarkEnd w:id="43"/>
      <w:r w:rsidRPr="006E0024">
        <w:rPr>
          <w:rFonts w:ascii="Times New Roman CYR" w:eastAsiaTheme="minorEastAsia" w:hAnsi="Times New Roman CYR" w:cs="Times New Roman CYR"/>
          <w:sz w:val="24"/>
          <w:szCs w:val="24"/>
          <w:lang w:eastAsia="ru-RU"/>
        </w:rPr>
        <w:t>38. Все заявления, поступившие в Роскомнадзор, регистрируются в системе электронного документооборота не позднее рабочего дня, следующего за днем получения заявления.</w:t>
      </w:r>
    </w:p>
    <w:bookmarkEnd w:id="44"/>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5" w:name="sub_1215"/>
      <w:proofErr w:type="gramStart"/>
      <w:r w:rsidRPr="006E0024">
        <w:rPr>
          <w:rFonts w:ascii="Times New Roman CYR" w:eastAsiaTheme="minorEastAsia" w:hAnsi="Times New Roman CYR" w:cs="Times New Roman CYR"/>
          <w:b/>
          <w:bCs/>
          <w:color w:val="26282F"/>
          <w:sz w:val="24"/>
          <w:szCs w:val="24"/>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E0024">
        <w:rPr>
          <w:rFonts w:ascii="Times New Roman CYR" w:eastAsiaTheme="minorEastAsia" w:hAnsi="Times New Roman CYR" w:cs="Times New Roman CYR"/>
          <w:b/>
          <w:bCs/>
          <w:color w:val="26282F"/>
          <w:sz w:val="24"/>
          <w:szCs w:val="24"/>
          <w:lang w:eastAsia="ru-RU"/>
        </w:rPr>
        <w:t xml:space="preserve"> законодательством Российской Федерации о социальной защите инвалидов</w:t>
      </w:r>
    </w:p>
    <w:bookmarkEnd w:id="4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 w:name="sub_1039"/>
      <w:r w:rsidRPr="006E0024">
        <w:rPr>
          <w:rFonts w:ascii="Times New Roman CYR" w:eastAsiaTheme="minorEastAsia" w:hAnsi="Times New Roman CYR" w:cs="Times New Roman CYR"/>
          <w:sz w:val="24"/>
          <w:szCs w:val="24"/>
          <w:lang w:eastAsia="ru-RU"/>
        </w:rPr>
        <w:t>39. Рядом с входом в помещение приема и выдачи документов размещаются информационные стенды.</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 w:name="sub_1040"/>
      <w:bookmarkEnd w:id="46"/>
      <w:r w:rsidRPr="006E0024">
        <w:rPr>
          <w:rFonts w:ascii="Times New Roman CYR" w:eastAsiaTheme="minorEastAsia" w:hAnsi="Times New Roman CYR" w:cs="Times New Roman CYR"/>
          <w:sz w:val="24"/>
          <w:szCs w:val="24"/>
          <w:lang w:eastAsia="ru-RU"/>
        </w:rPr>
        <w:t>40.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 w:name="sub_1041"/>
      <w:bookmarkEnd w:id="47"/>
      <w:r w:rsidRPr="006E0024">
        <w:rPr>
          <w:rFonts w:ascii="Times New Roman CYR" w:eastAsiaTheme="minorEastAsia" w:hAnsi="Times New Roman CYR" w:cs="Times New Roman CYR"/>
          <w:sz w:val="24"/>
          <w:szCs w:val="24"/>
          <w:lang w:eastAsia="ru-RU"/>
        </w:rPr>
        <w:t xml:space="preserve">41. Визуальная, текстовая и мультимедийная информация о порядке предоставления государственной услуги размещается на информационном стенде в помещении Роскомнадзора, предусмотренном для приема заявителей (их представителей), а также на </w:t>
      </w:r>
      <w:r w:rsidRPr="004A1CCF">
        <w:rPr>
          <w:rFonts w:ascii="Times New Roman CYR" w:eastAsiaTheme="minorEastAsia" w:hAnsi="Times New Roman CYR" w:cs="Times New Roman CYR"/>
          <w:sz w:val="24"/>
          <w:szCs w:val="24"/>
          <w:lang w:eastAsia="ru-RU"/>
        </w:rPr>
        <w:t>Едином портале</w:t>
      </w:r>
      <w:r w:rsidRPr="006E0024">
        <w:rPr>
          <w:rFonts w:ascii="Times New Roman CYR" w:eastAsiaTheme="minorEastAsia" w:hAnsi="Times New Roman CYR" w:cs="Times New Roman CYR"/>
          <w:sz w:val="24"/>
          <w:szCs w:val="24"/>
          <w:lang w:eastAsia="ru-RU"/>
        </w:rPr>
        <w:t xml:space="preserve"> и на </w:t>
      </w:r>
      <w:r w:rsidRPr="004A1CCF">
        <w:rPr>
          <w:rFonts w:ascii="Times New Roman CYR" w:eastAsiaTheme="minorEastAsia" w:hAnsi="Times New Roman CYR" w:cs="Times New Roman CYR"/>
          <w:sz w:val="24"/>
          <w:szCs w:val="24"/>
          <w:lang w:eastAsia="ru-RU"/>
        </w:rPr>
        <w:t>официальном сайте</w:t>
      </w:r>
      <w:r w:rsidRPr="006E0024">
        <w:rPr>
          <w:rFonts w:ascii="Times New Roman CYR" w:eastAsiaTheme="minorEastAsia" w:hAnsi="Times New Roman CYR" w:cs="Times New Roman CYR"/>
          <w:sz w:val="24"/>
          <w:szCs w:val="24"/>
          <w:lang w:eastAsia="ru-RU"/>
        </w:rPr>
        <w:t xml:space="preserve"> Роскомнадзора в сети Интернет.</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 w:name="sub_1042"/>
      <w:bookmarkEnd w:id="48"/>
      <w:r w:rsidRPr="006E0024">
        <w:rPr>
          <w:rFonts w:ascii="Times New Roman CYR" w:eastAsiaTheme="minorEastAsia" w:hAnsi="Times New Roman CYR" w:cs="Times New Roman CYR"/>
          <w:sz w:val="24"/>
          <w:szCs w:val="24"/>
          <w:lang w:eastAsia="ru-RU"/>
        </w:rPr>
        <w:t>42.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 w:name="sub_10421"/>
      <w:bookmarkEnd w:id="49"/>
      <w:r w:rsidRPr="006E0024">
        <w:rPr>
          <w:rFonts w:ascii="Times New Roman CYR" w:eastAsiaTheme="minorEastAsia" w:hAnsi="Times New Roman CYR" w:cs="Times New Roman CYR"/>
          <w:sz w:val="24"/>
          <w:szCs w:val="24"/>
          <w:lang w:eastAsia="ru-RU"/>
        </w:rPr>
        <w:t xml:space="preserve">а) условия для беспрепятственного доступа к объекту (зданию, помещению), в </w:t>
      </w:r>
      <w:proofErr w:type="gramStart"/>
      <w:r w:rsidRPr="006E0024">
        <w:rPr>
          <w:rFonts w:ascii="Times New Roman CYR" w:eastAsiaTheme="minorEastAsia" w:hAnsi="Times New Roman CYR" w:cs="Times New Roman CYR"/>
          <w:sz w:val="24"/>
          <w:szCs w:val="24"/>
          <w:lang w:eastAsia="ru-RU"/>
        </w:rPr>
        <w:t>котором</w:t>
      </w:r>
      <w:proofErr w:type="gramEnd"/>
      <w:r w:rsidRPr="006E0024">
        <w:rPr>
          <w:rFonts w:ascii="Times New Roman CYR" w:eastAsiaTheme="minorEastAsia" w:hAnsi="Times New Roman CYR" w:cs="Times New Roman CYR"/>
          <w:sz w:val="24"/>
          <w:szCs w:val="24"/>
          <w:lang w:eastAsia="ru-RU"/>
        </w:rPr>
        <w:t xml:space="preserve"> предоставляется государственная услуга, а также для беспрепятственного пользования транспортом, средствами связи и информации;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 w:name="sub_10422"/>
      <w:bookmarkEnd w:id="50"/>
      <w:r w:rsidRPr="006E0024">
        <w:rPr>
          <w:rFonts w:ascii="Times New Roman CYR" w:eastAsiaTheme="minorEastAsia" w:hAnsi="Times New Roman CYR" w:cs="Times New Roman CYR"/>
          <w:sz w:val="24"/>
          <w:szCs w:val="24"/>
          <w:lang w:eastAsia="ru-RU"/>
        </w:rP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 w:name="sub_10423"/>
      <w:bookmarkEnd w:id="51"/>
      <w:r w:rsidRPr="006E0024">
        <w:rPr>
          <w:rFonts w:ascii="Times New Roman CYR" w:eastAsiaTheme="minorEastAsia" w:hAnsi="Times New Roman CYR" w:cs="Times New Roman CYR"/>
          <w:sz w:val="24"/>
          <w:szCs w:val="24"/>
          <w:lang w:eastAsia="ru-RU"/>
        </w:rPr>
        <w:t>в) сопровождение инвалидов, имеющих стойкие расстройства функции зрения и самостоятельного передвижения;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 w:name="sub_10424"/>
      <w:bookmarkEnd w:id="52"/>
      <w:r w:rsidRPr="006E0024">
        <w:rPr>
          <w:rFonts w:ascii="Times New Roman CYR" w:eastAsiaTheme="minorEastAsia" w:hAnsi="Times New Roman CYR" w:cs="Times New Roman CYR"/>
          <w:sz w:val="24"/>
          <w:szCs w:val="24"/>
          <w:lang w:eastAsia="ru-RU"/>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 w:name="sub_10425"/>
      <w:bookmarkEnd w:id="53"/>
      <w:r w:rsidRPr="006E0024">
        <w:rPr>
          <w:rFonts w:ascii="Times New Roman CYR" w:eastAsiaTheme="minorEastAsia" w:hAnsi="Times New Roman CYR" w:cs="Times New Roman CYR"/>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 w:name="sub_10426"/>
      <w:bookmarkEnd w:id="54"/>
      <w:r w:rsidRPr="006E0024">
        <w:rPr>
          <w:rFonts w:ascii="Times New Roman CYR" w:eastAsiaTheme="minorEastAsia" w:hAnsi="Times New Roman CYR" w:cs="Times New Roman CYR"/>
          <w:sz w:val="24"/>
          <w:szCs w:val="24"/>
          <w:lang w:eastAsia="ru-RU"/>
        </w:rPr>
        <w:t xml:space="preserve">е) допуск </w:t>
      </w:r>
      <w:proofErr w:type="spellStart"/>
      <w:r w:rsidRPr="006E0024">
        <w:rPr>
          <w:rFonts w:ascii="Times New Roman CYR" w:eastAsiaTheme="minorEastAsia" w:hAnsi="Times New Roman CYR" w:cs="Times New Roman CYR"/>
          <w:sz w:val="24"/>
          <w:szCs w:val="24"/>
          <w:lang w:eastAsia="ru-RU"/>
        </w:rPr>
        <w:t>сурдопереводчика</w:t>
      </w:r>
      <w:proofErr w:type="spellEnd"/>
      <w:r w:rsidRPr="006E0024">
        <w:rPr>
          <w:rFonts w:ascii="Times New Roman CYR" w:eastAsiaTheme="minorEastAsia" w:hAnsi="Times New Roman CYR" w:cs="Times New Roman CYR"/>
          <w:sz w:val="24"/>
          <w:szCs w:val="24"/>
          <w:lang w:eastAsia="ru-RU"/>
        </w:rPr>
        <w:t xml:space="preserve"> и </w:t>
      </w:r>
      <w:proofErr w:type="spellStart"/>
      <w:r w:rsidRPr="006E0024">
        <w:rPr>
          <w:rFonts w:ascii="Times New Roman CYR" w:eastAsiaTheme="minorEastAsia" w:hAnsi="Times New Roman CYR" w:cs="Times New Roman CYR"/>
          <w:sz w:val="24"/>
          <w:szCs w:val="24"/>
          <w:lang w:eastAsia="ru-RU"/>
        </w:rPr>
        <w:t>тифлосурдопереводчика</w:t>
      </w:r>
      <w:proofErr w:type="spellEnd"/>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 w:name="sub_10427"/>
      <w:bookmarkEnd w:id="55"/>
      <w:r w:rsidRPr="006E0024">
        <w:rPr>
          <w:rFonts w:ascii="Times New Roman CYR" w:eastAsiaTheme="minorEastAsia" w:hAnsi="Times New Roman CYR" w:cs="Times New Roman CYR"/>
          <w:sz w:val="24"/>
          <w:szCs w:val="24"/>
          <w:lang w:eastAsia="ru-RU"/>
        </w:rPr>
        <w:lastRenderedPageBreak/>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выданного по </w:t>
      </w:r>
      <w:r w:rsidRPr="004A1CCF">
        <w:rPr>
          <w:rFonts w:ascii="Times New Roman CYR" w:eastAsiaTheme="minorEastAsia" w:hAnsi="Times New Roman CYR" w:cs="Times New Roman CYR"/>
          <w:sz w:val="24"/>
          <w:szCs w:val="24"/>
          <w:lang w:eastAsia="ru-RU"/>
        </w:rPr>
        <w:t>форме</w:t>
      </w:r>
      <w:r w:rsidRPr="006E0024">
        <w:rPr>
          <w:rFonts w:ascii="Times New Roman CYR" w:eastAsiaTheme="minorEastAsia" w:hAnsi="Times New Roman CYR" w:cs="Times New Roman CYR"/>
          <w:sz w:val="24"/>
          <w:szCs w:val="24"/>
          <w:lang w:eastAsia="ru-RU"/>
        </w:rPr>
        <w:t xml:space="preserve">, утвержденной </w:t>
      </w:r>
      <w:r w:rsidRPr="004A1CCF">
        <w:rPr>
          <w:rFonts w:ascii="Times New Roman CYR" w:eastAsiaTheme="minorEastAsia" w:hAnsi="Times New Roman CYR" w:cs="Times New Roman CYR"/>
          <w:sz w:val="24"/>
          <w:szCs w:val="24"/>
          <w:lang w:eastAsia="ru-RU"/>
        </w:rPr>
        <w:t>приказом</w:t>
      </w:r>
      <w:r w:rsidRPr="006E0024">
        <w:rPr>
          <w:rFonts w:ascii="Times New Roman CYR" w:eastAsiaTheme="minorEastAsia" w:hAnsi="Times New Roman CYR" w:cs="Times New Roman CYR"/>
          <w:sz w:val="24"/>
          <w:szCs w:val="24"/>
          <w:lang w:eastAsia="ru-RU"/>
        </w:rP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r w:rsidRPr="006E0024">
        <w:rPr>
          <w:rFonts w:ascii="Times New Roman CYR" w:eastAsiaTheme="minorEastAsia" w:hAnsi="Times New Roman CYR" w:cs="Times New Roman CYR"/>
          <w:sz w:val="24"/>
          <w:szCs w:val="24"/>
          <w:vertAlign w:val="superscript"/>
          <w:lang w:eastAsia="ru-RU"/>
        </w:rPr>
        <w:t> </w:t>
      </w:r>
      <w:hyperlink w:anchor="sub_2525" w:history="1">
        <w:r w:rsidRPr="006E0024">
          <w:rPr>
            <w:rFonts w:ascii="Times New Roman CYR" w:eastAsiaTheme="minorEastAsia" w:hAnsi="Times New Roman CYR" w:cs="Times New Roman CYR"/>
            <w:color w:val="106BBE"/>
            <w:sz w:val="24"/>
            <w:szCs w:val="24"/>
            <w:vertAlign w:val="superscript"/>
            <w:lang w:eastAsia="ru-RU"/>
          </w:rPr>
          <w:t>25</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 w:name="sub_10428"/>
      <w:bookmarkEnd w:id="56"/>
      <w:r w:rsidRPr="006E0024">
        <w:rPr>
          <w:rFonts w:ascii="Times New Roman CYR" w:eastAsiaTheme="minorEastAsia" w:hAnsi="Times New Roman CYR" w:cs="Times New Roman CYR"/>
          <w:sz w:val="24"/>
          <w:szCs w:val="24"/>
          <w:lang w:eastAsia="ru-RU"/>
        </w:rPr>
        <w:t>з) оказание инвалидам помощи в преодолении барьеров, мешающих получению ими государственной услуги наравне с другими лицами.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 w:name="sub_1043"/>
      <w:bookmarkEnd w:id="57"/>
      <w:r w:rsidRPr="006E0024">
        <w:rPr>
          <w:rFonts w:ascii="Times New Roman CYR" w:eastAsiaTheme="minorEastAsia" w:hAnsi="Times New Roman CYR" w:cs="Times New Roman CYR"/>
          <w:sz w:val="24"/>
          <w:szCs w:val="24"/>
          <w:lang w:eastAsia="ru-RU"/>
        </w:rPr>
        <w:t>43.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 w:name="sub_1044"/>
      <w:bookmarkEnd w:id="58"/>
      <w:r w:rsidRPr="006E0024">
        <w:rPr>
          <w:rFonts w:ascii="Times New Roman CYR" w:eastAsiaTheme="minorEastAsia" w:hAnsi="Times New Roman CYR" w:cs="Times New Roman CYR"/>
          <w:sz w:val="24"/>
          <w:szCs w:val="24"/>
          <w:lang w:eastAsia="ru-RU"/>
        </w:rPr>
        <w:t>44. У входа в здание должны быть оборудованы парковочные места для личного и служебного автотранспорта.</w:t>
      </w:r>
    </w:p>
    <w:bookmarkEnd w:id="5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0" w:name="sub_1216"/>
      <w:proofErr w:type="gramStart"/>
      <w:r w:rsidRPr="006E0024">
        <w:rPr>
          <w:rFonts w:ascii="Times New Roman CYR" w:eastAsiaTheme="minorEastAsia" w:hAnsi="Times New Roman CYR" w:cs="Times New Roman CYR"/>
          <w:b/>
          <w:bCs/>
          <w:color w:val="26282F"/>
          <w:sz w:val="24"/>
          <w:szCs w:val="24"/>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6E0024">
        <w:rPr>
          <w:rFonts w:ascii="Times New Roman CYR" w:eastAsiaTheme="minorEastAsia" w:hAnsi="Times New Roman CYR" w:cs="Times New Roman CYR"/>
          <w:b/>
          <w:bCs/>
          <w:color w:val="26282F"/>
          <w:sz w:val="24"/>
          <w:szCs w:val="24"/>
          <w:lang w:eastAsia="ru-RU"/>
        </w:rPr>
        <w:t xml:space="preserve"> </w:t>
      </w:r>
      <w:proofErr w:type="gramStart"/>
      <w:r w:rsidRPr="006E0024">
        <w:rPr>
          <w:rFonts w:ascii="Times New Roman CYR" w:eastAsiaTheme="minorEastAsia" w:hAnsi="Times New Roman CYR" w:cs="Times New Roman CYR"/>
          <w:b/>
          <w:bCs/>
          <w:color w:val="26282F"/>
          <w:sz w:val="24"/>
          <w:szCs w:val="24"/>
          <w:lang w:eastAsia="ru-RU"/>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N 210-ФЗ</w:t>
      </w:r>
      <w:proofErr w:type="gramEnd"/>
    </w:p>
    <w:bookmarkEnd w:id="6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 w:name="sub_1045"/>
      <w:r w:rsidRPr="006E0024">
        <w:rPr>
          <w:rFonts w:ascii="Times New Roman CYR" w:eastAsiaTheme="minorEastAsia" w:hAnsi="Times New Roman CYR" w:cs="Times New Roman CYR"/>
          <w:sz w:val="24"/>
          <w:szCs w:val="24"/>
          <w:lang w:eastAsia="ru-RU"/>
        </w:rPr>
        <w:t>45. Показателями доступности и качества предоставления государственной услуги являются: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 w:name="sub_10451"/>
      <w:bookmarkEnd w:id="61"/>
      <w:r w:rsidRPr="006E0024">
        <w:rPr>
          <w:rFonts w:ascii="Times New Roman CYR" w:eastAsiaTheme="minorEastAsia" w:hAnsi="Times New Roman CYR" w:cs="Times New Roman CYR"/>
          <w:sz w:val="24"/>
          <w:szCs w:val="24"/>
          <w:lang w:eastAsia="ru-RU"/>
        </w:rPr>
        <w:t>а) соблюдение стандарта предоставления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 w:name="sub_10452"/>
      <w:bookmarkEnd w:id="62"/>
      <w:r w:rsidRPr="006E0024">
        <w:rPr>
          <w:rFonts w:ascii="Times New Roman CYR" w:eastAsiaTheme="minorEastAsia" w:hAnsi="Times New Roman CYR" w:cs="Times New Roman CYR"/>
          <w:sz w:val="24"/>
          <w:szCs w:val="24"/>
          <w:lang w:eastAsia="ru-RU"/>
        </w:rPr>
        <w:t>б) достаточность взаимодействия заявителя с должностными лицами Роскомнадзора при предоставлении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 w:name="sub_10453"/>
      <w:bookmarkEnd w:id="63"/>
      <w:r w:rsidRPr="006E0024">
        <w:rPr>
          <w:rFonts w:ascii="Times New Roman CYR" w:eastAsiaTheme="minorEastAsia" w:hAnsi="Times New Roman CYR" w:cs="Times New Roman CYR"/>
          <w:sz w:val="24"/>
          <w:szCs w:val="24"/>
          <w:lang w:eastAsia="ru-RU"/>
        </w:rPr>
        <w:t xml:space="preserve">в) информирование заявителя о порядке предоставления государственной услуги, в том числе с использованием </w:t>
      </w:r>
      <w:r w:rsidRPr="00D805C0">
        <w:rPr>
          <w:rFonts w:ascii="Times New Roman CYR" w:eastAsiaTheme="minorEastAsia" w:hAnsi="Times New Roman CYR" w:cs="Times New Roman CYR"/>
          <w:sz w:val="24"/>
          <w:szCs w:val="24"/>
          <w:lang w:eastAsia="ru-RU"/>
        </w:rPr>
        <w:t>официального сайта</w:t>
      </w:r>
      <w:r w:rsidRPr="006E0024">
        <w:rPr>
          <w:rFonts w:ascii="Times New Roman CYR" w:eastAsiaTheme="minorEastAsia" w:hAnsi="Times New Roman CYR" w:cs="Times New Roman CYR"/>
          <w:sz w:val="24"/>
          <w:szCs w:val="24"/>
          <w:lang w:eastAsia="ru-RU"/>
        </w:rPr>
        <w:t xml:space="preserve"> Роскомнадзора в сети Интернет и </w:t>
      </w:r>
      <w:r w:rsidRPr="00D805C0">
        <w:rPr>
          <w:rFonts w:ascii="Times New Roman CYR" w:eastAsiaTheme="minorEastAsia" w:hAnsi="Times New Roman CYR" w:cs="Times New Roman CYR"/>
          <w:sz w:val="24"/>
          <w:szCs w:val="24"/>
          <w:lang w:eastAsia="ru-RU"/>
        </w:rPr>
        <w:t>Единого портала</w:t>
      </w:r>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 w:name="sub_10454"/>
      <w:bookmarkEnd w:id="64"/>
      <w:r w:rsidRPr="006E0024">
        <w:rPr>
          <w:rFonts w:ascii="Times New Roman CYR" w:eastAsiaTheme="minorEastAsia" w:hAnsi="Times New Roman CYR" w:cs="Times New Roman CYR"/>
          <w:sz w:val="24"/>
          <w:szCs w:val="24"/>
          <w:lang w:eastAsia="ru-RU"/>
        </w:rPr>
        <w:t>г) возможность получения информации о ходе предоставления государственной услуги по обращениям;</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 w:name="sub_10455"/>
      <w:bookmarkEnd w:id="65"/>
      <w:r w:rsidRPr="006E0024">
        <w:rPr>
          <w:rFonts w:ascii="Times New Roman CYR" w:eastAsiaTheme="minorEastAsia" w:hAnsi="Times New Roman CYR" w:cs="Times New Roman CYR"/>
          <w:sz w:val="24"/>
          <w:szCs w:val="24"/>
          <w:lang w:eastAsia="ru-RU"/>
        </w:rPr>
        <w:t xml:space="preserve">д) обоснованность причины отказа в </w:t>
      </w:r>
      <w:proofErr w:type="gramStart"/>
      <w:r w:rsidRPr="006E0024">
        <w:rPr>
          <w:rFonts w:ascii="Times New Roman CYR" w:eastAsiaTheme="minorEastAsia" w:hAnsi="Times New Roman CYR" w:cs="Times New Roman CYR"/>
          <w:sz w:val="24"/>
          <w:szCs w:val="24"/>
          <w:lang w:eastAsia="ru-RU"/>
        </w:rPr>
        <w:t>предоставлении</w:t>
      </w:r>
      <w:proofErr w:type="gramEnd"/>
      <w:r w:rsidRPr="006E0024">
        <w:rPr>
          <w:rFonts w:ascii="Times New Roman CYR" w:eastAsiaTheme="minorEastAsia" w:hAnsi="Times New Roman CYR" w:cs="Times New Roman CYR"/>
          <w:sz w:val="24"/>
          <w:szCs w:val="24"/>
          <w:lang w:eastAsia="ru-RU"/>
        </w:rPr>
        <w:t xml:space="preserve">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 w:name="sub_10456"/>
      <w:bookmarkEnd w:id="66"/>
      <w:r w:rsidRPr="006E0024">
        <w:rPr>
          <w:rFonts w:ascii="Times New Roman CYR" w:eastAsiaTheme="minorEastAsia" w:hAnsi="Times New Roman CYR" w:cs="Times New Roman CYR"/>
          <w:sz w:val="24"/>
          <w:szCs w:val="24"/>
          <w:lang w:eastAsia="ru-RU"/>
        </w:rPr>
        <w:t xml:space="preserve">е) количество жалоб, в том числе направленных через </w:t>
      </w:r>
      <w:r w:rsidRPr="00D805C0">
        <w:rPr>
          <w:rFonts w:ascii="Times New Roman CYR" w:eastAsiaTheme="minorEastAsia" w:hAnsi="Times New Roman CYR" w:cs="Times New Roman CYR"/>
          <w:sz w:val="24"/>
          <w:szCs w:val="24"/>
          <w:lang w:eastAsia="ru-RU"/>
        </w:rPr>
        <w:t>Единый портал</w:t>
      </w:r>
      <w:r w:rsidRPr="006E0024">
        <w:rPr>
          <w:rFonts w:ascii="Times New Roman CYR" w:eastAsiaTheme="minorEastAsia" w:hAnsi="Times New Roman CYR" w:cs="Times New Roman CYR"/>
          <w:sz w:val="24"/>
          <w:szCs w:val="24"/>
          <w:lang w:eastAsia="ru-RU"/>
        </w:rPr>
        <w:t xml:space="preserve"> или </w:t>
      </w:r>
      <w:r w:rsidRPr="00D805C0">
        <w:rPr>
          <w:rFonts w:ascii="Times New Roman CYR" w:eastAsiaTheme="minorEastAsia" w:hAnsi="Times New Roman CYR" w:cs="Times New Roman CYR"/>
          <w:sz w:val="24"/>
          <w:szCs w:val="24"/>
          <w:lang w:eastAsia="ru-RU"/>
        </w:rPr>
        <w:t>официальный сайт</w:t>
      </w:r>
      <w:r w:rsidRPr="006E0024">
        <w:rPr>
          <w:rFonts w:ascii="Times New Roman CYR" w:eastAsiaTheme="minorEastAsia" w:hAnsi="Times New Roman CYR" w:cs="Times New Roman CYR"/>
          <w:sz w:val="24"/>
          <w:szCs w:val="24"/>
          <w:lang w:eastAsia="ru-RU"/>
        </w:rPr>
        <w:t xml:space="preserve"> Роскомнадзора в сети Интернет, или полное отсутствие таковых со стороны заявителей.</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 w:name="sub_1046"/>
      <w:bookmarkEnd w:id="67"/>
      <w:r w:rsidRPr="006E0024">
        <w:rPr>
          <w:rFonts w:ascii="Times New Roman CYR" w:eastAsiaTheme="minorEastAsia" w:hAnsi="Times New Roman CYR" w:cs="Times New Roman CYR"/>
          <w:sz w:val="24"/>
          <w:szCs w:val="24"/>
          <w:lang w:eastAsia="ru-RU"/>
        </w:rPr>
        <w:t xml:space="preserve">46. Предоставление государственной услуги в многофункциональных </w:t>
      </w:r>
      <w:proofErr w:type="gramStart"/>
      <w:r w:rsidRPr="006E0024">
        <w:rPr>
          <w:rFonts w:ascii="Times New Roman CYR" w:eastAsiaTheme="minorEastAsia" w:hAnsi="Times New Roman CYR" w:cs="Times New Roman CYR"/>
          <w:sz w:val="24"/>
          <w:szCs w:val="24"/>
          <w:lang w:eastAsia="ru-RU"/>
        </w:rPr>
        <w:t>центрах</w:t>
      </w:r>
      <w:proofErr w:type="gramEnd"/>
      <w:r w:rsidRPr="006E0024">
        <w:rPr>
          <w:rFonts w:ascii="Times New Roman CYR" w:eastAsiaTheme="minorEastAsia" w:hAnsi="Times New Roman CYR" w:cs="Times New Roman CYR"/>
          <w:sz w:val="24"/>
          <w:szCs w:val="24"/>
          <w:lang w:eastAsia="ru-RU"/>
        </w:rPr>
        <w:t xml:space="preserve"> предоставления государственных и муниципальных услуг (далее - многофункциональные центры) и по экстерриториальному принципу не осуществляется.</w:t>
      </w:r>
    </w:p>
    <w:bookmarkEnd w:id="68"/>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47. Предоставление государственной услуги по экстерриториальному принципу не </w:t>
      </w:r>
      <w:r w:rsidRPr="006E0024">
        <w:rPr>
          <w:rFonts w:ascii="Times New Roman CYR" w:eastAsiaTheme="minorEastAsia" w:hAnsi="Times New Roman CYR" w:cs="Times New Roman CYR"/>
          <w:sz w:val="24"/>
          <w:szCs w:val="24"/>
          <w:lang w:eastAsia="ru-RU"/>
        </w:rPr>
        <w:lastRenderedPageBreak/>
        <w:t>осуществляется.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48. Предоставление государственной услуги в электронной форме не осуществляется.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9" w:name="sub_1300"/>
      <w:r w:rsidRPr="006E0024">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6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49. Предоставление государственной услуги включает в себя административные процедуры:</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проверка заявления и направление его на согласование;</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принятие решения, оформление и выдача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в) изменение сроков действия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г) исправление допущенных опечаток и ошибок в выданных в </w:t>
      </w:r>
      <w:proofErr w:type="gramStart"/>
      <w:r w:rsidRPr="006E0024">
        <w:rPr>
          <w:rFonts w:ascii="Times New Roman CYR" w:eastAsiaTheme="minorEastAsia" w:hAnsi="Times New Roman CYR" w:cs="Times New Roman CYR"/>
          <w:sz w:val="24"/>
          <w:szCs w:val="24"/>
          <w:lang w:eastAsia="ru-RU"/>
        </w:rPr>
        <w:t>результате</w:t>
      </w:r>
      <w:proofErr w:type="gramEnd"/>
      <w:r w:rsidRPr="006E0024">
        <w:rPr>
          <w:rFonts w:ascii="Times New Roman CYR" w:eastAsiaTheme="minorEastAsia" w:hAnsi="Times New Roman CYR" w:cs="Times New Roman CYR"/>
          <w:sz w:val="24"/>
          <w:szCs w:val="24"/>
          <w:lang w:eastAsia="ru-RU"/>
        </w:rPr>
        <w:t xml:space="preserve"> предоставления государственной услуги документах.</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0" w:name="sub_1301"/>
      <w:r w:rsidRPr="006E0024">
        <w:rPr>
          <w:rFonts w:ascii="Times New Roman CYR" w:eastAsiaTheme="minorEastAsia" w:hAnsi="Times New Roman CYR" w:cs="Times New Roman CYR"/>
          <w:b/>
          <w:bCs/>
          <w:color w:val="26282F"/>
          <w:sz w:val="24"/>
          <w:szCs w:val="24"/>
          <w:lang w:eastAsia="ru-RU"/>
        </w:rPr>
        <w:t>Проверка заявления и направление его на согласование</w:t>
      </w:r>
    </w:p>
    <w:bookmarkEnd w:id="7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 w:name="sub_1050"/>
      <w:r w:rsidRPr="006E0024">
        <w:rPr>
          <w:rFonts w:ascii="Times New Roman CYR" w:eastAsiaTheme="minorEastAsia" w:hAnsi="Times New Roman CYR" w:cs="Times New Roman CYR"/>
          <w:sz w:val="24"/>
          <w:szCs w:val="24"/>
          <w:lang w:eastAsia="ru-RU"/>
        </w:rPr>
        <w:t xml:space="preserve">50. Основанием для начала административной процедуры является регистрация заявления в </w:t>
      </w:r>
      <w:proofErr w:type="gramStart"/>
      <w:r w:rsidRPr="006E0024">
        <w:rPr>
          <w:rFonts w:ascii="Times New Roman CYR" w:eastAsiaTheme="minorEastAsia" w:hAnsi="Times New Roman CYR" w:cs="Times New Roman CYR"/>
          <w:sz w:val="24"/>
          <w:szCs w:val="24"/>
          <w:lang w:eastAsia="ru-RU"/>
        </w:rPr>
        <w:t>порядке</w:t>
      </w:r>
      <w:proofErr w:type="gramEnd"/>
      <w:r w:rsidRPr="006E0024">
        <w:rPr>
          <w:rFonts w:ascii="Times New Roman CYR" w:eastAsiaTheme="minorEastAsia" w:hAnsi="Times New Roman CYR" w:cs="Times New Roman CYR"/>
          <w:sz w:val="24"/>
          <w:szCs w:val="24"/>
          <w:lang w:eastAsia="ru-RU"/>
        </w:rPr>
        <w:t xml:space="preserve"> и сроки, предусмотренные </w:t>
      </w:r>
      <w:r w:rsidRPr="00D805C0">
        <w:rPr>
          <w:rFonts w:ascii="Times New Roman CYR" w:eastAsiaTheme="minorEastAsia" w:hAnsi="Times New Roman CYR" w:cs="Times New Roman CYR"/>
          <w:sz w:val="24"/>
          <w:szCs w:val="24"/>
          <w:lang w:eastAsia="ru-RU"/>
        </w:rPr>
        <w:t xml:space="preserve">пунктами 37, </w:t>
      </w:r>
      <w:hyperlink w:anchor="sub_1038" w:history="1">
        <w:r w:rsidRPr="00D805C0">
          <w:rPr>
            <w:rFonts w:ascii="Times New Roman CYR" w:eastAsiaTheme="minorEastAsia" w:hAnsi="Times New Roman CYR" w:cs="Times New Roman CYR"/>
            <w:sz w:val="24"/>
            <w:szCs w:val="24"/>
            <w:lang w:eastAsia="ru-RU"/>
          </w:rPr>
          <w:t>38</w:t>
        </w:r>
      </w:hyperlink>
      <w:r w:rsidRPr="006E0024">
        <w:rPr>
          <w:rFonts w:ascii="Times New Roman CYR" w:eastAsiaTheme="minorEastAsia" w:hAnsi="Times New Roman CYR" w:cs="Times New Roman CYR"/>
          <w:sz w:val="24"/>
          <w:szCs w:val="24"/>
          <w:lang w:eastAsia="ru-RU"/>
        </w:rPr>
        <w:t xml:space="preserve"> Административного регламента.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 w:name="sub_1051"/>
      <w:bookmarkEnd w:id="71"/>
      <w:r w:rsidRPr="006E0024">
        <w:rPr>
          <w:rFonts w:ascii="Times New Roman CYR" w:eastAsiaTheme="minorEastAsia" w:hAnsi="Times New Roman CYR" w:cs="Times New Roman CYR"/>
          <w:sz w:val="24"/>
          <w:szCs w:val="24"/>
          <w:lang w:eastAsia="ru-RU"/>
        </w:rPr>
        <w:t xml:space="preserve">51. Должностное лицо структурного подразделения Роскомнадзора, ответственного за выдачу разрешения (далее - исполнитель), осуществляет проверку заявления на соответствие требованиям </w:t>
      </w:r>
      <w:r w:rsidRPr="00D805C0">
        <w:rPr>
          <w:rFonts w:ascii="Times New Roman CYR" w:eastAsiaTheme="minorEastAsia" w:hAnsi="Times New Roman CYR" w:cs="Times New Roman CYR"/>
          <w:sz w:val="24"/>
          <w:szCs w:val="24"/>
          <w:lang w:eastAsia="ru-RU"/>
        </w:rPr>
        <w:t>пунктов 17 - 24</w:t>
      </w:r>
      <w:r w:rsidRPr="006E0024">
        <w:rPr>
          <w:rFonts w:ascii="Times New Roman CYR" w:eastAsiaTheme="minorEastAsia" w:hAnsi="Times New Roman CYR" w:cs="Times New Roman CYR"/>
          <w:sz w:val="24"/>
          <w:szCs w:val="24"/>
          <w:lang w:eastAsia="ru-RU"/>
        </w:rPr>
        <w:t xml:space="preserve"> Административного регламента.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 w:name="sub_1052"/>
      <w:bookmarkEnd w:id="72"/>
      <w:r w:rsidRPr="006E0024">
        <w:rPr>
          <w:rFonts w:ascii="Times New Roman CYR" w:eastAsiaTheme="minorEastAsia" w:hAnsi="Times New Roman CYR" w:cs="Times New Roman CYR"/>
          <w:sz w:val="24"/>
          <w:szCs w:val="24"/>
          <w:lang w:eastAsia="ru-RU"/>
        </w:rPr>
        <w:t xml:space="preserve">52. При наличии основания для отказа в выдаче разрешения, предусмотренного </w:t>
      </w:r>
      <w:r w:rsidRPr="00D805C0">
        <w:rPr>
          <w:rFonts w:ascii="Times New Roman CYR" w:eastAsiaTheme="minorEastAsia" w:hAnsi="Times New Roman CYR" w:cs="Times New Roman CYR"/>
          <w:sz w:val="24"/>
          <w:szCs w:val="24"/>
          <w:lang w:eastAsia="ru-RU"/>
        </w:rPr>
        <w:t>подпунктом "г" пункта 57</w:t>
      </w:r>
      <w:r w:rsidRPr="006E0024">
        <w:rPr>
          <w:rFonts w:ascii="Times New Roman CYR" w:eastAsiaTheme="minorEastAsia" w:hAnsi="Times New Roman CYR" w:cs="Times New Roman CYR"/>
          <w:sz w:val="24"/>
          <w:szCs w:val="24"/>
          <w:lang w:eastAsia="ru-RU"/>
        </w:rPr>
        <w:t xml:space="preserve"> Административного регламента, исполнитель направляет заявителю уведомление об отказе в выдаче разрешения с указанием причин отказа.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 w:name="sub_1053"/>
      <w:bookmarkEnd w:id="73"/>
      <w:r w:rsidRPr="006E0024">
        <w:rPr>
          <w:rFonts w:ascii="Times New Roman CYR" w:eastAsiaTheme="minorEastAsia" w:hAnsi="Times New Roman CYR" w:cs="Times New Roman CYR"/>
          <w:sz w:val="24"/>
          <w:szCs w:val="24"/>
          <w:lang w:eastAsia="ru-RU"/>
        </w:rPr>
        <w:t>53. К уведомлению об отказе в выдаче разрешения прилагаются представленные заявителем документы.</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 w:name="sub_1054"/>
      <w:bookmarkEnd w:id="74"/>
      <w:r w:rsidRPr="006E0024">
        <w:rPr>
          <w:rFonts w:ascii="Times New Roman CYR" w:eastAsiaTheme="minorEastAsia" w:hAnsi="Times New Roman CYR" w:cs="Times New Roman CYR"/>
          <w:sz w:val="24"/>
          <w:szCs w:val="24"/>
          <w:lang w:eastAsia="ru-RU"/>
        </w:rPr>
        <w:t xml:space="preserve">54. Срок проверки документов и направления уведомления об отказе в выдаче разрешения в случае, предусмотренном </w:t>
      </w:r>
      <w:r w:rsidRPr="00D805C0">
        <w:rPr>
          <w:rFonts w:ascii="Times New Roman CYR" w:eastAsiaTheme="minorEastAsia" w:hAnsi="Times New Roman CYR" w:cs="Times New Roman CYR"/>
          <w:sz w:val="24"/>
          <w:szCs w:val="24"/>
          <w:lang w:eastAsia="ru-RU"/>
        </w:rPr>
        <w:t>подпунктом "г" пункта 57</w:t>
      </w:r>
      <w:r w:rsidRPr="006E0024">
        <w:rPr>
          <w:rFonts w:ascii="Times New Roman CYR" w:eastAsiaTheme="minorEastAsia" w:hAnsi="Times New Roman CYR" w:cs="Times New Roman CYR"/>
          <w:sz w:val="24"/>
          <w:szCs w:val="24"/>
          <w:lang w:eastAsia="ru-RU"/>
        </w:rPr>
        <w:t xml:space="preserve"> Административного регламента, не должен превышать 10 дней со дня регистрации заявления.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 w:name="sub_1055"/>
      <w:bookmarkEnd w:id="75"/>
      <w:r w:rsidRPr="006E0024">
        <w:rPr>
          <w:rFonts w:ascii="Times New Roman CYR" w:eastAsiaTheme="minorEastAsia" w:hAnsi="Times New Roman CYR" w:cs="Times New Roman CYR"/>
          <w:sz w:val="24"/>
          <w:szCs w:val="24"/>
          <w:lang w:eastAsia="ru-RU"/>
        </w:rPr>
        <w:t xml:space="preserve">55. Если представленные заявителем документы соответствуют перечню и требованиям, предусмотренным </w:t>
      </w:r>
      <w:r w:rsidRPr="00D805C0">
        <w:rPr>
          <w:rFonts w:ascii="Times New Roman CYR" w:eastAsiaTheme="minorEastAsia" w:hAnsi="Times New Roman CYR" w:cs="Times New Roman CYR"/>
          <w:sz w:val="24"/>
          <w:szCs w:val="24"/>
          <w:lang w:eastAsia="ru-RU"/>
        </w:rPr>
        <w:t>пунктами 17-24</w:t>
      </w:r>
      <w:r w:rsidRPr="006E0024">
        <w:rPr>
          <w:rFonts w:ascii="Times New Roman CYR" w:eastAsiaTheme="minorEastAsia" w:hAnsi="Times New Roman CYR" w:cs="Times New Roman CYR"/>
          <w:sz w:val="24"/>
          <w:szCs w:val="24"/>
          <w:lang w:eastAsia="ru-RU"/>
        </w:rPr>
        <w:t xml:space="preserve"> Административного регламента, исполнитель не позднее 10 рабочих дней со дня регистрации заявления направляет копии представленных заявителем документов в каждый согласующий орган.</w:t>
      </w:r>
    </w:p>
    <w:bookmarkEnd w:id="76"/>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7" w:name="sub_1302"/>
      <w:r w:rsidRPr="006E0024">
        <w:rPr>
          <w:rFonts w:ascii="Times New Roman CYR" w:eastAsiaTheme="minorEastAsia" w:hAnsi="Times New Roman CYR" w:cs="Times New Roman CYR"/>
          <w:b/>
          <w:bCs/>
          <w:color w:val="26282F"/>
          <w:sz w:val="24"/>
          <w:szCs w:val="24"/>
          <w:lang w:eastAsia="ru-RU"/>
        </w:rPr>
        <w:t>Принятие решений, оформление и выдача разрешения</w:t>
      </w:r>
    </w:p>
    <w:bookmarkEnd w:id="77"/>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 w:name="sub_1056"/>
      <w:r w:rsidRPr="006E0024">
        <w:rPr>
          <w:rFonts w:ascii="Times New Roman CYR" w:eastAsiaTheme="minorEastAsia" w:hAnsi="Times New Roman CYR" w:cs="Times New Roman CYR"/>
          <w:sz w:val="24"/>
          <w:szCs w:val="24"/>
          <w:lang w:eastAsia="ru-RU"/>
        </w:rPr>
        <w:t>56. Копии документов, направленные Роскомнадзором на согласование, рассматриваются согласующими органами в течение 30 календарных дней со дня их регистрации в согласующих органах.</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9" w:name="sub_1057"/>
      <w:bookmarkEnd w:id="78"/>
      <w:r w:rsidRPr="006E0024">
        <w:rPr>
          <w:rFonts w:ascii="Times New Roman CYR" w:eastAsiaTheme="minorEastAsia" w:hAnsi="Times New Roman CYR" w:cs="Times New Roman CYR"/>
          <w:sz w:val="24"/>
          <w:szCs w:val="24"/>
          <w:lang w:eastAsia="ru-RU"/>
        </w:rPr>
        <w:t>57. Основаниями для отказа в выдаче разрешения являются:</w:t>
      </w:r>
    </w:p>
    <w:bookmarkEnd w:id="7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а) осуществление деятельности и функционирование линии связи наносит вред здоровью населения, окружающей среде, экологической и иной безопасности Российской Федерации и сопредельных с ней иностранных государств или содержащее угрозу нанесения такого ущерба;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б) осуществление деятельности и функционирование линии связи создает помехи содержанию государственной границы Российской Федерации и выполнению задач пограничными органами, безопасности мореплавания и полетов воздушных судов, хозяйственно-экономической деятельности, эксплуатации и ремонту инженерных сооружений, включая ранее построенные линии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в) осуществление деятельности и функционирование линии связи оказывает </w:t>
      </w:r>
      <w:r w:rsidRPr="006E0024">
        <w:rPr>
          <w:rFonts w:ascii="Times New Roman CYR" w:eastAsiaTheme="minorEastAsia" w:hAnsi="Times New Roman CYR" w:cs="Times New Roman CYR"/>
          <w:sz w:val="24"/>
          <w:szCs w:val="24"/>
          <w:lang w:eastAsia="ru-RU"/>
        </w:rPr>
        <w:lastRenderedPageBreak/>
        <w:t>дестабилизирующее воздействие на целостность, устойчивость функционирование и безопасность единой сети электросвязи Российской Федерации;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г) представление заявления с нарушением перечня и требований, предусмотренных </w:t>
      </w:r>
      <w:r w:rsidRPr="00646535">
        <w:rPr>
          <w:rFonts w:ascii="Times New Roman CYR" w:eastAsiaTheme="minorEastAsia" w:hAnsi="Times New Roman CYR" w:cs="Times New Roman CYR"/>
          <w:sz w:val="24"/>
          <w:szCs w:val="24"/>
          <w:lang w:eastAsia="ru-RU"/>
        </w:rPr>
        <w:t>пунктами 17-24</w:t>
      </w:r>
      <w:r w:rsidRPr="006E0024">
        <w:rPr>
          <w:rFonts w:ascii="Times New Roman CYR" w:eastAsiaTheme="minorEastAsia" w:hAnsi="Times New Roman CYR" w:cs="Times New Roman CYR"/>
          <w:sz w:val="24"/>
          <w:szCs w:val="24"/>
          <w:lang w:eastAsia="ru-RU"/>
        </w:rPr>
        <w:t xml:space="preserve"> Административного регламента;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д) отказ в </w:t>
      </w:r>
      <w:proofErr w:type="gramStart"/>
      <w:r w:rsidRPr="006E0024">
        <w:rPr>
          <w:rFonts w:ascii="Times New Roman CYR" w:eastAsiaTheme="minorEastAsia" w:hAnsi="Times New Roman CYR" w:cs="Times New Roman CYR"/>
          <w:sz w:val="24"/>
          <w:szCs w:val="24"/>
          <w:lang w:eastAsia="ru-RU"/>
        </w:rPr>
        <w:t>согласовании</w:t>
      </w:r>
      <w:proofErr w:type="gramEnd"/>
      <w:r w:rsidRPr="006E0024">
        <w:rPr>
          <w:rFonts w:ascii="Times New Roman CYR" w:eastAsiaTheme="minorEastAsia" w:hAnsi="Times New Roman CYR" w:cs="Times New Roman CYR"/>
          <w:sz w:val="24"/>
          <w:szCs w:val="24"/>
          <w:lang w:eastAsia="ru-RU"/>
        </w:rPr>
        <w:t xml:space="preserve"> выдачи разрешения (далее - согласование), полученный хотя бы от одного из согласующих органов.</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 w:name="sub_1058"/>
      <w:r w:rsidRPr="006E0024">
        <w:rPr>
          <w:rFonts w:ascii="Times New Roman CYR" w:eastAsiaTheme="minorEastAsia" w:hAnsi="Times New Roman CYR" w:cs="Times New Roman CYR"/>
          <w:sz w:val="24"/>
          <w:szCs w:val="24"/>
          <w:lang w:eastAsia="ru-RU"/>
        </w:rPr>
        <w:t xml:space="preserve">58. </w:t>
      </w:r>
      <w:proofErr w:type="gramStart"/>
      <w:r w:rsidRPr="006E0024">
        <w:rPr>
          <w:rFonts w:ascii="Times New Roman CYR" w:eastAsiaTheme="minorEastAsia" w:hAnsi="Times New Roman CYR" w:cs="Times New Roman CYR"/>
          <w:sz w:val="24"/>
          <w:szCs w:val="24"/>
          <w:lang w:eastAsia="ru-RU"/>
        </w:rPr>
        <w:t xml:space="preserve">По результатам рассмотрения согласующими органами документов в срок, предусмотренный </w:t>
      </w:r>
      <w:r w:rsidRPr="00646535">
        <w:rPr>
          <w:rFonts w:ascii="Times New Roman CYR" w:eastAsiaTheme="minorEastAsia" w:hAnsi="Times New Roman CYR" w:cs="Times New Roman CYR"/>
          <w:sz w:val="24"/>
          <w:szCs w:val="24"/>
          <w:lang w:eastAsia="ru-RU"/>
        </w:rPr>
        <w:t>пунктом 56</w:t>
      </w:r>
      <w:r w:rsidRPr="006E0024">
        <w:rPr>
          <w:rFonts w:ascii="Times New Roman CYR" w:eastAsiaTheme="minorEastAsia" w:hAnsi="Times New Roman CYR" w:cs="Times New Roman CYR"/>
          <w:sz w:val="24"/>
          <w:szCs w:val="24"/>
          <w:lang w:eastAsia="ru-RU"/>
        </w:rPr>
        <w:t xml:space="preserve"> Административного регламента, и при наличии отказа в согласовании хотя бы от одного из согласующих органов, исполнитель направляет уведомление об отказе в выдаче разрешения заявителю и в каждый согласующий орган не позднее 5 рабочих дней со дня получения документов о согласовании или об отказе в согласовании от всех согласующих органов.</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1" w:name="sub_1059"/>
      <w:bookmarkEnd w:id="80"/>
      <w:r w:rsidRPr="006E0024">
        <w:rPr>
          <w:rFonts w:ascii="Times New Roman CYR" w:eastAsiaTheme="minorEastAsia" w:hAnsi="Times New Roman CYR" w:cs="Times New Roman CYR"/>
          <w:sz w:val="24"/>
          <w:szCs w:val="24"/>
          <w:lang w:eastAsia="ru-RU"/>
        </w:rPr>
        <w:t>59. В уведомлении об отказе в выдаче разрешения указываются основания отказа в выдаче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2" w:name="sub_1060"/>
      <w:bookmarkEnd w:id="81"/>
      <w:r w:rsidRPr="006E0024">
        <w:rPr>
          <w:rFonts w:ascii="Times New Roman CYR" w:eastAsiaTheme="minorEastAsia" w:hAnsi="Times New Roman CYR" w:cs="Times New Roman CYR"/>
          <w:sz w:val="24"/>
          <w:szCs w:val="24"/>
          <w:lang w:eastAsia="ru-RU"/>
        </w:rPr>
        <w:t xml:space="preserve">60. При получении от всех согласующих органов документов о согласовании и при наличии оснований для отказа в выдаче разрешения, предусмотренных </w:t>
      </w:r>
      <w:r w:rsidRPr="00646535">
        <w:rPr>
          <w:rFonts w:ascii="Times New Roman CYR" w:eastAsiaTheme="minorEastAsia" w:hAnsi="Times New Roman CYR" w:cs="Times New Roman CYR"/>
          <w:sz w:val="24"/>
          <w:szCs w:val="24"/>
          <w:lang w:eastAsia="ru-RU"/>
        </w:rPr>
        <w:t>подпунктами "а" - "в" пункта 57</w:t>
      </w:r>
      <w:r w:rsidRPr="006E0024">
        <w:rPr>
          <w:rFonts w:ascii="Times New Roman CYR" w:eastAsiaTheme="minorEastAsia" w:hAnsi="Times New Roman CYR" w:cs="Times New Roman CYR"/>
          <w:sz w:val="24"/>
          <w:szCs w:val="24"/>
          <w:lang w:eastAsia="ru-RU"/>
        </w:rPr>
        <w:t xml:space="preserve"> Административного регламента, исполнитель направляет уведомление об отказе в выдаче разрешения заявителю с указанием причин и основания отказа в выдаче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 w:name="sub_1061"/>
      <w:bookmarkEnd w:id="82"/>
      <w:r w:rsidRPr="006E0024">
        <w:rPr>
          <w:rFonts w:ascii="Times New Roman CYR" w:eastAsiaTheme="minorEastAsia" w:hAnsi="Times New Roman CYR" w:cs="Times New Roman CYR"/>
          <w:sz w:val="24"/>
          <w:szCs w:val="24"/>
          <w:lang w:eastAsia="ru-RU"/>
        </w:rPr>
        <w:t xml:space="preserve">61. При получении от всех согласующих органов документов о согласовании и при отсутствии оснований для отказа в выдаче разрешения, предусмотренных </w:t>
      </w:r>
      <w:r w:rsidRPr="00646535">
        <w:rPr>
          <w:rFonts w:ascii="Times New Roman CYR" w:eastAsiaTheme="minorEastAsia" w:hAnsi="Times New Roman CYR" w:cs="Times New Roman CYR"/>
          <w:sz w:val="24"/>
          <w:szCs w:val="24"/>
          <w:lang w:eastAsia="ru-RU"/>
        </w:rPr>
        <w:t>подпунктами "а" - "в" пункта 57</w:t>
      </w:r>
      <w:r w:rsidRPr="006E0024">
        <w:rPr>
          <w:rFonts w:ascii="Times New Roman CYR" w:eastAsiaTheme="minorEastAsia" w:hAnsi="Times New Roman CYR" w:cs="Times New Roman CYR"/>
          <w:sz w:val="24"/>
          <w:szCs w:val="24"/>
          <w:lang w:eastAsia="ru-RU"/>
        </w:rPr>
        <w:t xml:space="preserve"> Административного регламента, исполнитель направляет (выдает) разрешение заявителю в течение 5 рабочих дней со дня получения документов о согласовании от всех согласующих органов.</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 w:name="sub_1062"/>
      <w:bookmarkEnd w:id="83"/>
      <w:r w:rsidRPr="006E0024">
        <w:rPr>
          <w:rFonts w:ascii="Times New Roman CYR" w:eastAsiaTheme="minorEastAsia" w:hAnsi="Times New Roman CYR" w:cs="Times New Roman CYR"/>
          <w:sz w:val="24"/>
          <w:szCs w:val="24"/>
          <w:lang w:eastAsia="ru-RU"/>
        </w:rPr>
        <w:t xml:space="preserve">62. </w:t>
      </w:r>
      <w:proofErr w:type="gramStart"/>
      <w:r w:rsidRPr="006E0024">
        <w:rPr>
          <w:rFonts w:ascii="Times New Roman CYR" w:eastAsiaTheme="minorEastAsia" w:hAnsi="Times New Roman CYR" w:cs="Times New Roman CYR"/>
          <w:sz w:val="24"/>
          <w:szCs w:val="24"/>
          <w:lang w:eastAsia="ru-RU"/>
        </w:rPr>
        <w:t>Разрешение оформляется в одном экземпляре.</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 w:name="sub_1063"/>
      <w:bookmarkEnd w:id="84"/>
      <w:r w:rsidRPr="006E0024">
        <w:rPr>
          <w:rFonts w:ascii="Times New Roman CYR" w:eastAsiaTheme="minorEastAsia" w:hAnsi="Times New Roman CYR" w:cs="Times New Roman CYR"/>
          <w:sz w:val="24"/>
          <w:szCs w:val="24"/>
          <w:lang w:eastAsia="ru-RU"/>
        </w:rPr>
        <w:t>63. При получении от согласующих органов документов о согласовании при выполнении заявителем определенных условий исполнитель вносит их в разрешение в раздел "другие условия".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 w:name="sub_1064"/>
      <w:bookmarkEnd w:id="85"/>
      <w:r w:rsidRPr="006E0024">
        <w:rPr>
          <w:rFonts w:ascii="Times New Roman CYR" w:eastAsiaTheme="minorEastAsia" w:hAnsi="Times New Roman CYR" w:cs="Times New Roman CYR"/>
          <w:sz w:val="24"/>
          <w:szCs w:val="24"/>
          <w:lang w:eastAsia="ru-RU"/>
        </w:rPr>
        <w:t>64. Разрешение является именным документом и дает владельцу разрешения право на осуществление соответствующего вида деятельности. Передача разрешения другим лицам не допускается</w:t>
      </w:r>
      <w:r w:rsidRPr="006E0024">
        <w:rPr>
          <w:rFonts w:ascii="Times New Roman CYR" w:eastAsiaTheme="minorEastAsia" w:hAnsi="Times New Roman CYR" w:cs="Times New Roman CYR"/>
          <w:sz w:val="24"/>
          <w:szCs w:val="24"/>
          <w:vertAlign w:val="superscript"/>
          <w:lang w:eastAsia="ru-RU"/>
        </w:rPr>
        <w:t> </w:t>
      </w:r>
      <w:hyperlink w:anchor="sub_2626" w:history="1">
        <w:r w:rsidRPr="006E0024">
          <w:rPr>
            <w:rFonts w:ascii="Times New Roman CYR" w:eastAsiaTheme="minorEastAsia" w:hAnsi="Times New Roman CYR" w:cs="Times New Roman CYR"/>
            <w:color w:val="106BBE"/>
            <w:sz w:val="24"/>
            <w:szCs w:val="24"/>
            <w:vertAlign w:val="superscript"/>
            <w:lang w:eastAsia="ru-RU"/>
          </w:rPr>
          <w:t>26</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 w:name="sub_1065"/>
      <w:bookmarkEnd w:id="86"/>
      <w:r w:rsidRPr="006E0024">
        <w:rPr>
          <w:rFonts w:ascii="Times New Roman CYR" w:eastAsiaTheme="minorEastAsia" w:hAnsi="Times New Roman CYR" w:cs="Times New Roman CYR"/>
          <w:sz w:val="24"/>
          <w:szCs w:val="24"/>
          <w:lang w:eastAsia="ru-RU"/>
        </w:rPr>
        <w:t xml:space="preserve">65. Срок действия разрешения определяется датами, указанными заявителем в </w:t>
      </w:r>
      <w:proofErr w:type="gramStart"/>
      <w:r w:rsidRPr="006E0024">
        <w:rPr>
          <w:rFonts w:ascii="Times New Roman CYR" w:eastAsiaTheme="minorEastAsia" w:hAnsi="Times New Roman CYR" w:cs="Times New Roman CYR"/>
          <w:sz w:val="24"/>
          <w:szCs w:val="24"/>
          <w:lang w:eastAsia="ru-RU"/>
        </w:rPr>
        <w:t>заявлении</w:t>
      </w:r>
      <w:proofErr w:type="gramEnd"/>
      <w:r w:rsidRPr="006E0024">
        <w:rPr>
          <w:rFonts w:ascii="Times New Roman CYR" w:eastAsiaTheme="minorEastAsia" w:hAnsi="Times New Roman CYR" w:cs="Times New Roman CYR"/>
          <w:sz w:val="24"/>
          <w:szCs w:val="24"/>
          <w:lang w:eastAsia="ru-RU"/>
        </w:rPr>
        <w:t xml:space="preserve"> и согласованными с согласующими органами.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8" w:name="sub_1066"/>
      <w:bookmarkEnd w:id="87"/>
      <w:r w:rsidRPr="006E0024">
        <w:rPr>
          <w:rFonts w:ascii="Times New Roman CYR" w:eastAsiaTheme="minorEastAsia" w:hAnsi="Times New Roman CYR" w:cs="Times New Roman CYR"/>
          <w:sz w:val="24"/>
          <w:szCs w:val="24"/>
          <w:lang w:eastAsia="ru-RU"/>
        </w:rPr>
        <w:t>66. Заявитель вправе получить разрешение:</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 w:name="sub_10661"/>
      <w:bookmarkEnd w:id="88"/>
      <w:r w:rsidRPr="006E0024">
        <w:rPr>
          <w:rFonts w:ascii="Times New Roman CYR" w:eastAsiaTheme="minorEastAsia" w:hAnsi="Times New Roman CYR" w:cs="Times New Roman CYR"/>
          <w:sz w:val="24"/>
          <w:szCs w:val="24"/>
          <w:lang w:eastAsia="ru-RU"/>
        </w:rPr>
        <w:t>а) непосредственно в Роскомнадзоре;</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0" w:name="sub_10662"/>
      <w:bookmarkEnd w:id="89"/>
      <w:r w:rsidRPr="006E0024">
        <w:rPr>
          <w:rFonts w:ascii="Times New Roman CYR" w:eastAsiaTheme="minorEastAsia" w:hAnsi="Times New Roman CYR" w:cs="Times New Roman CYR"/>
          <w:sz w:val="24"/>
          <w:szCs w:val="24"/>
          <w:lang w:eastAsia="ru-RU"/>
        </w:rPr>
        <w:t>б) посредством почтовой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1" w:name="sub_1067"/>
      <w:bookmarkEnd w:id="90"/>
      <w:r w:rsidRPr="006E0024">
        <w:rPr>
          <w:rFonts w:ascii="Times New Roman CYR" w:eastAsiaTheme="minorEastAsia" w:hAnsi="Times New Roman CYR" w:cs="Times New Roman CYR"/>
          <w:sz w:val="24"/>
          <w:szCs w:val="24"/>
          <w:lang w:eastAsia="ru-RU"/>
        </w:rPr>
        <w:t>67. Выдача дубликата разрешения осуществляется Роскомнадзором на основании заявления о выдаче дубликата разрешения, поданного владельцем разрешения на бумажном носителе, с указанием номера разрешения, дубликат которого требуется выдать.</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 w:name="sub_1068"/>
      <w:bookmarkEnd w:id="91"/>
      <w:r w:rsidRPr="006E0024">
        <w:rPr>
          <w:rFonts w:ascii="Times New Roman CYR" w:eastAsiaTheme="minorEastAsia" w:hAnsi="Times New Roman CYR" w:cs="Times New Roman CYR"/>
          <w:sz w:val="24"/>
          <w:szCs w:val="24"/>
          <w:lang w:eastAsia="ru-RU"/>
        </w:rPr>
        <w:t>68. Оформление дубликата разрешения осуществляется исполнителем с отметкой "дубликат".</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 w:name="sub_1069"/>
      <w:bookmarkEnd w:id="92"/>
      <w:r w:rsidRPr="006E0024">
        <w:rPr>
          <w:rFonts w:ascii="Times New Roman CYR" w:eastAsiaTheme="minorEastAsia" w:hAnsi="Times New Roman CYR" w:cs="Times New Roman CYR"/>
          <w:sz w:val="24"/>
          <w:szCs w:val="24"/>
          <w:lang w:eastAsia="ru-RU"/>
        </w:rPr>
        <w:t>69. Дубликат разрешения выдается (направляется) заявителю не позднее 15 рабочих дней со дня регистрации заявления о выдаче дубликата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 w:name="sub_1070"/>
      <w:bookmarkEnd w:id="93"/>
      <w:r w:rsidRPr="006E0024">
        <w:rPr>
          <w:rFonts w:ascii="Times New Roman CYR" w:eastAsiaTheme="minorEastAsia" w:hAnsi="Times New Roman CYR" w:cs="Times New Roman CYR"/>
          <w:sz w:val="24"/>
          <w:szCs w:val="24"/>
          <w:lang w:eastAsia="ru-RU"/>
        </w:rPr>
        <w:t>70. Разрешение, уведомление об отказе в выдаче разрешения направляется иностранному заявителю по дипломатическим каналам</w:t>
      </w:r>
      <w:r w:rsidRPr="006E0024">
        <w:rPr>
          <w:rFonts w:ascii="Times New Roman CYR" w:eastAsiaTheme="minorEastAsia" w:hAnsi="Times New Roman CYR" w:cs="Times New Roman CYR"/>
          <w:sz w:val="24"/>
          <w:szCs w:val="24"/>
          <w:vertAlign w:val="superscript"/>
          <w:lang w:eastAsia="ru-RU"/>
        </w:rPr>
        <w:t> </w:t>
      </w:r>
      <w:hyperlink w:anchor="sub_2727" w:history="1">
        <w:r w:rsidRPr="006E0024">
          <w:rPr>
            <w:rFonts w:ascii="Times New Roman CYR" w:eastAsiaTheme="minorEastAsia" w:hAnsi="Times New Roman CYR" w:cs="Times New Roman CYR"/>
            <w:color w:val="106BBE"/>
            <w:sz w:val="24"/>
            <w:szCs w:val="24"/>
            <w:vertAlign w:val="superscript"/>
            <w:lang w:eastAsia="ru-RU"/>
          </w:rPr>
          <w:t>27</w:t>
        </w:r>
      </w:hyperlink>
      <w:r w:rsidRPr="006E0024">
        <w:rPr>
          <w:rFonts w:ascii="Times New Roman CYR" w:eastAsiaTheme="minorEastAsia" w:hAnsi="Times New Roman CYR" w:cs="Times New Roman CYR"/>
          <w:sz w:val="24"/>
          <w:szCs w:val="24"/>
          <w:lang w:eastAsia="ru-RU"/>
        </w:rPr>
        <w:t>.</w:t>
      </w:r>
    </w:p>
    <w:bookmarkEnd w:id="94"/>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5" w:name="sub_1303"/>
      <w:r w:rsidRPr="006E0024">
        <w:rPr>
          <w:rFonts w:ascii="Times New Roman CYR" w:eastAsiaTheme="minorEastAsia" w:hAnsi="Times New Roman CYR" w:cs="Times New Roman CYR"/>
          <w:b/>
          <w:bCs/>
          <w:color w:val="26282F"/>
          <w:sz w:val="24"/>
          <w:szCs w:val="24"/>
          <w:lang w:eastAsia="ru-RU"/>
        </w:rPr>
        <w:t>Изменение сроков действия разрешения</w:t>
      </w:r>
    </w:p>
    <w:bookmarkEnd w:id="9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 w:name="sub_1071"/>
      <w:r w:rsidRPr="006E0024">
        <w:rPr>
          <w:rFonts w:ascii="Times New Roman CYR" w:eastAsiaTheme="minorEastAsia" w:hAnsi="Times New Roman CYR" w:cs="Times New Roman CYR"/>
          <w:sz w:val="24"/>
          <w:szCs w:val="24"/>
          <w:lang w:eastAsia="ru-RU"/>
        </w:rPr>
        <w:t xml:space="preserve">71. В случае если в ходе строительства выявилось, что невозможно соблюдение сроков строительства или других условий, с учетом которых было выдано разрешение на строительство линии связи, владелец разрешения должен немедленно уведомить об этом Роскомнадзор и представить обоснованное заявление об изменении условий </w:t>
      </w:r>
      <w:r w:rsidRPr="006E0024">
        <w:rPr>
          <w:rFonts w:ascii="Times New Roman CYR" w:eastAsiaTheme="minorEastAsia" w:hAnsi="Times New Roman CYR" w:cs="Times New Roman CYR"/>
          <w:sz w:val="24"/>
          <w:szCs w:val="24"/>
          <w:lang w:eastAsia="ru-RU"/>
        </w:rPr>
        <w:lastRenderedPageBreak/>
        <w:t>разрешения</w:t>
      </w:r>
      <w:r w:rsidRPr="006E0024">
        <w:rPr>
          <w:rFonts w:ascii="Times New Roman CYR" w:eastAsiaTheme="minorEastAsia" w:hAnsi="Times New Roman CYR" w:cs="Times New Roman CYR"/>
          <w:sz w:val="24"/>
          <w:szCs w:val="24"/>
          <w:vertAlign w:val="superscript"/>
          <w:lang w:eastAsia="ru-RU"/>
        </w:rPr>
        <w:t> </w:t>
      </w:r>
      <w:hyperlink w:anchor="sub_2828" w:history="1">
        <w:r w:rsidRPr="006E0024">
          <w:rPr>
            <w:rFonts w:ascii="Times New Roman CYR" w:eastAsiaTheme="minorEastAsia" w:hAnsi="Times New Roman CYR" w:cs="Times New Roman CYR"/>
            <w:color w:val="106BBE"/>
            <w:sz w:val="24"/>
            <w:szCs w:val="24"/>
            <w:vertAlign w:val="superscript"/>
            <w:lang w:eastAsia="ru-RU"/>
          </w:rPr>
          <w:t>28</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 w:name="sub_1072"/>
      <w:bookmarkEnd w:id="96"/>
      <w:r w:rsidRPr="006E0024">
        <w:rPr>
          <w:rFonts w:ascii="Times New Roman CYR" w:eastAsiaTheme="minorEastAsia" w:hAnsi="Times New Roman CYR" w:cs="Times New Roman CYR"/>
          <w:sz w:val="24"/>
          <w:szCs w:val="24"/>
          <w:lang w:eastAsia="ru-RU"/>
        </w:rPr>
        <w:t>72. Изменение сроков действия разрешения осуществляется на основании заявления об изменении условий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 w:name="sub_1073"/>
      <w:bookmarkEnd w:id="97"/>
      <w:r w:rsidRPr="006E0024">
        <w:rPr>
          <w:rFonts w:ascii="Times New Roman CYR" w:eastAsiaTheme="minorEastAsia" w:hAnsi="Times New Roman CYR" w:cs="Times New Roman CYR"/>
          <w:sz w:val="24"/>
          <w:szCs w:val="24"/>
          <w:lang w:eastAsia="ru-RU"/>
        </w:rPr>
        <w:t>73. Роскомнадзор рассматривает заявление об изменении условий разрешения в течение 10 дней со дня регистрации такого заявления и принимает решение о продолжении, ограничении или временном прекращении строительства до вынесения окончательного решения об изменении условий разрешения.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 w:name="sub_1074"/>
      <w:bookmarkEnd w:id="98"/>
      <w:r w:rsidRPr="006E0024">
        <w:rPr>
          <w:rFonts w:ascii="Times New Roman CYR" w:eastAsiaTheme="minorEastAsia" w:hAnsi="Times New Roman CYR" w:cs="Times New Roman CYR"/>
          <w:sz w:val="24"/>
          <w:szCs w:val="24"/>
          <w:lang w:eastAsia="ru-RU"/>
        </w:rPr>
        <w:t xml:space="preserve">74. Новый срок окончания строительства и другие условия разрешения должны быть определены Роскомнадзором в </w:t>
      </w:r>
      <w:proofErr w:type="gramStart"/>
      <w:r w:rsidRPr="006E0024">
        <w:rPr>
          <w:rFonts w:ascii="Times New Roman CYR" w:eastAsiaTheme="minorEastAsia" w:hAnsi="Times New Roman CYR" w:cs="Times New Roman CYR"/>
          <w:sz w:val="24"/>
          <w:szCs w:val="24"/>
          <w:lang w:eastAsia="ru-RU"/>
        </w:rPr>
        <w:t>порядке</w:t>
      </w:r>
      <w:proofErr w:type="gramEnd"/>
      <w:r w:rsidRPr="006E0024">
        <w:rPr>
          <w:rFonts w:ascii="Times New Roman CYR" w:eastAsiaTheme="minorEastAsia" w:hAnsi="Times New Roman CYR" w:cs="Times New Roman CYR"/>
          <w:sz w:val="24"/>
          <w:szCs w:val="24"/>
          <w:lang w:eastAsia="ru-RU"/>
        </w:rPr>
        <w:t>, установленном Административным регламентом для выдачи разрешения</w:t>
      </w:r>
      <w:r w:rsidRPr="006E0024">
        <w:rPr>
          <w:rFonts w:ascii="Times New Roman CYR" w:eastAsiaTheme="minorEastAsia" w:hAnsi="Times New Roman CYR" w:cs="Times New Roman CYR"/>
          <w:sz w:val="24"/>
          <w:szCs w:val="24"/>
          <w:vertAlign w:val="superscript"/>
          <w:lang w:eastAsia="ru-RU"/>
        </w:rPr>
        <w:t> </w:t>
      </w:r>
      <w:hyperlink w:anchor="sub_2929" w:history="1">
        <w:r w:rsidRPr="006E0024">
          <w:rPr>
            <w:rFonts w:ascii="Times New Roman CYR" w:eastAsiaTheme="minorEastAsia" w:hAnsi="Times New Roman CYR" w:cs="Times New Roman CYR"/>
            <w:color w:val="106BBE"/>
            <w:sz w:val="24"/>
            <w:szCs w:val="24"/>
            <w:vertAlign w:val="superscript"/>
            <w:lang w:eastAsia="ru-RU"/>
          </w:rPr>
          <w:t>29</w:t>
        </w:r>
      </w:hyperlink>
      <w:r w:rsidRPr="006E0024">
        <w:rPr>
          <w:rFonts w:ascii="Times New Roman CYR" w:eastAsiaTheme="minorEastAsia" w:hAnsi="Times New Roman CYR" w:cs="Times New Roman CYR"/>
          <w:sz w:val="24"/>
          <w:szCs w:val="24"/>
          <w:lang w:eastAsia="ru-RU"/>
        </w:rPr>
        <w:t>.</w:t>
      </w:r>
    </w:p>
    <w:bookmarkEnd w:id="9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0" w:name="sub_1304"/>
      <w:r w:rsidRPr="006E0024">
        <w:rPr>
          <w:rFonts w:ascii="Times New Roman CYR" w:eastAsiaTheme="minorEastAsia" w:hAnsi="Times New Roman CYR" w:cs="Times New Roman CYR"/>
          <w:b/>
          <w:bCs/>
          <w:color w:val="26282F"/>
          <w:sz w:val="24"/>
          <w:szCs w:val="24"/>
          <w:lang w:eastAsia="ru-RU"/>
        </w:rPr>
        <w:t xml:space="preserve">Исправление допущенных опечаток и ошибок в выданных в </w:t>
      </w:r>
      <w:proofErr w:type="gramStart"/>
      <w:r w:rsidRPr="006E0024">
        <w:rPr>
          <w:rFonts w:ascii="Times New Roman CYR" w:eastAsiaTheme="minorEastAsia" w:hAnsi="Times New Roman CYR" w:cs="Times New Roman CYR"/>
          <w:b/>
          <w:bCs/>
          <w:color w:val="26282F"/>
          <w:sz w:val="24"/>
          <w:szCs w:val="24"/>
          <w:lang w:eastAsia="ru-RU"/>
        </w:rPr>
        <w:t>результате</w:t>
      </w:r>
      <w:proofErr w:type="gramEnd"/>
      <w:r w:rsidRPr="006E0024">
        <w:rPr>
          <w:rFonts w:ascii="Times New Roman CYR" w:eastAsiaTheme="minorEastAsia" w:hAnsi="Times New Roman CYR" w:cs="Times New Roman CYR"/>
          <w:b/>
          <w:bCs/>
          <w:color w:val="26282F"/>
          <w:sz w:val="24"/>
          <w:szCs w:val="24"/>
          <w:lang w:eastAsia="ru-RU"/>
        </w:rPr>
        <w:t xml:space="preserve"> предоставления государственной услуги документах</w:t>
      </w:r>
    </w:p>
    <w:bookmarkEnd w:id="10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1" w:name="sub_1075"/>
      <w:r w:rsidRPr="006E0024">
        <w:rPr>
          <w:rFonts w:ascii="Times New Roman CYR" w:eastAsiaTheme="minorEastAsia" w:hAnsi="Times New Roman CYR" w:cs="Times New Roman CYR"/>
          <w:sz w:val="24"/>
          <w:szCs w:val="24"/>
          <w:lang w:eastAsia="ru-RU"/>
        </w:rPr>
        <w:t>75. В целях исправления опечаток и (или) ошибок в выданных в результате предоставления государственной услуги документах заявитель представляет в Роскомнадзор:</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2" w:name="sub_10751"/>
      <w:bookmarkEnd w:id="101"/>
      <w:r w:rsidRPr="006E0024">
        <w:rPr>
          <w:rFonts w:ascii="Times New Roman CYR" w:eastAsiaTheme="minorEastAsia" w:hAnsi="Times New Roman CYR" w:cs="Times New Roman CYR"/>
          <w:sz w:val="24"/>
          <w:szCs w:val="24"/>
          <w:lang w:eastAsia="ru-RU"/>
        </w:rPr>
        <w:t xml:space="preserve">а) заявление с указанием опечаток и (или) ошибок, допущенных в </w:t>
      </w:r>
      <w:proofErr w:type="gramStart"/>
      <w:r w:rsidRPr="006E0024">
        <w:rPr>
          <w:rFonts w:ascii="Times New Roman CYR" w:eastAsiaTheme="minorEastAsia" w:hAnsi="Times New Roman CYR" w:cs="Times New Roman CYR"/>
          <w:sz w:val="24"/>
          <w:szCs w:val="24"/>
          <w:lang w:eastAsia="ru-RU"/>
        </w:rPr>
        <w:t>документах</w:t>
      </w:r>
      <w:proofErr w:type="gramEnd"/>
      <w:r w:rsidRPr="006E0024">
        <w:rPr>
          <w:rFonts w:ascii="Times New Roman CYR" w:eastAsiaTheme="minorEastAsia" w:hAnsi="Times New Roman CYR" w:cs="Times New Roman CYR"/>
          <w:sz w:val="24"/>
          <w:szCs w:val="24"/>
          <w:lang w:eastAsia="ru-RU"/>
        </w:rPr>
        <w:t>, выданных в результате предоставления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3" w:name="sub_10752"/>
      <w:bookmarkEnd w:id="102"/>
      <w:r w:rsidRPr="006E0024">
        <w:rPr>
          <w:rFonts w:ascii="Times New Roman CYR" w:eastAsiaTheme="minorEastAsia" w:hAnsi="Times New Roman CYR" w:cs="Times New Roman CYR"/>
          <w:sz w:val="24"/>
          <w:szCs w:val="24"/>
          <w:lang w:eastAsia="ru-RU"/>
        </w:rPr>
        <w:t xml:space="preserve">б) оригинал разрешения, в </w:t>
      </w:r>
      <w:proofErr w:type="gramStart"/>
      <w:r w:rsidRPr="006E0024">
        <w:rPr>
          <w:rFonts w:ascii="Times New Roman CYR" w:eastAsiaTheme="minorEastAsia" w:hAnsi="Times New Roman CYR" w:cs="Times New Roman CYR"/>
          <w:sz w:val="24"/>
          <w:szCs w:val="24"/>
          <w:lang w:eastAsia="ru-RU"/>
        </w:rPr>
        <w:t>котором</w:t>
      </w:r>
      <w:proofErr w:type="gramEnd"/>
      <w:r w:rsidRPr="006E0024">
        <w:rPr>
          <w:rFonts w:ascii="Times New Roman CYR" w:eastAsiaTheme="minorEastAsia" w:hAnsi="Times New Roman CYR" w:cs="Times New Roman CYR"/>
          <w:sz w:val="24"/>
          <w:szCs w:val="24"/>
          <w:lang w:eastAsia="ru-RU"/>
        </w:rPr>
        <w:t xml:space="preserve"> обнаружены опечатка и (или) ошибка.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4" w:name="sub_1076"/>
      <w:bookmarkEnd w:id="103"/>
      <w:r w:rsidRPr="006E0024">
        <w:rPr>
          <w:rFonts w:ascii="Times New Roman CYR" w:eastAsiaTheme="minorEastAsia" w:hAnsi="Times New Roman CYR" w:cs="Times New Roman CYR"/>
          <w:sz w:val="24"/>
          <w:szCs w:val="24"/>
          <w:lang w:eastAsia="ru-RU"/>
        </w:rPr>
        <w:t>76. В случае выявления допущенных опечаток и (или) ошибок в выданных в результате предоставления государственной услуги документах Роскомнадзор выдает исправленное разрешение не позднее 5 рабочих дней со дня регистрации заявления.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5" w:name="sub_1077"/>
      <w:bookmarkEnd w:id="104"/>
      <w:r w:rsidRPr="006E0024">
        <w:rPr>
          <w:rFonts w:ascii="Times New Roman CYR" w:eastAsiaTheme="minorEastAsia" w:hAnsi="Times New Roman CYR" w:cs="Times New Roman CYR"/>
          <w:sz w:val="24"/>
          <w:szCs w:val="24"/>
          <w:lang w:eastAsia="ru-RU"/>
        </w:rPr>
        <w:t>77. При отсутствии опечаток и (или) ошибок в выданных в результате предоставления государственной услуги документах Роскомнадзор направляет заявителю оригинал разрешения и письмо об отказе в исправлении опечаток и (или) ошибок, допущенных в документах, выданных в результате предоставления государственной услуги.</w:t>
      </w:r>
    </w:p>
    <w:bookmarkEnd w:id="10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6" w:name="sub_1305"/>
      <w:r w:rsidRPr="006E0024">
        <w:rPr>
          <w:rFonts w:ascii="Times New Roman CYR" w:eastAsiaTheme="minorEastAsia" w:hAnsi="Times New Roman CYR" w:cs="Times New Roman CYR"/>
          <w:b/>
          <w:bCs/>
          <w:color w:val="26282F"/>
          <w:sz w:val="24"/>
          <w:szCs w:val="24"/>
          <w:lang w:eastAsia="ru-RU"/>
        </w:rPr>
        <w:t>Особенности выполнения административных процедур (действий) в электронной форме</w:t>
      </w:r>
    </w:p>
    <w:bookmarkEnd w:id="106"/>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7" w:name="sub_1078"/>
      <w:r w:rsidRPr="006E0024">
        <w:rPr>
          <w:rFonts w:ascii="Times New Roman CYR" w:eastAsiaTheme="minorEastAsia" w:hAnsi="Times New Roman CYR" w:cs="Times New Roman CYR"/>
          <w:sz w:val="24"/>
          <w:szCs w:val="24"/>
          <w:lang w:eastAsia="ru-RU"/>
        </w:rPr>
        <w:t>78. Предоставление государственной услуги в электронной форме не осуществляется.</w:t>
      </w:r>
    </w:p>
    <w:bookmarkEnd w:id="107"/>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8" w:name="sub_1400"/>
      <w:r w:rsidRPr="006E0024">
        <w:rPr>
          <w:rFonts w:ascii="Times New Roman CYR" w:eastAsiaTheme="minorEastAsia" w:hAnsi="Times New Roman CYR" w:cs="Times New Roman CYR"/>
          <w:b/>
          <w:bCs/>
          <w:color w:val="26282F"/>
          <w:sz w:val="24"/>
          <w:szCs w:val="24"/>
          <w:lang w:eastAsia="ru-RU"/>
        </w:rPr>
        <w:t xml:space="preserve">IV. Формы </w:t>
      </w:r>
      <w:proofErr w:type="gramStart"/>
      <w:r w:rsidRPr="006E0024">
        <w:rPr>
          <w:rFonts w:ascii="Times New Roman CYR" w:eastAsiaTheme="minorEastAsia" w:hAnsi="Times New Roman CYR" w:cs="Times New Roman CYR"/>
          <w:b/>
          <w:bCs/>
          <w:color w:val="26282F"/>
          <w:sz w:val="24"/>
          <w:szCs w:val="24"/>
          <w:lang w:eastAsia="ru-RU"/>
        </w:rPr>
        <w:t>контроля за</w:t>
      </w:r>
      <w:proofErr w:type="gramEnd"/>
      <w:r w:rsidRPr="006E0024">
        <w:rPr>
          <w:rFonts w:ascii="Times New Roman CYR" w:eastAsiaTheme="minorEastAsia" w:hAnsi="Times New Roman CYR" w:cs="Times New Roman CYR"/>
          <w:b/>
          <w:bCs/>
          <w:color w:val="26282F"/>
          <w:sz w:val="24"/>
          <w:szCs w:val="24"/>
          <w:lang w:eastAsia="ru-RU"/>
        </w:rPr>
        <w:t xml:space="preserve"> предоставлением государственной услуги</w:t>
      </w:r>
    </w:p>
    <w:bookmarkEnd w:id="108"/>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9" w:name="sub_1401"/>
      <w:r w:rsidRPr="006E0024">
        <w:rPr>
          <w:rFonts w:ascii="Times New Roman CYR" w:eastAsiaTheme="minorEastAsia" w:hAnsi="Times New Roman CYR" w:cs="Times New Roman CYR"/>
          <w:b/>
          <w:bCs/>
          <w:color w:val="26282F"/>
          <w:sz w:val="24"/>
          <w:szCs w:val="24"/>
          <w:lang w:eastAsia="ru-RU"/>
        </w:rPr>
        <w:t xml:space="preserve">Порядок осуществления текущего </w:t>
      </w:r>
      <w:proofErr w:type="gramStart"/>
      <w:r w:rsidRPr="006E0024">
        <w:rPr>
          <w:rFonts w:ascii="Times New Roman CYR" w:eastAsiaTheme="minorEastAsia" w:hAnsi="Times New Roman CYR" w:cs="Times New Roman CYR"/>
          <w:b/>
          <w:bCs/>
          <w:color w:val="26282F"/>
          <w:sz w:val="24"/>
          <w:szCs w:val="24"/>
          <w:lang w:eastAsia="ru-RU"/>
        </w:rPr>
        <w:t>контроля за</w:t>
      </w:r>
      <w:proofErr w:type="gramEnd"/>
      <w:r w:rsidRPr="006E0024">
        <w:rPr>
          <w:rFonts w:ascii="Times New Roman CYR" w:eastAsiaTheme="minorEastAsia" w:hAnsi="Times New Roman CYR" w:cs="Times New Roman CYR"/>
          <w:b/>
          <w:bCs/>
          <w:color w:val="26282F"/>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bookmarkEnd w:id="10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0" w:name="sub_1079"/>
      <w:r w:rsidRPr="006E0024">
        <w:rPr>
          <w:rFonts w:ascii="Times New Roman CYR" w:eastAsiaTheme="minorEastAsia" w:hAnsi="Times New Roman CYR" w:cs="Times New Roman CYR"/>
          <w:sz w:val="24"/>
          <w:szCs w:val="24"/>
          <w:lang w:eastAsia="ru-RU"/>
        </w:rPr>
        <w:t>79. Предметом текущего контроля является выявление и устранение нарушений порядка предоставления государственной услуги, рассмотрения обращений заявителей, оценка полноты рассмотрения обращений, объективность и тщательность проверки сведений, полученных при предоставлении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1" w:name="sub_1080"/>
      <w:bookmarkEnd w:id="110"/>
      <w:r w:rsidRPr="006E0024">
        <w:rPr>
          <w:rFonts w:ascii="Times New Roman CYR" w:eastAsiaTheme="minorEastAsia" w:hAnsi="Times New Roman CYR" w:cs="Times New Roman CYR"/>
          <w:sz w:val="24"/>
          <w:szCs w:val="24"/>
          <w:lang w:eastAsia="ru-RU"/>
        </w:rPr>
        <w:t xml:space="preserve">80. Текущий </w:t>
      </w:r>
      <w:proofErr w:type="gramStart"/>
      <w:r w:rsidRPr="006E0024">
        <w:rPr>
          <w:rFonts w:ascii="Times New Roman CYR" w:eastAsiaTheme="minorEastAsia" w:hAnsi="Times New Roman CYR" w:cs="Times New Roman CYR"/>
          <w:sz w:val="24"/>
          <w:szCs w:val="24"/>
          <w:lang w:eastAsia="ru-RU"/>
        </w:rPr>
        <w:t>контроль за</w:t>
      </w:r>
      <w:proofErr w:type="gramEnd"/>
      <w:r w:rsidRPr="006E0024">
        <w:rPr>
          <w:rFonts w:ascii="Times New Roman CYR" w:eastAsiaTheme="minorEastAsia" w:hAnsi="Times New Roman CYR" w:cs="Times New Roman CYR"/>
          <w:sz w:val="24"/>
          <w:szCs w:val="24"/>
          <w:lang w:eastAsia="ru-RU"/>
        </w:rPr>
        <w:t xml:space="preserve"> соблюдением и исполнением ответственными должностными лицами положений Административного регламента, устанавливающего требования к предоставлению государственной услуги, а также принятием ими решений осуществляется руководителем структурного подразделения, ответственного за организацию работы по предоставлению государственной услуги.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2" w:name="sub_1081"/>
      <w:bookmarkEnd w:id="111"/>
      <w:r w:rsidRPr="006E0024">
        <w:rPr>
          <w:rFonts w:ascii="Times New Roman CYR" w:eastAsiaTheme="minorEastAsia" w:hAnsi="Times New Roman CYR" w:cs="Times New Roman CYR"/>
          <w:sz w:val="24"/>
          <w:szCs w:val="24"/>
          <w:lang w:eastAsia="ru-RU"/>
        </w:rPr>
        <w:t xml:space="preserve">81. При выявлении в ходе текущего контроля нарушений Административного регламента руководитель структурного подразделения, ответственного за организацию работы по </w:t>
      </w:r>
      <w:r w:rsidRPr="006E0024">
        <w:rPr>
          <w:rFonts w:ascii="Times New Roman CYR" w:eastAsiaTheme="minorEastAsia" w:hAnsi="Times New Roman CYR" w:cs="Times New Roman CYR"/>
          <w:sz w:val="24"/>
          <w:szCs w:val="24"/>
          <w:lang w:eastAsia="ru-RU"/>
        </w:rPr>
        <w:lastRenderedPageBreak/>
        <w:t>предоставлению государственной услуги, принимает меры по устранению таких нарушений.</w:t>
      </w:r>
    </w:p>
    <w:bookmarkEnd w:id="11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3" w:name="sub_1402"/>
      <w:r w:rsidRPr="006E0024">
        <w:rPr>
          <w:rFonts w:ascii="Times New Roman CYR" w:eastAsiaTheme="minorEastAsia" w:hAnsi="Times New Roman CYR" w:cs="Times New Roman CYR"/>
          <w:b/>
          <w:bCs/>
          <w:color w:val="26282F"/>
          <w:sz w:val="24"/>
          <w:szCs w:val="24"/>
          <w:lang w:eastAsia="ru-RU"/>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6E0024">
        <w:rPr>
          <w:rFonts w:ascii="Times New Roman CYR" w:eastAsiaTheme="minorEastAsia" w:hAnsi="Times New Roman CYR" w:cs="Times New Roman CYR"/>
          <w:b/>
          <w:bCs/>
          <w:color w:val="26282F"/>
          <w:sz w:val="24"/>
          <w:szCs w:val="24"/>
          <w:lang w:eastAsia="ru-RU"/>
        </w:rPr>
        <w:t>контроля за</w:t>
      </w:r>
      <w:proofErr w:type="gramEnd"/>
      <w:r w:rsidRPr="006E0024">
        <w:rPr>
          <w:rFonts w:ascii="Times New Roman CYR" w:eastAsiaTheme="minorEastAsia" w:hAnsi="Times New Roman CYR" w:cs="Times New Roman CYR"/>
          <w:b/>
          <w:bCs/>
          <w:color w:val="26282F"/>
          <w:sz w:val="24"/>
          <w:szCs w:val="24"/>
          <w:lang w:eastAsia="ru-RU"/>
        </w:rPr>
        <w:t xml:space="preserve"> полнотой и качеством предоставления государственной услуги</w:t>
      </w:r>
    </w:p>
    <w:bookmarkEnd w:id="113"/>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4" w:name="sub_1082"/>
      <w:r w:rsidRPr="006E0024">
        <w:rPr>
          <w:rFonts w:ascii="Times New Roman CYR" w:eastAsiaTheme="minorEastAsia" w:hAnsi="Times New Roman CYR" w:cs="Times New Roman CYR"/>
          <w:sz w:val="24"/>
          <w:szCs w:val="24"/>
          <w:lang w:eastAsia="ru-RU"/>
        </w:rPr>
        <w:t xml:space="preserve">82. </w:t>
      </w:r>
      <w:proofErr w:type="gramStart"/>
      <w:r w:rsidRPr="006E0024">
        <w:rPr>
          <w:rFonts w:ascii="Times New Roman CYR" w:eastAsiaTheme="minorEastAsia" w:hAnsi="Times New Roman CYR" w:cs="Times New Roman CYR"/>
          <w:sz w:val="24"/>
          <w:szCs w:val="24"/>
          <w:lang w:eastAsia="ru-RU"/>
        </w:rPr>
        <w:t>Контроль за</w:t>
      </w:r>
      <w:proofErr w:type="gramEnd"/>
      <w:r w:rsidRPr="006E0024">
        <w:rPr>
          <w:rFonts w:ascii="Times New Roman CYR" w:eastAsiaTheme="minorEastAsia" w:hAnsi="Times New Roman CYR" w:cs="Times New Roman CYR"/>
          <w:sz w:val="24"/>
          <w:szCs w:val="24"/>
          <w:lang w:eastAsia="ru-RU"/>
        </w:rPr>
        <w:t xml:space="preserve"> полнотой и качеством предоставления государственной услуги осуществляется в форме проведения проверок.</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5" w:name="sub_1083"/>
      <w:bookmarkEnd w:id="114"/>
      <w:r w:rsidRPr="006E0024">
        <w:rPr>
          <w:rFonts w:ascii="Times New Roman CYR" w:eastAsiaTheme="minorEastAsia" w:hAnsi="Times New Roman CYR" w:cs="Times New Roman CYR"/>
          <w:sz w:val="24"/>
          <w:szCs w:val="24"/>
          <w:lang w:eastAsia="ru-RU"/>
        </w:rPr>
        <w:t>83. Проверки полноты и качества предоставления государственной услуги могут быть плановыми и внеплановыми.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6" w:name="sub_1084"/>
      <w:bookmarkEnd w:id="115"/>
      <w:r w:rsidRPr="006E0024">
        <w:rPr>
          <w:rFonts w:ascii="Times New Roman CYR" w:eastAsiaTheme="minorEastAsia" w:hAnsi="Times New Roman CYR" w:cs="Times New Roman CYR"/>
          <w:sz w:val="24"/>
          <w:szCs w:val="24"/>
          <w:lang w:eastAsia="ru-RU"/>
        </w:rPr>
        <w:t xml:space="preserve">84. Плановые проверки проводятся в </w:t>
      </w:r>
      <w:proofErr w:type="gramStart"/>
      <w:r w:rsidRPr="006E0024">
        <w:rPr>
          <w:rFonts w:ascii="Times New Roman CYR" w:eastAsiaTheme="minorEastAsia" w:hAnsi="Times New Roman CYR" w:cs="Times New Roman CYR"/>
          <w:sz w:val="24"/>
          <w:szCs w:val="24"/>
          <w:lang w:eastAsia="ru-RU"/>
        </w:rPr>
        <w:t>соответствии</w:t>
      </w:r>
      <w:proofErr w:type="gramEnd"/>
      <w:r w:rsidRPr="006E0024">
        <w:rPr>
          <w:rFonts w:ascii="Times New Roman CYR" w:eastAsiaTheme="minorEastAsia" w:hAnsi="Times New Roman CYR" w:cs="Times New Roman CYR"/>
          <w:sz w:val="24"/>
          <w:szCs w:val="24"/>
          <w:lang w:eastAsia="ru-RU"/>
        </w:rPr>
        <w:t xml:space="preserve"> с установленными планами работы Роскомнадзора.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7" w:name="sub_1085"/>
      <w:bookmarkEnd w:id="116"/>
      <w:r w:rsidRPr="006E0024">
        <w:rPr>
          <w:rFonts w:ascii="Times New Roman CYR" w:eastAsiaTheme="minorEastAsia" w:hAnsi="Times New Roman CYR" w:cs="Times New Roman CYR"/>
          <w:sz w:val="24"/>
          <w:szCs w:val="24"/>
          <w:lang w:eastAsia="ru-RU"/>
        </w:rPr>
        <w:t>85. Внеплановые проверки (служебные расследования) организуются и проводятся в связи с проверкой устранения ранее выявленных нарушений Административного регламента, а также в случае:</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8" w:name="sub_10851"/>
      <w:bookmarkEnd w:id="117"/>
      <w:r w:rsidRPr="006E0024">
        <w:rPr>
          <w:rFonts w:ascii="Times New Roman CYR" w:eastAsiaTheme="minorEastAsia" w:hAnsi="Times New Roman CYR" w:cs="Times New Roman CYR"/>
          <w:sz w:val="24"/>
          <w:szCs w:val="24"/>
          <w:lang w:eastAsia="ru-RU"/>
        </w:rPr>
        <w:t>а) получения информации от граждан, юридических лиц, органов государственной власти или местного самоуправления о соответствующих нарушениях;</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9" w:name="sub_10852"/>
      <w:bookmarkEnd w:id="118"/>
      <w:r w:rsidRPr="006E0024">
        <w:rPr>
          <w:rFonts w:ascii="Times New Roman CYR" w:eastAsiaTheme="minorEastAsia" w:hAnsi="Times New Roman CYR" w:cs="Times New Roman CYR"/>
          <w:sz w:val="24"/>
          <w:szCs w:val="24"/>
          <w:lang w:eastAsia="ru-RU"/>
        </w:rPr>
        <w:t>б)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Роскомнадзора, ответственных за предоставление государственной услуги.</w:t>
      </w:r>
    </w:p>
    <w:bookmarkEnd w:id="11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0" w:name="sub_1403"/>
      <w:r w:rsidRPr="006E0024">
        <w:rPr>
          <w:rFonts w:ascii="Times New Roman CYR" w:eastAsiaTheme="minorEastAsia" w:hAnsi="Times New Roman CYR" w:cs="Times New Roman CYR"/>
          <w:b/>
          <w:bCs/>
          <w:color w:val="26282F"/>
          <w:sz w:val="24"/>
          <w:szCs w:val="24"/>
          <w:lang w:eastAsia="ru-RU"/>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bookmarkEnd w:id="12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1" w:name="sub_1086"/>
      <w:r w:rsidRPr="006E0024">
        <w:rPr>
          <w:rFonts w:ascii="Times New Roman CYR" w:eastAsiaTheme="minorEastAsia" w:hAnsi="Times New Roman CYR" w:cs="Times New Roman CYR"/>
          <w:sz w:val="24"/>
          <w:szCs w:val="24"/>
          <w:lang w:eastAsia="ru-RU"/>
        </w:rPr>
        <w:t>86. В случае выявления нарушений требований Административного регламента виновные лица несут ответственность в соответствии с законодательством Российской Федерации.</w:t>
      </w:r>
    </w:p>
    <w:bookmarkEnd w:id="121"/>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2" w:name="sub_1404"/>
      <w:r w:rsidRPr="006E0024">
        <w:rPr>
          <w:rFonts w:ascii="Times New Roman CYR" w:eastAsiaTheme="minorEastAsia" w:hAnsi="Times New Roman CYR" w:cs="Times New Roman CYR"/>
          <w:b/>
          <w:bCs/>
          <w:color w:val="26282F"/>
          <w:sz w:val="24"/>
          <w:szCs w:val="24"/>
          <w:lang w:eastAsia="ru-RU"/>
        </w:rPr>
        <w:t xml:space="preserve">Положения, характеризующие требования к порядку и формам </w:t>
      </w:r>
      <w:proofErr w:type="gramStart"/>
      <w:r w:rsidRPr="006E0024">
        <w:rPr>
          <w:rFonts w:ascii="Times New Roman CYR" w:eastAsiaTheme="minorEastAsia" w:hAnsi="Times New Roman CYR" w:cs="Times New Roman CYR"/>
          <w:b/>
          <w:bCs/>
          <w:color w:val="26282F"/>
          <w:sz w:val="24"/>
          <w:szCs w:val="24"/>
          <w:lang w:eastAsia="ru-RU"/>
        </w:rPr>
        <w:t>контроля за</w:t>
      </w:r>
      <w:proofErr w:type="gramEnd"/>
      <w:r w:rsidRPr="006E0024">
        <w:rPr>
          <w:rFonts w:ascii="Times New Roman CYR" w:eastAsiaTheme="minorEastAsia" w:hAnsi="Times New Roman CYR" w:cs="Times New Roman CYR"/>
          <w:b/>
          <w:bCs/>
          <w:color w:val="26282F"/>
          <w:sz w:val="24"/>
          <w:szCs w:val="24"/>
          <w:lang w:eastAsia="ru-RU"/>
        </w:rPr>
        <w:t xml:space="preserve"> предоставлением государственной услуги, в том числе со стороны граждан, их объединений и организаций</w:t>
      </w:r>
    </w:p>
    <w:bookmarkEnd w:id="12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3" w:name="sub_1087"/>
      <w:r w:rsidRPr="006E0024">
        <w:rPr>
          <w:rFonts w:ascii="Times New Roman CYR" w:eastAsiaTheme="minorEastAsia" w:hAnsi="Times New Roman CYR" w:cs="Times New Roman CYR"/>
          <w:sz w:val="24"/>
          <w:szCs w:val="24"/>
          <w:lang w:eastAsia="ru-RU"/>
        </w:rPr>
        <w:t xml:space="preserve">87. Граждане, их объединения и организации вправе осуществлять </w:t>
      </w:r>
      <w:proofErr w:type="gramStart"/>
      <w:r w:rsidRPr="006E0024">
        <w:rPr>
          <w:rFonts w:ascii="Times New Roman CYR" w:eastAsiaTheme="minorEastAsia" w:hAnsi="Times New Roman CYR" w:cs="Times New Roman CYR"/>
          <w:sz w:val="24"/>
          <w:szCs w:val="24"/>
          <w:lang w:eastAsia="ru-RU"/>
        </w:rPr>
        <w:t>контроль за</w:t>
      </w:r>
      <w:proofErr w:type="gramEnd"/>
      <w:r w:rsidRPr="006E0024">
        <w:rPr>
          <w:rFonts w:ascii="Times New Roman CYR" w:eastAsiaTheme="minorEastAsia" w:hAnsi="Times New Roman CYR" w:cs="Times New Roman CYR"/>
          <w:sz w:val="24"/>
          <w:szCs w:val="24"/>
          <w:lang w:eastAsia="ru-RU"/>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4" w:name="sub_1088"/>
      <w:bookmarkEnd w:id="123"/>
      <w:r w:rsidRPr="006E0024">
        <w:rPr>
          <w:rFonts w:ascii="Times New Roman CYR" w:eastAsiaTheme="minorEastAsia" w:hAnsi="Times New Roman CYR" w:cs="Times New Roman CYR"/>
          <w:sz w:val="24"/>
          <w:szCs w:val="24"/>
          <w:lang w:eastAsia="ru-RU"/>
        </w:rPr>
        <w:t>88. Граждане, их объединения и организации также вправе направлять предложения по улучшению доступности и качества предоставления государственной услуги, а также о мерах по устранению нарушений Административного регламента.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5" w:name="sub_1089"/>
      <w:bookmarkEnd w:id="124"/>
      <w:r w:rsidRPr="006E0024">
        <w:rPr>
          <w:rFonts w:ascii="Times New Roman CYR" w:eastAsiaTheme="minorEastAsia" w:hAnsi="Times New Roman CYR" w:cs="Times New Roman CYR"/>
          <w:sz w:val="24"/>
          <w:szCs w:val="24"/>
          <w:lang w:eastAsia="ru-RU"/>
        </w:rPr>
        <w:t>89. Информация о результатах рассмотрения предложений граждан, их объединений и организаций доводится до сведения лиц, направивших эти предложения.</w:t>
      </w:r>
    </w:p>
    <w:bookmarkEnd w:id="12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6" w:name="sub_1500"/>
      <w:r w:rsidRPr="006E0024">
        <w:rPr>
          <w:rFonts w:ascii="Times New Roman CYR" w:eastAsiaTheme="minorEastAsia" w:hAnsi="Times New Roman CYR" w:cs="Times New Roman CYR"/>
          <w:b/>
          <w:bCs/>
          <w:color w:val="26282F"/>
          <w:sz w:val="24"/>
          <w:szCs w:val="24"/>
          <w:lang w:eastAsia="ru-RU"/>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bookmarkEnd w:id="126"/>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7" w:name="sub_1501"/>
      <w:r w:rsidRPr="006E0024">
        <w:rPr>
          <w:rFonts w:ascii="Times New Roman CYR" w:eastAsiaTheme="minorEastAsia" w:hAnsi="Times New Roman CYR" w:cs="Times New Roman CYR"/>
          <w:b/>
          <w:bCs/>
          <w:color w:val="26282F"/>
          <w:sz w:val="24"/>
          <w:szCs w:val="24"/>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w:t>
      </w:r>
      <w:r w:rsidRPr="006E0024">
        <w:rPr>
          <w:rFonts w:ascii="Times New Roman CYR" w:eastAsiaTheme="minorEastAsia" w:hAnsi="Times New Roman CYR" w:cs="Times New Roman CYR"/>
          <w:b/>
          <w:bCs/>
          <w:color w:val="26282F"/>
          <w:sz w:val="24"/>
          <w:szCs w:val="24"/>
          <w:lang w:eastAsia="ru-RU"/>
        </w:rPr>
        <w:lastRenderedPageBreak/>
        <w:t>ходе предоставления государственной услуги</w:t>
      </w:r>
    </w:p>
    <w:bookmarkEnd w:id="127"/>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8" w:name="sub_1090"/>
      <w:r w:rsidRPr="006E0024">
        <w:rPr>
          <w:rFonts w:ascii="Times New Roman CYR" w:eastAsiaTheme="minorEastAsia" w:hAnsi="Times New Roman CYR" w:cs="Times New Roman CYR"/>
          <w:sz w:val="24"/>
          <w:szCs w:val="24"/>
          <w:lang w:eastAsia="ru-RU"/>
        </w:rPr>
        <w:t xml:space="preserve">90. </w:t>
      </w:r>
      <w:proofErr w:type="gramStart"/>
      <w:r w:rsidRPr="006E0024">
        <w:rPr>
          <w:rFonts w:ascii="Times New Roman CYR" w:eastAsiaTheme="minorEastAsia" w:hAnsi="Times New Roman CYR" w:cs="Times New Roman CYR"/>
          <w:sz w:val="24"/>
          <w:szCs w:val="24"/>
          <w:lang w:eastAsia="ru-RU"/>
        </w:rPr>
        <w:t>Заявители имеют право на досудебное (внесудебное) обжалование действий (бездействия) и (или) решений Роскомнадзора, а также его должностных лиц, принятых (осуществленных) в ходе предоставления государственной услуги (далее - жалоба).</w:t>
      </w:r>
      <w:proofErr w:type="gramEnd"/>
    </w:p>
    <w:bookmarkEnd w:id="128"/>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9" w:name="sub_1502"/>
      <w:r w:rsidRPr="006E0024">
        <w:rPr>
          <w:rFonts w:ascii="Times New Roman CYR" w:eastAsiaTheme="minorEastAsia" w:hAnsi="Times New Roman CYR" w:cs="Times New Roman CYR"/>
          <w:b/>
          <w:bCs/>
          <w:color w:val="26282F"/>
          <w:sz w:val="24"/>
          <w:szCs w:val="24"/>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29"/>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0" w:name="sub_1091"/>
      <w:r w:rsidRPr="006E0024">
        <w:rPr>
          <w:rFonts w:ascii="Times New Roman CYR" w:eastAsiaTheme="minorEastAsia" w:hAnsi="Times New Roman CYR" w:cs="Times New Roman CYR"/>
          <w:sz w:val="24"/>
          <w:szCs w:val="24"/>
          <w:lang w:eastAsia="ru-RU"/>
        </w:rPr>
        <w:t>91. Жалоба на решение или действия (бездействие) руководителя структурного подразделения, ответственного за организацию работы по предоставлению государственной услуги, должностного лица структурного подразделения, ответственного за организацию работы по предоставлению государственной услуги, направляется заместителю руководителя Роскомнадзора.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1" w:name="sub_1092"/>
      <w:bookmarkEnd w:id="130"/>
      <w:r w:rsidRPr="006E0024">
        <w:rPr>
          <w:rFonts w:ascii="Times New Roman CYR" w:eastAsiaTheme="minorEastAsia" w:hAnsi="Times New Roman CYR" w:cs="Times New Roman CYR"/>
          <w:sz w:val="24"/>
          <w:szCs w:val="24"/>
          <w:lang w:eastAsia="ru-RU"/>
        </w:rPr>
        <w:t>92. Жалоба на решение или действия (бездействие) заместителя руководителя Роскомнадзора направляется руководителю Роскомнадзора.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2" w:name="sub_1093"/>
      <w:bookmarkEnd w:id="131"/>
      <w:r w:rsidRPr="006E0024">
        <w:rPr>
          <w:rFonts w:ascii="Times New Roman CYR" w:eastAsiaTheme="minorEastAsia" w:hAnsi="Times New Roman CYR" w:cs="Times New Roman CYR"/>
          <w:sz w:val="24"/>
          <w:szCs w:val="24"/>
          <w:lang w:eastAsia="ru-RU"/>
        </w:rPr>
        <w:t>93. Жалоба на решение или действия (бездействие) руководителя Роскомнадзора подается в Министерство цифрового развития, связи и массовых коммуникаций Российской Федерации.</w:t>
      </w:r>
    </w:p>
    <w:bookmarkEnd w:id="13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33" w:name="sub_1503"/>
      <w:r w:rsidRPr="006E0024">
        <w:rPr>
          <w:rFonts w:ascii="Times New Roman CYR" w:eastAsiaTheme="minorEastAsia" w:hAnsi="Times New Roman CYR" w:cs="Times New Roman CYR"/>
          <w:b/>
          <w:bCs/>
          <w:color w:val="26282F"/>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33"/>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4" w:name="sub_1094"/>
      <w:r w:rsidRPr="006E0024">
        <w:rPr>
          <w:rFonts w:ascii="Times New Roman CYR" w:eastAsiaTheme="minorEastAsia" w:hAnsi="Times New Roman CYR" w:cs="Times New Roman CYR"/>
          <w:sz w:val="24"/>
          <w:szCs w:val="24"/>
          <w:lang w:eastAsia="ru-RU"/>
        </w:rPr>
        <w:t xml:space="preserve">94. Информацию о порядке подачи и рассмотрения жалобы заявители могут получить на </w:t>
      </w:r>
      <w:r w:rsidRPr="00340EBF">
        <w:rPr>
          <w:rFonts w:ascii="Times New Roman CYR" w:eastAsiaTheme="minorEastAsia" w:hAnsi="Times New Roman CYR" w:cs="Times New Roman CYR"/>
          <w:sz w:val="24"/>
          <w:szCs w:val="24"/>
          <w:lang w:eastAsia="ru-RU"/>
        </w:rPr>
        <w:t>официальном сайте</w:t>
      </w:r>
      <w:r w:rsidRPr="006E0024">
        <w:rPr>
          <w:rFonts w:ascii="Times New Roman CYR" w:eastAsiaTheme="minorEastAsia" w:hAnsi="Times New Roman CYR" w:cs="Times New Roman CYR"/>
          <w:sz w:val="24"/>
          <w:szCs w:val="24"/>
          <w:lang w:eastAsia="ru-RU"/>
        </w:rPr>
        <w:t xml:space="preserve"> Роскомнадзора в сети Интернет, на </w:t>
      </w:r>
      <w:r w:rsidRPr="00340EBF">
        <w:rPr>
          <w:rFonts w:ascii="Times New Roman CYR" w:eastAsiaTheme="minorEastAsia" w:hAnsi="Times New Roman CYR" w:cs="Times New Roman CYR"/>
          <w:sz w:val="24"/>
          <w:szCs w:val="24"/>
          <w:lang w:eastAsia="ru-RU"/>
        </w:rPr>
        <w:t>Едином портале</w:t>
      </w:r>
      <w:r w:rsidRPr="006E0024">
        <w:rPr>
          <w:rFonts w:ascii="Times New Roman CYR" w:eastAsiaTheme="minorEastAsia" w:hAnsi="Times New Roman CYR" w:cs="Times New Roman CYR"/>
          <w:sz w:val="24"/>
          <w:szCs w:val="24"/>
          <w:lang w:eastAsia="ru-RU"/>
        </w:rPr>
        <w:t>, а также она может быть сообщена заявителю в устной и (или) письменной форме, с использованием средств телефонной связи, по электронной почте, в ходе личного приема.</w:t>
      </w:r>
    </w:p>
    <w:bookmarkEnd w:id="134"/>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35" w:name="sub_1504"/>
      <w:r w:rsidRPr="006E0024">
        <w:rPr>
          <w:rFonts w:ascii="Times New Roman CYR" w:eastAsiaTheme="minorEastAsia" w:hAnsi="Times New Roman CYR" w:cs="Times New Roman CYR"/>
          <w:b/>
          <w:bCs/>
          <w:color w:val="26282F"/>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bookmarkEnd w:id="135"/>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6" w:name="sub_1095"/>
      <w:r w:rsidRPr="006E0024">
        <w:rPr>
          <w:rFonts w:ascii="Times New Roman CYR" w:eastAsiaTheme="minorEastAsia" w:hAnsi="Times New Roman CYR" w:cs="Times New Roman CYR"/>
          <w:sz w:val="24"/>
          <w:szCs w:val="24"/>
          <w:lang w:eastAsia="ru-RU"/>
        </w:rPr>
        <w:t>95. Порядок досудебного (внесудебного) обжалования решений и действий (бездействия) Роскомнадзора, его должностных лиц при предоставлении государственной услуги регулируется:</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7" w:name="sub_10951"/>
      <w:bookmarkEnd w:id="136"/>
      <w:r w:rsidRPr="006E0024">
        <w:rPr>
          <w:rFonts w:ascii="Times New Roman CYR" w:eastAsiaTheme="minorEastAsia" w:hAnsi="Times New Roman CYR" w:cs="Times New Roman CYR"/>
          <w:sz w:val="24"/>
          <w:szCs w:val="24"/>
          <w:lang w:eastAsia="ru-RU"/>
        </w:rPr>
        <w:t xml:space="preserve">а) </w:t>
      </w:r>
      <w:r w:rsidRPr="00340EBF">
        <w:rPr>
          <w:rFonts w:ascii="Times New Roman CYR" w:eastAsiaTheme="minorEastAsia" w:hAnsi="Times New Roman CYR" w:cs="Times New Roman CYR"/>
          <w:sz w:val="24"/>
          <w:szCs w:val="24"/>
          <w:lang w:eastAsia="ru-RU"/>
        </w:rPr>
        <w:t>Федеральным законом</w:t>
      </w:r>
      <w:r w:rsidRPr="006E0024">
        <w:rPr>
          <w:rFonts w:ascii="Times New Roman CYR" w:eastAsiaTheme="minorEastAsia" w:hAnsi="Times New Roman CYR" w:cs="Times New Roman CYR"/>
          <w:sz w:val="24"/>
          <w:szCs w:val="24"/>
          <w:lang w:eastAsia="ru-RU"/>
        </w:rPr>
        <w:t xml:space="preserve"> N 210-ФЗ;</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8" w:name="sub_10952"/>
      <w:bookmarkEnd w:id="137"/>
      <w:proofErr w:type="gramStart"/>
      <w:r w:rsidRPr="006E0024">
        <w:rPr>
          <w:rFonts w:ascii="Times New Roman CYR" w:eastAsiaTheme="minorEastAsia" w:hAnsi="Times New Roman CYR" w:cs="Times New Roman CYR"/>
          <w:sz w:val="24"/>
          <w:szCs w:val="24"/>
          <w:lang w:eastAsia="ru-RU"/>
        </w:rPr>
        <w:t xml:space="preserve">б) </w:t>
      </w:r>
      <w:r w:rsidRPr="00340EBF">
        <w:rPr>
          <w:rFonts w:ascii="Times New Roman CYR" w:eastAsiaTheme="minorEastAsia" w:hAnsi="Times New Roman CYR" w:cs="Times New Roman CYR"/>
          <w:sz w:val="24"/>
          <w:szCs w:val="24"/>
          <w:lang w:eastAsia="ru-RU"/>
        </w:rPr>
        <w:t>Правилами</w:t>
      </w:r>
      <w:r w:rsidRPr="006E0024">
        <w:rPr>
          <w:rFonts w:ascii="Times New Roman CYR" w:eastAsiaTheme="minorEastAsia" w:hAnsi="Times New Roman CYR" w:cs="Times New Roman CYR"/>
          <w:sz w:val="24"/>
          <w:szCs w:val="24"/>
          <w:lang w:eastAsia="ru-RU"/>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w:t>
      </w:r>
      <w:proofErr w:type="gramEnd"/>
      <w:r w:rsidRPr="006E0024">
        <w:rPr>
          <w:rFonts w:ascii="Times New Roman CYR" w:eastAsiaTheme="minorEastAsia" w:hAnsi="Times New Roman CYR" w:cs="Times New Roman CYR"/>
          <w:sz w:val="24"/>
          <w:szCs w:val="24"/>
          <w:lang w:eastAsia="ru-RU"/>
        </w:rPr>
        <w:t xml:space="preserve">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roofErr w:type="gramStart"/>
      <w:r w:rsidRPr="006E0024">
        <w:rPr>
          <w:rFonts w:ascii="Times New Roman CYR" w:eastAsiaTheme="minorEastAsia" w:hAnsi="Times New Roman CYR" w:cs="Times New Roman CYR"/>
          <w:sz w:val="24"/>
          <w:szCs w:val="24"/>
          <w:lang w:eastAsia="ru-RU"/>
        </w:rPr>
        <w:t>утвержденными</w:t>
      </w:r>
      <w:proofErr w:type="gramEnd"/>
      <w:r w:rsidRPr="006E0024">
        <w:rPr>
          <w:rFonts w:ascii="Times New Roman CYR" w:eastAsiaTheme="minorEastAsia" w:hAnsi="Times New Roman CYR" w:cs="Times New Roman CYR"/>
          <w:sz w:val="24"/>
          <w:szCs w:val="24"/>
          <w:lang w:eastAsia="ru-RU"/>
        </w:rPr>
        <w:t xml:space="preserve"> </w:t>
      </w:r>
      <w:r w:rsidRPr="00340EBF">
        <w:rPr>
          <w:rFonts w:ascii="Times New Roman CYR" w:eastAsiaTheme="minorEastAsia" w:hAnsi="Times New Roman CYR" w:cs="Times New Roman CYR"/>
          <w:sz w:val="24"/>
          <w:szCs w:val="24"/>
          <w:lang w:eastAsia="ru-RU"/>
        </w:rPr>
        <w:t>постановлением</w:t>
      </w:r>
      <w:r w:rsidRPr="006E0024">
        <w:rPr>
          <w:rFonts w:ascii="Times New Roman CYR" w:eastAsiaTheme="minorEastAsia" w:hAnsi="Times New Roman CYR" w:cs="Times New Roman CYR"/>
          <w:sz w:val="24"/>
          <w:szCs w:val="24"/>
          <w:lang w:eastAsia="ru-RU"/>
        </w:rPr>
        <w:t xml:space="preserve"> Правительства Российской Федерации от 16 августа 2012 г. N 840</w:t>
      </w:r>
      <w:r w:rsidRPr="006E0024">
        <w:rPr>
          <w:rFonts w:ascii="Times New Roman CYR" w:eastAsiaTheme="minorEastAsia" w:hAnsi="Times New Roman CYR" w:cs="Times New Roman CYR"/>
          <w:sz w:val="24"/>
          <w:szCs w:val="24"/>
          <w:vertAlign w:val="superscript"/>
          <w:lang w:eastAsia="ru-RU"/>
        </w:rPr>
        <w:t> </w:t>
      </w:r>
      <w:hyperlink w:anchor="sub_3030" w:history="1">
        <w:r w:rsidRPr="006E0024">
          <w:rPr>
            <w:rFonts w:ascii="Times New Roman CYR" w:eastAsiaTheme="minorEastAsia" w:hAnsi="Times New Roman CYR" w:cs="Times New Roman CYR"/>
            <w:color w:val="106BBE"/>
            <w:sz w:val="24"/>
            <w:szCs w:val="24"/>
            <w:vertAlign w:val="superscript"/>
            <w:lang w:eastAsia="ru-RU"/>
          </w:rPr>
          <w:t>30</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9" w:name="sub_10953"/>
      <w:bookmarkEnd w:id="138"/>
      <w:r w:rsidRPr="006E0024">
        <w:rPr>
          <w:rFonts w:ascii="Times New Roman CYR" w:eastAsiaTheme="minorEastAsia" w:hAnsi="Times New Roman CYR" w:cs="Times New Roman CYR"/>
          <w:sz w:val="24"/>
          <w:szCs w:val="24"/>
          <w:lang w:eastAsia="ru-RU"/>
        </w:rPr>
        <w:t xml:space="preserve">в) </w:t>
      </w:r>
      <w:r w:rsidRPr="00340EBF">
        <w:rPr>
          <w:rFonts w:ascii="Times New Roman CYR" w:eastAsiaTheme="minorEastAsia" w:hAnsi="Times New Roman CYR" w:cs="Times New Roman CYR"/>
          <w:sz w:val="24"/>
          <w:szCs w:val="24"/>
          <w:lang w:eastAsia="ru-RU"/>
        </w:rPr>
        <w:t>постановлением</w:t>
      </w:r>
      <w:r w:rsidRPr="006E0024">
        <w:rPr>
          <w:rFonts w:ascii="Times New Roman CYR" w:eastAsiaTheme="minorEastAsia" w:hAnsi="Times New Roman CYR" w:cs="Times New Roman CYR"/>
          <w:sz w:val="24"/>
          <w:szCs w:val="24"/>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w:t>
      </w:r>
      <w:r w:rsidRPr="006E0024">
        <w:rPr>
          <w:rFonts w:ascii="Times New Roman CYR" w:eastAsiaTheme="minorEastAsia" w:hAnsi="Times New Roman CYR" w:cs="Times New Roman CYR"/>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6E0024">
        <w:rPr>
          <w:rFonts w:ascii="Times New Roman CYR" w:eastAsiaTheme="minorEastAsia" w:hAnsi="Times New Roman CYR" w:cs="Times New Roman CYR"/>
          <w:sz w:val="24"/>
          <w:szCs w:val="24"/>
          <w:vertAlign w:val="superscript"/>
          <w:lang w:eastAsia="ru-RU"/>
        </w:rPr>
        <w:t> </w:t>
      </w:r>
      <w:hyperlink w:anchor="sub_3131" w:history="1">
        <w:r w:rsidRPr="006E0024">
          <w:rPr>
            <w:rFonts w:ascii="Times New Roman CYR" w:eastAsiaTheme="minorEastAsia" w:hAnsi="Times New Roman CYR" w:cs="Times New Roman CYR"/>
            <w:color w:val="106BBE"/>
            <w:sz w:val="24"/>
            <w:szCs w:val="24"/>
            <w:vertAlign w:val="superscript"/>
            <w:lang w:eastAsia="ru-RU"/>
          </w:rPr>
          <w:t>31</w:t>
        </w:r>
      </w:hyperlink>
      <w:r w:rsidRPr="006E0024">
        <w:rPr>
          <w:rFonts w:ascii="Times New Roman CYR" w:eastAsiaTheme="minorEastAsia" w:hAnsi="Times New Roman CYR" w:cs="Times New Roman CYR"/>
          <w:sz w:val="24"/>
          <w:szCs w:val="24"/>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0" w:name="sub_1096"/>
      <w:bookmarkEnd w:id="139"/>
      <w:r w:rsidRPr="006E0024">
        <w:rPr>
          <w:rFonts w:ascii="Times New Roman CYR" w:eastAsiaTheme="minorEastAsia" w:hAnsi="Times New Roman CYR" w:cs="Times New Roman CYR"/>
          <w:sz w:val="24"/>
          <w:szCs w:val="24"/>
          <w:lang w:eastAsia="ru-RU"/>
        </w:rPr>
        <w:t xml:space="preserve">96. Информация о досудебном (внесудебном) порядке обжалования решений и действий (бездействия) органа, предоставляющего государственную услугу, а также его должностных лиц, размещается на </w:t>
      </w:r>
      <w:r w:rsidRPr="00340EBF">
        <w:rPr>
          <w:rFonts w:ascii="Times New Roman CYR" w:eastAsiaTheme="minorEastAsia" w:hAnsi="Times New Roman CYR" w:cs="Times New Roman CYR"/>
          <w:sz w:val="24"/>
          <w:szCs w:val="24"/>
          <w:lang w:eastAsia="ru-RU"/>
        </w:rPr>
        <w:t>Едином портале</w:t>
      </w:r>
      <w:r w:rsidRPr="006E0024">
        <w:rPr>
          <w:rFonts w:ascii="Times New Roman CYR" w:eastAsiaTheme="minorEastAsia" w:hAnsi="Times New Roman CYR" w:cs="Times New Roman CYR"/>
          <w:sz w:val="24"/>
          <w:szCs w:val="24"/>
          <w:lang w:eastAsia="ru-RU"/>
        </w:rPr>
        <w:t>.</w:t>
      </w:r>
    </w:p>
    <w:bookmarkEnd w:id="140"/>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rPr>
          <w:rFonts w:ascii="Courier New" w:eastAsiaTheme="minorEastAsia" w:hAnsi="Courier New" w:cs="Courier New"/>
          <w:lang w:eastAsia="ru-RU"/>
        </w:rPr>
      </w:pPr>
      <w:r w:rsidRPr="006E0024">
        <w:rPr>
          <w:rFonts w:ascii="Courier New" w:eastAsiaTheme="minorEastAsia" w:hAnsi="Courier New" w:cs="Courier New"/>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1" w:name="sub_1111"/>
      <w:proofErr w:type="gramStart"/>
      <w:r w:rsidRPr="006E0024">
        <w:rPr>
          <w:rFonts w:ascii="Times New Roman CYR" w:eastAsiaTheme="minorEastAsia" w:hAnsi="Times New Roman CYR" w:cs="Times New Roman CYR"/>
          <w:sz w:val="20"/>
          <w:szCs w:val="20"/>
          <w:vertAlign w:val="superscript"/>
          <w:lang w:eastAsia="ru-RU"/>
        </w:rPr>
        <w:t>1</w:t>
      </w:r>
      <w:r w:rsidRPr="006E0024">
        <w:rPr>
          <w:rFonts w:ascii="Times New Roman CYR" w:eastAsiaTheme="minorEastAsia" w:hAnsi="Times New Roman CYR" w:cs="Times New Roman CYR"/>
          <w:sz w:val="20"/>
          <w:szCs w:val="20"/>
          <w:lang w:eastAsia="ru-RU"/>
        </w:rPr>
        <w:t xml:space="preserve"> </w:t>
      </w:r>
      <w:hyperlink r:id="rId7" w:history="1">
        <w:r w:rsidRPr="006E0024">
          <w:rPr>
            <w:rFonts w:ascii="Times New Roman CYR" w:eastAsiaTheme="minorEastAsia" w:hAnsi="Times New Roman CYR" w:cs="Times New Roman CYR"/>
            <w:color w:val="106BBE"/>
            <w:sz w:val="20"/>
            <w:szCs w:val="20"/>
            <w:lang w:eastAsia="ru-RU"/>
          </w:rPr>
          <w:t>Положение</w:t>
        </w:r>
      </w:hyperlink>
      <w:r w:rsidRPr="006E0024">
        <w:rPr>
          <w:rFonts w:ascii="Times New Roman CYR" w:eastAsiaTheme="minorEastAsia" w:hAnsi="Times New Roman CYR" w:cs="Times New Roman CYR"/>
          <w:sz w:val="20"/>
          <w:szCs w:val="20"/>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утвержденное </w:t>
      </w:r>
      <w:hyperlink r:id="rId8" w:history="1">
        <w:r w:rsidRPr="006E0024">
          <w:rPr>
            <w:rFonts w:ascii="Times New Roman CYR" w:eastAsiaTheme="minorEastAsia" w:hAnsi="Times New Roman CYR" w:cs="Times New Roman CYR"/>
            <w:color w:val="106BBE"/>
            <w:sz w:val="20"/>
            <w:szCs w:val="20"/>
            <w:lang w:eastAsia="ru-RU"/>
          </w:rPr>
          <w:t>постановлением</w:t>
        </w:r>
      </w:hyperlink>
      <w:r w:rsidRPr="006E0024">
        <w:rPr>
          <w:rFonts w:ascii="Times New Roman CYR" w:eastAsiaTheme="minorEastAsia" w:hAnsi="Times New Roman CYR" w:cs="Times New Roman CYR"/>
          <w:sz w:val="20"/>
          <w:szCs w:val="20"/>
          <w:lang w:eastAsia="ru-RU"/>
        </w:rPr>
        <w:t xml:space="preserve">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w:t>
      </w:r>
      <w:proofErr w:type="gramEnd"/>
      <w:r w:rsidRPr="006E0024">
        <w:rPr>
          <w:rFonts w:ascii="Times New Roman CYR" w:eastAsiaTheme="minorEastAsia" w:hAnsi="Times New Roman CYR" w:cs="Times New Roman CYR"/>
          <w:sz w:val="20"/>
          <w:szCs w:val="20"/>
          <w:lang w:eastAsia="ru-RU"/>
        </w:rPr>
        <w:t xml:space="preserve"> </w:t>
      </w:r>
      <w:proofErr w:type="gramStart"/>
      <w:r w:rsidRPr="006E0024">
        <w:rPr>
          <w:rFonts w:ascii="Times New Roman CYR" w:eastAsiaTheme="minorEastAsia" w:hAnsi="Times New Roman CYR" w:cs="Times New Roman CYR"/>
          <w:sz w:val="20"/>
          <w:szCs w:val="20"/>
          <w:lang w:eastAsia="ru-RU"/>
        </w:rPr>
        <w:t>N 8, ст. 1175; 2017, N 20, ст. 2913; N 23, ст. 3352; N 32, ст. 5065; N 41, ст. 5981; N 44, ст. 6523; 2018, N 8, ст. 1215; N 15, ст. 2121; N 25, ст. 3696; N 40, ст. 6142) (далее - постановление Правительства Российской Федерации N 861).</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2" w:name="sub_2222"/>
      <w:bookmarkEnd w:id="141"/>
      <w:r w:rsidRPr="006E0024">
        <w:rPr>
          <w:rFonts w:ascii="Times New Roman CYR" w:eastAsiaTheme="minorEastAsia" w:hAnsi="Times New Roman CYR" w:cs="Times New Roman CYR"/>
          <w:sz w:val="20"/>
          <w:szCs w:val="20"/>
          <w:vertAlign w:val="superscript"/>
          <w:lang w:eastAsia="ru-RU"/>
        </w:rPr>
        <w:t>2</w:t>
      </w:r>
      <w:r w:rsidRPr="006E0024">
        <w:rPr>
          <w:rFonts w:ascii="Times New Roman CYR" w:eastAsiaTheme="minorEastAsia" w:hAnsi="Times New Roman CYR" w:cs="Times New Roman CYR"/>
          <w:sz w:val="20"/>
          <w:szCs w:val="20"/>
          <w:lang w:eastAsia="ru-RU"/>
        </w:rPr>
        <w:t xml:space="preserve"> </w:t>
      </w:r>
      <w:hyperlink r:id="rId9" w:history="1">
        <w:r w:rsidRPr="006E0024">
          <w:rPr>
            <w:rFonts w:ascii="Times New Roman CYR" w:eastAsiaTheme="minorEastAsia" w:hAnsi="Times New Roman CYR" w:cs="Times New Roman CYR"/>
            <w:color w:val="106BBE"/>
            <w:sz w:val="20"/>
            <w:szCs w:val="20"/>
            <w:lang w:eastAsia="ru-RU"/>
          </w:rPr>
          <w:t>Положение</w:t>
        </w:r>
      </w:hyperlink>
      <w:r w:rsidRPr="006E0024">
        <w:rPr>
          <w:rFonts w:ascii="Times New Roman CYR" w:eastAsiaTheme="minorEastAsia" w:hAnsi="Times New Roman CYR" w:cs="Times New Roman CYR"/>
          <w:sz w:val="20"/>
          <w:szCs w:val="20"/>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10" w:history="1">
        <w:r w:rsidRPr="006E0024">
          <w:rPr>
            <w:rFonts w:ascii="Times New Roman CYR" w:eastAsiaTheme="minorEastAsia" w:hAnsi="Times New Roman CYR" w:cs="Times New Roman CYR"/>
            <w:color w:val="106BBE"/>
            <w:sz w:val="20"/>
            <w:szCs w:val="20"/>
            <w:lang w:eastAsia="ru-RU"/>
          </w:rPr>
          <w:t>постановлением</w:t>
        </w:r>
      </w:hyperlink>
      <w:r w:rsidRPr="006E0024">
        <w:rPr>
          <w:rFonts w:ascii="Times New Roman CYR" w:eastAsiaTheme="minorEastAsia" w:hAnsi="Times New Roman CYR" w:cs="Times New Roman CYR"/>
          <w:sz w:val="20"/>
          <w:szCs w:val="20"/>
          <w:lang w:eastAsia="ru-RU"/>
        </w:rPr>
        <w:t xml:space="preserve"> Правительства Российской Федерации N 861.</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3" w:name="sub_3333"/>
      <w:bookmarkEnd w:id="142"/>
      <w:proofErr w:type="gramStart"/>
      <w:r w:rsidRPr="006E0024">
        <w:rPr>
          <w:rFonts w:ascii="Times New Roman CYR" w:eastAsiaTheme="minorEastAsia" w:hAnsi="Times New Roman CYR" w:cs="Times New Roman CYR"/>
          <w:sz w:val="20"/>
          <w:szCs w:val="20"/>
          <w:vertAlign w:val="superscript"/>
          <w:lang w:eastAsia="ru-RU"/>
        </w:rPr>
        <w:t>3</w:t>
      </w:r>
      <w:r w:rsidRPr="006E0024">
        <w:rPr>
          <w:rFonts w:ascii="Times New Roman CYR" w:eastAsiaTheme="minorEastAsia" w:hAnsi="Times New Roman CYR" w:cs="Times New Roman CYR"/>
          <w:sz w:val="20"/>
          <w:szCs w:val="20"/>
          <w:lang w:eastAsia="ru-RU"/>
        </w:rPr>
        <w:t xml:space="preserve"> </w:t>
      </w:r>
      <w:hyperlink r:id="rId11" w:history="1">
        <w:r w:rsidRPr="006E0024">
          <w:rPr>
            <w:rFonts w:ascii="Times New Roman CYR" w:eastAsiaTheme="minorEastAsia" w:hAnsi="Times New Roman CYR" w:cs="Times New Roman CYR"/>
            <w:color w:val="106BBE"/>
            <w:sz w:val="20"/>
            <w:szCs w:val="20"/>
            <w:lang w:eastAsia="ru-RU"/>
          </w:rPr>
          <w:t>Пункт 3 части 1 статьи 7</w:t>
        </w:r>
      </w:hyperlink>
      <w:r w:rsidRPr="006E0024">
        <w:rPr>
          <w:rFonts w:ascii="Times New Roman CYR" w:eastAsiaTheme="minorEastAsia" w:hAnsi="Times New Roman CYR" w:cs="Times New Roman CYR"/>
          <w:sz w:val="20"/>
          <w:szCs w:val="20"/>
          <w:lang w:eastAsia="ru-RU"/>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roofErr w:type="gramEnd"/>
      <w:r w:rsidRPr="006E0024">
        <w:rPr>
          <w:rFonts w:ascii="Times New Roman CYR" w:eastAsiaTheme="minorEastAsia" w:hAnsi="Times New Roman CYR" w:cs="Times New Roman CYR"/>
          <w:sz w:val="20"/>
          <w:szCs w:val="20"/>
          <w:lang w:eastAsia="ru-RU"/>
        </w:rPr>
        <w:t xml:space="preserve"> </w:t>
      </w:r>
      <w:proofErr w:type="gramStart"/>
      <w:r w:rsidRPr="006E0024">
        <w:rPr>
          <w:rFonts w:ascii="Times New Roman CYR" w:eastAsiaTheme="minorEastAsia" w:hAnsi="Times New Roman CYR" w:cs="Times New Roman CYR"/>
          <w:sz w:val="20"/>
          <w:szCs w:val="20"/>
          <w:lang w:eastAsia="ru-RU"/>
        </w:rPr>
        <w:t>N 49, ст. 7061; 2012, N 31, ст. 4322; 2013, N 14, ст. 1651; N 27, ст. 3477, ст. 3480; N 30, ст. 4084; N 51, ст. 6679; N 52, ст. 6952, ст. 6961, ст. 7009; 2014, N 26, ст. 3366; N 30, ст. 4264; N 49, ст. 6928; 2015, N 1, ст. 67, ст. 72;</w:t>
      </w:r>
      <w:proofErr w:type="gramEnd"/>
      <w:r w:rsidRPr="006E0024">
        <w:rPr>
          <w:rFonts w:ascii="Times New Roman CYR" w:eastAsiaTheme="minorEastAsia" w:hAnsi="Times New Roman CYR" w:cs="Times New Roman CYR"/>
          <w:sz w:val="20"/>
          <w:szCs w:val="20"/>
          <w:lang w:eastAsia="ru-RU"/>
        </w:rPr>
        <w:t xml:space="preserve"> </w:t>
      </w:r>
      <w:proofErr w:type="gramStart"/>
      <w:r w:rsidRPr="006E0024">
        <w:rPr>
          <w:rFonts w:ascii="Times New Roman CYR" w:eastAsiaTheme="minorEastAsia" w:hAnsi="Times New Roman CYR" w:cs="Times New Roman CYR"/>
          <w:sz w:val="20"/>
          <w:szCs w:val="20"/>
          <w:lang w:eastAsia="ru-RU"/>
        </w:rPr>
        <w:t>N 10, ст. 1393; N 29, ст. 4342, ст. 4376; 2016, N 7, ст. 916; N 27, ст. 4293, ст. 4294; 2017, N 1, ст. 12; N 31, ст. 4785; N 50, ст. 7555; 2018, N 1, ст. 63; N 9, ст. 1283; N 17, ст. 2427; N 18, ст. 2557;</w:t>
      </w:r>
      <w:proofErr w:type="gramEnd"/>
      <w:r w:rsidRPr="006E0024">
        <w:rPr>
          <w:rFonts w:ascii="Times New Roman CYR" w:eastAsiaTheme="minorEastAsia" w:hAnsi="Times New Roman CYR" w:cs="Times New Roman CYR"/>
          <w:sz w:val="20"/>
          <w:szCs w:val="20"/>
          <w:lang w:eastAsia="ru-RU"/>
        </w:rPr>
        <w:t xml:space="preserve"> </w:t>
      </w:r>
      <w:proofErr w:type="gramStart"/>
      <w:r w:rsidRPr="006E0024">
        <w:rPr>
          <w:rFonts w:ascii="Times New Roman CYR" w:eastAsiaTheme="minorEastAsia" w:hAnsi="Times New Roman CYR" w:cs="Times New Roman CYR"/>
          <w:sz w:val="20"/>
          <w:szCs w:val="20"/>
          <w:lang w:eastAsia="ru-RU"/>
        </w:rPr>
        <w:t>N 24, ст. 3413; N 27, ст. 3954; N 30, ст. 4539; N 31, ст. 4858; 2019, N 14, ст. 1461) (далее - Федеральный закон N 210-ФЗ).</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4" w:name="sub_4444"/>
      <w:bookmarkEnd w:id="143"/>
      <w:proofErr w:type="gramStart"/>
      <w:r w:rsidRPr="006E0024">
        <w:rPr>
          <w:rFonts w:ascii="Times New Roman CYR" w:eastAsiaTheme="minorEastAsia" w:hAnsi="Times New Roman CYR" w:cs="Times New Roman CYR"/>
          <w:sz w:val="20"/>
          <w:szCs w:val="20"/>
          <w:vertAlign w:val="superscript"/>
          <w:lang w:eastAsia="ru-RU"/>
        </w:rPr>
        <w:t>4</w:t>
      </w:r>
      <w:r w:rsidRPr="006E0024">
        <w:rPr>
          <w:rFonts w:ascii="Times New Roman CYR" w:eastAsiaTheme="minorEastAsia" w:hAnsi="Times New Roman CYR" w:cs="Times New Roman CYR"/>
          <w:sz w:val="20"/>
          <w:szCs w:val="20"/>
          <w:lang w:eastAsia="ru-RU"/>
        </w:rPr>
        <w:t xml:space="preserve"> Собрание законодательства Российской Федерации, 2011, N 20, ст. 2829; 2012, N 14, ст. 1655; N 36, ст. 4922; 2013, N 49, ст. 6421; N 52, ст. 7207; 2014, N 21, ст. 2712; 2015, N 50, ст. 7165; N 50, ст. 7189; 2016, N 31, ст. 5031; N 37, ст. 5495;</w:t>
      </w:r>
      <w:proofErr w:type="gramEnd"/>
      <w:r w:rsidRPr="006E0024">
        <w:rPr>
          <w:rFonts w:ascii="Times New Roman CYR" w:eastAsiaTheme="minorEastAsia" w:hAnsi="Times New Roman CYR" w:cs="Times New Roman CYR"/>
          <w:sz w:val="20"/>
          <w:szCs w:val="20"/>
          <w:lang w:eastAsia="ru-RU"/>
        </w:rPr>
        <w:t xml:space="preserve"> 2017, N 8, ст. 1257; N 28, ст. 4138; N 32, ст. 5090; N 40, ст. 5843; N 42, ст. 6154; 2018, N 16, ст. 2371; N 27, ст. 4084; N 40, ст. 6129; 2019, N 5, ст. 390; N 26, ст. 3460.</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5" w:name="sub_5555"/>
      <w:bookmarkEnd w:id="144"/>
      <w:proofErr w:type="gramStart"/>
      <w:r w:rsidRPr="006E0024">
        <w:rPr>
          <w:rFonts w:ascii="Times New Roman CYR" w:eastAsiaTheme="minorEastAsia" w:hAnsi="Times New Roman CYR" w:cs="Times New Roman CYR"/>
          <w:sz w:val="20"/>
          <w:szCs w:val="20"/>
          <w:vertAlign w:val="superscript"/>
          <w:lang w:eastAsia="ru-RU"/>
        </w:rPr>
        <w:t>5</w:t>
      </w:r>
      <w:r w:rsidRPr="006E0024">
        <w:rPr>
          <w:rFonts w:ascii="Times New Roman CYR" w:eastAsiaTheme="minorEastAsia" w:hAnsi="Times New Roman CYR" w:cs="Times New Roman CYR"/>
          <w:sz w:val="20"/>
          <w:szCs w:val="20"/>
          <w:lang w:eastAsia="ru-RU"/>
        </w:rPr>
        <w:t xml:space="preserve"> </w:t>
      </w:r>
      <w:hyperlink r:id="rId12" w:history="1">
        <w:r w:rsidRPr="006E0024">
          <w:rPr>
            <w:rFonts w:ascii="Times New Roman CYR" w:eastAsiaTheme="minorEastAsia" w:hAnsi="Times New Roman CYR" w:cs="Times New Roman CYR"/>
            <w:color w:val="106BBE"/>
            <w:sz w:val="20"/>
            <w:szCs w:val="20"/>
            <w:lang w:eastAsia="ru-RU"/>
          </w:rPr>
          <w:t>Подпункт "в" пункта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 утвержденного </w:t>
      </w:r>
      <w:hyperlink r:id="rId13" w:history="1">
        <w:r w:rsidRPr="006E0024">
          <w:rPr>
            <w:rFonts w:ascii="Times New Roman CYR" w:eastAsiaTheme="minorEastAsia" w:hAnsi="Times New Roman CYR" w:cs="Times New Roman CYR"/>
            <w:color w:val="106BBE"/>
            <w:sz w:val="20"/>
            <w:szCs w:val="20"/>
            <w:lang w:eastAsia="ru-RU"/>
          </w:rPr>
          <w:t>постановлением</w:t>
        </w:r>
      </w:hyperlink>
      <w:r w:rsidRPr="006E0024">
        <w:rPr>
          <w:rFonts w:ascii="Times New Roman CYR" w:eastAsiaTheme="minorEastAsia" w:hAnsi="Times New Roman CYR" w:cs="Times New Roman CYR"/>
          <w:sz w:val="20"/>
          <w:szCs w:val="20"/>
          <w:lang w:eastAsia="ru-RU"/>
        </w:rPr>
        <w:t xml:space="preserve"> Правительства Российской Федерации от 9 ноября 2004 г. N 610 (далее - Положение о строительстве и эксплуатации линий связи).</w:t>
      </w:r>
      <w:proofErr w:type="gramEnd"/>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6" w:name="sub_6666"/>
      <w:bookmarkEnd w:id="145"/>
      <w:r w:rsidRPr="006E0024">
        <w:rPr>
          <w:rFonts w:ascii="Times New Roman CYR" w:eastAsiaTheme="minorEastAsia" w:hAnsi="Times New Roman CYR" w:cs="Times New Roman CYR"/>
          <w:sz w:val="20"/>
          <w:szCs w:val="20"/>
          <w:vertAlign w:val="superscript"/>
          <w:lang w:eastAsia="ru-RU"/>
        </w:rPr>
        <w:t>6</w:t>
      </w:r>
      <w:r w:rsidRPr="006E0024">
        <w:rPr>
          <w:rFonts w:ascii="Times New Roman CYR" w:eastAsiaTheme="minorEastAsia" w:hAnsi="Times New Roman CYR" w:cs="Times New Roman CYR"/>
          <w:sz w:val="20"/>
          <w:szCs w:val="20"/>
          <w:lang w:eastAsia="ru-RU"/>
        </w:rPr>
        <w:t xml:space="preserve"> </w:t>
      </w:r>
      <w:hyperlink r:id="rId14" w:history="1">
        <w:r w:rsidRPr="006E0024">
          <w:rPr>
            <w:rFonts w:ascii="Times New Roman CYR" w:eastAsiaTheme="minorEastAsia" w:hAnsi="Times New Roman CYR" w:cs="Times New Roman CYR"/>
            <w:color w:val="106BBE"/>
            <w:sz w:val="20"/>
            <w:szCs w:val="20"/>
            <w:lang w:eastAsia="ru-RU"/>
          </w:rPr>
          <w:t>Подпункт "б" пункта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7" w:name="sub_7777"/>
      <w:bookmarkEnd w:id="146"/>
      <w:r w:rsidRPr="006E0024">
        <w:rPr>
          <w:rFonts w:ascii="Times New Roman CYR" w:eastAsiaTheme="minorEastAsia" w:hAnsi="Times New Roman CYR" w:cs="Times New Roman CYR"/>
          <w:sz w:val="20"/>
          <w:szCs w:val="20"/>
          <w:vertAlign w:val="superscript"/>
          <w:lang w:eastAsia="ru-RU"/>
        </w:rPr>
        <w:t>7</w:t>
      </w:r>
      <w:r w:rsidRPr="006E0024">
        <w:rPr>
          <w:rFonts w:ascii="Times New Roman CYR" w:eastAsiaTheme="minorEastAsia" w:hAnsi="Times New Roman CYR" w:cs="Times New Roman CYR"/>
          <w:sz w:val="20"/>
          <w:szCs w:val="20"/>
          <w:lang w:eastAsia="ru-RU"/>
        </w:rPr>
        <w:t xml:space="preserve"> </w:t>
      </w:r>
      <w:hyperlink r:id="rId15" w:history="1">
        <w:r w:rsidRPr="006E0024">
          <w:rPr>
            <w:rFonts w:ascii="Times New Roman CYR" w:eastAsiaTheme="minorEastAsia" w:hAnsi="Times New Roman CYR" w:cs="Times New Roman CYR"/>
            <w:color w:val="106BBE"/>
            <w:sz w:val="20"/>
            <w:szCs w:val="20"/>
            <w:lang w:eastAsia="ru-RU"/>
          </w:rPr>
          <w:t>Подпункт "д" пункта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8" w:name="sub_8888"/>
      <w:bookmarkEnd w:id="147"/>
      <w:r w:rsidRPr="006E0024">
        <w:rPr>
          <w:rFonts w:ascii="Times New Roman CYR" w:eastAsiaTheme="minorEastAsia" w:hAnsi="Times New Roman CYR" w:cs="Times New Roman CYR"/>
          <w:sz w:val="20"/>
          <w:szCs w:val="20"/>
          <w:vertAlign w:val="superscript"/>
          <w:lang w:eastAsia="ru-RU"/>
        </w:rPr>
        <w:t>8</w:t>
      </w:r>
      <w:r w:rsidRPr="006E0024">
        <w:rPr>
          <w:rFonts w:ascii="Times New Roman CYR" w:eastAsiaTheme="minorEastAsia" w:hAnsi="Times New Roman CYR" w:cs="Times New Roman CYR"/>
          <w:sz w:val="20"/>
          <w:szCs w:val="20"/>
          <w:lang w:eastAsia="ru-RU"/>
        </w:rPr>
        <w:t xml:space="preserve"> </w:t>
      </w:r>
      <w:hyperlink r:id="rId16" w:history="1">
        <w:r w:rsidRPr="006E0024">
          <w:rPr>
            <w:rFonts w:ascii="Times New Roman CYR" w:eastAsiaTheme="minorEastAsia" w:hAnsi="Times New Roman CYR" w:cs="Times New Roman CYR"/>
            <w:color w:val="106BBE"/>
            <w:sz w:val="20"/>
            <w:szCs w:val="20"/>
            <w:lang w:eastAsia="ru-RU"/>
          </w:rPr>
          <w:t>Подпункт "е" пункта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49" w:name="sub_9999"/>
      <w:bookmarkEnd w:id="148"/>
      <w:r w:rsidRPr="006E0024">
        <w:rPr>
          <w:rFonts w:ascii="Times New Roman CYR" w:eastAsiaTheme="minorEastAsia" w:hAnsi="Times New Roman CYR" w:cs="Times New Roman CYR"/>
          <w:sz w:val="20"/>
          <w:szCs w:val="20"/>
          <w:vertAlign w:val="superscript"/>
          <w:lang w:eastAsia="ru-RU"/>
        </w:rPr>
        <w:t>9</w:t>
      </w:r>
      <w:r w:rsidRPr="006E0024">
        <w:rPr>
          <w:rFonts w:ascii="Times New Roman CYR" w:eastAsiaTheme="minorEastAsia" w:hAnsi="Times New Roman CYR" w:cs="Times New Roman CYR"/>
          <w:sz w:val="20"/>
          <w:szCs w:val="20"/>
          <w:lang w:eastAsia="ru-RU"/>
        </w:rPr>
        <w:t xml:space="preserve"> </w:t>
      </w:r>
      <w:hyperlink r:id="rId17" w:history="1">
        <w:r w:rsidRPr="006E0024">
          <w:rPr>
            <w:rFonts w:ascii="Times New Roman CYR" w:eastAsiaTheme="minorEastAsia" w:hAnsi="Times New Roman CYR" w:cs="Times New Roman CYR"/>
            <w:color w:val="106BBE"/>
            <w:sz w:val="20"/>
            <w:szCs w:val="20"/>
            <w:lang w:eastAsia="ru-RU"/>
          </w:rPr>
          <w:t>Подпункт "ж" пункта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0" w:name="sub_10101"/>
      <w:bookmarkEnd w:id="149"/>
      <w:r w:rsidRPr="006E0024">
        <w:rPr>
          <w:rFonts w:ascii="Times New Roman CYR" w:eastAsiaTheme="minorEastAsia" w:hAnsi="Times New Roman CYR" w:cs="Times New Roman CYR"/>
          <w:sz w:val="20"/>
          <w:szCs w:val="20"/>
          <w:vertAlign w:val="superscript"/>
          <w:lang w:eastAsia="ru-RU"/>
        </w:rPr>
        <w:t>10</w:t>
      </w:r>
      <w:r w:rsidRPr="006E0024">
        <w:rPr>
          <w:rFonts w:ascii="Times New Roman CYR" w:eastAsiaTheme="minorEastAsia" w:hAnsi="Times New Roman CYR" w:cs="Times New Roman CYR"/>
          <w:sz w:val="20"/>
          <w:szCs w:val="20"/>
          <w:lang w:eastAsia="ru-RU"/>
        </w:rPr>
        <w:t xml:space="preserve"> </w:t>
      </w:r>
      <w:hyperlink r:id="rId18" w:history="1">
        <w:r w:rsidRPr="006E0024">
          <w:rPr>
            <w:rFonts w:ascii="Times New Roman CYR" w:eastAsiaTheme="minorEastAsia" w:hAnsi="Times New Roman CYR" w:cs="Times New Roman CYR"/>
            <w:color w:val="106BBE"/>
            <w:sz w:val="20"/>
            <w:szCs w:val="20"/>
            <w:lang w:eastAsia="ru-RU"/>
          </w:rPr>
          <w:t>Подпункт "з" пункта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1" w:name="sub_11111"/>
      <w:bookmarkEnd w:id="150"/>
      <w:r w:rsidRPr="006E0024">
        <w:rPr>
          <w:rFonts w:ascii="Times New Roman CYR" w:eastAsiaTheme="minorEastAsia" w:hAnsi="Times New Roman CYR" w:cs="Times New Roman CYR"/>
          <w:sz w:val="20"/>
          <w:szCs w:val="20"/>
          <w:vertAlign w:val="superscript"/>
          <w:lang w:eastAsia="ru-RU"/>
        </w:rPr>
        <w:t>11</w:t>
      </w:r>
      <w:r w:rsidRPr="006E0024">
        <w:rPr>
          <w:rFonts w:ascii="Times New Roman CYR" w:eastAsiaTheme="minorEastAsia" w:hAnsi="Times New Roman CYR" w:cs="Times New Roman CYR"/>
          <w:sz w:val="20"/>
          <w:szCs w:val="20"/>
          <w:lang w:eastAsia="ru-RU"/>
        </w:rPr>
        <w:t xml:space="preserve"> </w:t>
      </w:r>
      <w:hyperlink r:id="rId19" w:history="1">
        <w:r w:rsidRPr="006E0024">
          <w:rPr>
            <w:rFonts w:ascii="Times New Roman CYR" w:eastAsiaTheme="minorEastAsia" w:hAnsi="Times New Roman CYR" w:cs="Times New Roman CYR"/>
            <w:color w:val="106BBE"/>
            <w:sz w:val="20"/>
            <w:szCs w:val="20"/>
            <w:lang w:eastAsia="ru-RU"/>
          </w:rPr>
          <w:t>Пункт 20</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2" w:name="sub_121212"/>
      <w:bookmarkEnd w:id="151"/>
      <w:r w:rsidRPr="006E0024">
        <w:rPr>
          <w:rFonts w:ascii="Times New Roman CYR" w:eastAsiaTheme="minorEastAsia" w:hAnsi="Times New Roman CYR" w:cs="Times New Roman CYR"/>
          <w:sz w:val="20"/>
          <w:szCs w:val="20"/>
          <w:vertAlign w:val="superscript"/>
          <w:lang w:eastAsia="ru-RU"/>
        </w:rPr>
        <w:t>12</w:t>
      </w:r>
      <w:r w:rsidRPr="006E0024">
        <w:rPr>
          <w:rFonts w:ascii="Times New Roman CYR" w:eastAsiaTheme="minorEastAsia" w:hAnsi="Times New Roman CYR" w:cs="Times New Roman CYR"/>
          <w:sz w:val="20"/>
          <w:szCs w:val="20"/>
          <w:lang w:eastAsia="ru-RU"/>
        </w:rPr>
        <w:t xml:space="preserve"> </w:t>
      </w:r>
      <w:hyperlink r:id="rId20" w:history="1">
        <w:r w:rsidRPr="006E0024">
          <w:rPr>
            <w:rFonts w:ascii="Times New Roman CYR" w:eastAsiaTheme="minorEastAsia" w:hAnsi="Times New Roman CYR" w:cs="Times New Roman CYR"/>
            <w:color w:val="106BBE"/>
            <w:sz w:val="20"/>
            <w:szCs w:val="20"/>
            <w:lang w:eastAsia="ru-RU"/>
          </w:rPr>
          <w:t>Подпункт "б" пункта 23</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3" w:name="sub_1313"/>
      <w:bookmarkEnd w:id="152"/>
      <w:r w:rsidRPr="006E0024">
        <w:rPr>
          <w:rFonts w:ascii="Times New Roman CYR" w:eastAsiaTheme="minorEastAsia" w:hAnsi="Times New Roman CYR" w:cs="Times New Roman CYR"/>
          <w:sz w:val="20"/>
          <w:szCs w:val="20"/>
          <w:vertAlign w:val="superscript"/>
          <w:lang w:eastAsia="ru-RU"/>
        </w:rPr>
        <w:t>13</w:t>
      </w:r>
      <w:r w:rsidRPr="006E0024">
        <w:rPr>
          <w:rFonts w:ascii="Times New Roman CYR" w:eastAsiaTheme="minorEastAsia" w:hAnsi="Times New Roman CYR" w:cs="Times New Roman CYR"/>
          <w:sz w:val="20"/>
          <w:szCs w:val="20"/>
          <w:lang w:eastAsia="ru-RU"/>
        </w:rPr>
        <w:t xml:space="preserve"> </w:t>
      </w:r>
      <w:hyperlink r:id="rId21" w:history="1">
        <w:r w:rsidRPr="006E0024">
          <w:rPr>
            <w:rFonts w:ascii="Times New Roman CYR" w:eastAsiaTheme="minorEastAsia" w:hAnsi="Times New Roman CYR" w:cs="Times New Roman CYR"/>
            <w:color w:val="106BBE"/>
            <w:sz w:val="20"/>
            <w:szCs w:val="20"/>
            <w:lang w:eastAsia="ru-RU"/>
          </w:rPr>
          <w:t>Подпункт "в" пункта 23</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4" w:name="sub_1414"/>
      <w:bookmarkEnd w:id="153"/>
      <w:r w:rsidRPr="006E0024">
        <w:rPr>
          <w:rFonts w:ascii="Times New Roman CYR" w:eastAsiaTheme="minorEastAsia" w:hAnsi="Times New Roman CYR" w:cs="Times New Roman CYR"/>
          <w:sz w:val="20"/>
          <w:szCs w:val="20"/>
          <w:vertAlign w:val="superscript"/>
          <w:lang w:eastAsia="ru-RU"/>
        </w:rPr>
        <w:t>14</w:t>
      </w:r>
      <w:r w:rsidRPr="006E0024">
        <w:rPr>
          <w:rFonts w:ascii="Times New Roman CYR" w:eastAsiaTheme="minorEastAsia" w:hAnsi="Times New Roman CYR" w:cs="Times New Roman CYR"/>
          <w:sz w:val="20"/>
          <w:szCs w:val="20"/>
          <w:lang w:eastAsia="ru-RU"/>
        </w:rPr>
        <w:t xml:space="preserve"> </w:t>
      </w:r>
      <w:hyperlink r:id="rId22" w:history="1">
        <w:r w:rsidRPr="006E0024">
          <w:rPr>
            <w:rFonts w:ascii="Times New Roman CYR" w:eastAsiaTheme="minorEastAsia" w:hAnsi="Times New Roman CYR" w:cs="Times New Roman CYR"/>
            <w:color w:val="106BBE"/>
            <w:sz w:val="20"/>
            <w:szCs w:val="20"/>
            <w:lang w:eastAsia="ru-RU"/>
          </w:rPr>
          <w:t>Подпункт "г" пункта 23</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5" w:name="sub_1515"/>
      <w:bookmarkEnd w:id="154"/>
      <w:r w:rsidRPr="006E0024">
        <w:rPr>
          <w:rFonts w:ascii="Times New Roman CYR" w:eastAsiaTheme="minorEastAsia" w:hAnsi="Times New Roman CYR" w:cs="Times New Roman CYR"/>
          <w:sz w:val="20"/>
          <w:szCs w:val="20"/>
          <w:vertAlign w:val="superscript"/>
          <w:lang w:eastAsia="ru-RU"/>
        </w:rPr>
        <w:t>15</w:t>
      </w:r>
      <w:r w:rsidRPr="006E0024">
        <w:rPr>
          <w:rFonts w:ascii="Times New Roman CYR" w:eastAsiaTheme="minorEastAsia" w:hAnsi="Times New Roman CYR" w:cs="Times New Roman CYR"/>
          <w:sz w:val="20"/>
          <w:szCs w:val="20"/>
          <w:lang w:eastAsia="ru-RU"/>
        </w:rPr>
        <w:t xml:space="preserve"> </w:t>
      </w:r>
      <w:hyperlink r:id="rId23" w:history="1">
        <w:r w:rsidRPr="006E0024">
          <w:rPr>
            <w:rFonts w:ascii="Times New Roman CYR" w:eastAsiaTheme="minorEastAsia" w:hAnsi="Times New Roman CYR" w:cs="Times New Roman CYR"/>
            <w:color w:val="106BBE"/>
            <w:sz w:val="20"/>
            <w:szCs w:val="20"/>
            <w:lang w:eastAsia="ru-RU"/>
          </w:rPr>
          <w:t>Пункт 34</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6" w:name="sub_1616"/>
      <w:bookmarkEnd w:id="155"/>
      <w:r w:rsidRPr="006E0024">
        <w:rPr>
          <w:rFonts w:ascii="Times New Roman CYR" w:eastAsiaTheme="minorEastAsia" w:hAnsi="Times New Roman CYR" w:cs="Times New Roman CYR"/>
          <w:sz w:val="20"/>
          <w:szCs w:val="20"/>
          <w:vertAlign w:val="superscript"/>
          <w:lang w:eastAsia="ru-RU"/>
        </w:rPr>
        <w:t>16</w:t>
      </w:r>
      <w:r w:rsidRPr="006E0024">
        <w:rPr>
          <w:rFonts w:ascii="Times New Roman CYR" w:eastAsiaTheme="minorEastAsia" w:hAnsi="Times New Roman CYR" w:cs="Times New Roman CYR"/>
          <w:sz w:val="20"/>
          <w:szCs w:val="20"/>
          <w:lang w:eastAsia="ru-RU"/>
        </w:rPr>
        <w:t xml:space="preserve"> </w:t>
      </w:r>
      <w:hyperlink r:id="rId24" w:history="1">
        <w:r w:rsidRPr="006E0024">
          <w:rPr>
            <w:rFonts w:ascii="Times New Roman CYR" w:eastAsiaTheme="minorEastAsia" w:hAnsi="Times New Roman CYR" w:cs="Times New Roman CYR"/>
            <w:color w:val="106BBE"/>
            <w:sz w:val="20"/>
            <w:szCs w:val="20"/>
            <w:lang w:eastAsia="ru-RU"/>
          </w:rPr>
          <w:t>Пункт 19</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7" w:name="sub_1717"/>
      <w:bookmarkEnd w:id="156"/>
      <w:r w:rsidRPr="006E0024">
        <w:rPr>
          <w:rFonts w:ascii="Times New Roman CYR" w:eastAsiaTheme="minorEastAsia" w:hAnsi="Times New Roman CYR" w:cs="Times New Roman CYR"/>
          <w:sz w:val="20"/>
          <w:szCs w:val="20"/>
          <w:vertAlign w:val="superscript"/>
          <w:lang w:eastAsia="ru-RU"/>
        </w:rPr>
        <w:t>17</w:t>
      </w:r>
      <w:r w:rsidRPr="006E0024">
        <w:rPr>
          <w:rFonts w:ascii="Times New Roman CYR" w:eastAsiaTheme="minorEastAsia" w:hAnsi="Times New Roman CYR" w:cs="Times New Roman CYR"/>
          <w:sz w:val="20"/>
          <w:szCs w:val="20"/>
          <w:lang w:eastAsia="ru-RU"/>
        </w:rPr>
        <w:t xml:space="preserve"> </w:t>
      </w:r>
      <w:hyperlink r:id="rId25" w:history="1">
        <w:r w:rsidRPr="006E0024">
          <w:rPr>
            <w:rFonts w:ascii="Times New Roman CYR" w:eastAsiaTheme="minorEastAsia" w:hAnsi="Times New Roman CYR" w:cs="Times New Roman CYR"/>
            <w:color w:val="106BBE"/>
            <w:sz w:val="20"/>
            <w:szCs w:val="20"/>
            <w:lang w:eastAsia="ru-RU"/>
          </w:rPr>
          <w:t>Пункт 21</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8" w:name="sub_1818"/>
      <w:bookmarkEnd w:id="157"/>
      <w:r w:rsidRPr="006E0024">
        <w:rPr>
          <w:rFonts w:ascii="Times New Roman CYR" w:eastAsiaTheme="minorEastAsia" w:hAnsi="Times New Roman CYR" w:cs="Times New Roman CYR"/>
          <w:sz w:val="20"/>
          <w:szCs w:val="20"/>
          <w:vertAlign w:val="superscript"/>
          <w:lang w:eastAsia="ru-RU"/>
        </w:rPr>
        <w:t>18</w:t>
      </w:r>
      <w:r w:rsidRPr="006E0024">
        <w:rPr>
          <w:rFonts w:ascii="Times New Roman CYR" w:eastAsiaTheme="minorEastAsia" w:hAnsi="Times New Roman CYR" w:cs="Times New Roman CYR"/>
          <w:sz w:val="20"/>
          <w:szCs w:val="20"/>
          <w:lang w:eastAsia="ru-RU"/>
        </w:rPr>
        <w:t xml:space="preserve"> </w:t>
      </w:r>
      <w:hyperlink r:id="rId26" w:history="1">
        <w:r w:rsidRPr="006E0024">
          <w:rPr>
            <w:rFonts w:ascii="Times New Roman CYR" w:eastAsiaTheme="minorEastAsia" w:hAnsi="Times New Roman CYR" w:cs="Times New Roman CYR"/>
            <w:color w:val="106BBE"/>
            <w:sz w:val="20"/>
            <w:szCs w:val="20"/>
            <w:lang w:eastAsia="ru-RU"/>
          </w:rPr>
          <w:t>Пункт 8</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59" w:name="sub_1919"/>
      <w:bookmarkEnd w:id="158"/>
      <w:r w:rsidRPr="006E0024">
        <w:rPr>
          <w:rFonts w:ascii="Times New Roman CYR" w:eastAsiaTheme="minorEastAsia" w:hAnsi="Times New Roman CYR" w:cs="Times New Roman CYR"/>
          <w:sz w:val="20"/>
          <w:szCs w:val="20"/>
          <w:vertAlign w:val="superscript"/>
          <w:lang w:eastAsia="ru-RU"/>
        </w:rPr>
        <w:t>19</w:t>
      </w:r>
      <w:r w:rsidRPr="006E0024">
        <w:rPr>
          <w:rFonts w:ascii="Times New Roman CYR" w:eastAsiaTheme="minorEastAsia" w:hAnsi="Times New Roman CYR" w:cs="Times New Roman CYR"/>
          <w:sz w:val="20"/>
          <w:szCs w:val="20"/>
          <w:lang w:eastAsia="ru-RU"/>
        </w:rPr>
        <w:t xml:space="preserve"> </w:t>
      </w:r>
      <w:hyperlink r:id="rId27" w:history="1">
        <w:r w:rsidRPr="006E0024">
          <w:rPr>
            <w:rFonts w:ascii="Times New Roman CYR" w:eastAsiaTheme="minorEastAsia" w:hAnsi="Times New Roman CYR" w:cs="Times New Roman CYR"/>
            <w:color w:val="106BBE"/>
            <w:sz w:val="20"/>
            <w:szCs w:val="20"/>
            <w:lang w:eastAsia="ru-RU"/>
          </w:rPr>
          <w:t>Пункт 9</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0" w:name="sub_2020"/>
      <w:bookmarkEnd w:id="159"/>
      <w:r w:rsidRPr="006E0024">
        <w:rPr>
          <w:rFonts w:ascii="Times New Roman CYR" w:eastAsiaTheme="minorEastAsia" w:hAnsi="Times New Roman CYR" w:cs="Times New Roman CYR"/>
          <w:sz w:val="20"/>
          <w:szCs w:val="20"/>
          <w:vertAlign w:val="superscript"/>
          <w:lang w:eastAsia="ru-RU"/>
        </w:rPr>
        <w:t>20</w:t>
      </w:r>
      <w:r w:rsidRPr="006E0024">
        <w:rPr>
          <w:rFonts w:ascii="Times New Roman CYR" w:eastAsiaTheme="minorEastAsia" w:hAnsi="Times New Roman CYR" w:cs="Times New Roman CYR"/>
          <w:sz w:val="20"/>
          <w:szCs w:val="20"/>
          <w:lang w:eastAsia="ru-RU"/>
        </w:rPr>
        <w:t xml:space="preserve"> </w:t>
      </w:r>
      <w:hyperlink r:id="rId28" w:history="1">
        <w:r w:rsidRPr="006E0024">
          <w:rPr>
            <w:rFonts w:ascii="Times New Roman CYR" w:eastAsiaTheme="minorEastAsia" w:hAnsi="Times New Roman CYR" w:cs="Times New Roman CYR"/>
            <w:color w:val="106BBE"/>
            <w:sz w:val="20"/>
            <w:szCs w:val="20"/>
            <w:lang w:eastAsia="ru-RU"/>
          </w:rPr>
          <w:t>Постановление</w:t>
        </w:r>
      </w:hyperlink>
      <w:r w:rsidRPr="006E0024">
        <w:rPr>
          <w:rFonts w:ascii="Times New Roman CYR" w:eastAsiaTheme="minorEastAsia" w:hAnsi="Times New Roman CYR" w:cs="Times New Roman CYR"/>
          <w:sz w:val="20"/>
          <w:szCs w:val="20"/>
          <w:lang w:eastAsia="ru-RU"/>
        </w:rP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N 48, ст. 6876; N 50, ст. 7113; 2016, N 34, ст. 5243; 2017, N 29, ст. 4380; N 30, ст. 4672; N 41, ст. 5981; N 44, ст. 6523; N 45, ст. 6661; 2018, N 28, ст. 4234; N 49, ст. 7600).</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1" w:name="sub_2121"/>
      <w:bookmarkEnd w:id="160"/>
      <w:r w:rsidRPr="006E0024">
        <w:rPr>
          <w:rFonts w:ascii="Times New Roman CYR" w:eastAsiaTheme="minorEastAsia" w:hAnsi="Times New Roman CYR" w:cs="Times New Roman CYR"/>
          <w:sz w:val="20"/>
          <w:szCs w:val="20"/>
          <w:vertAlign w:val="superscript"/>
          <w:lang w:eastAsia="ru-RU"/>
        </w:rPr>
        <w:t>21</w:t>
      </w:r>
      <w:r w:rsidRPr="006E0024">
        <w:rPr>
          <w:rFonts w:ascii="Times New Roman CYR" w:eastAsiaTheme="minorEastAsia" w:hAnsi="Times New Roman CYR" w:cs="Times New Roman CYR"/>
          <w:sz w:val="20"/>
          <w:szCs w:val="20"/>
          <w:lang w:eastAsia="ru-RU"/>
        </w:rPr>
        <w:t xml:space="preserve"> </w:t>
      </w:r>
      <w:hyperlink r:id="rId29" w:history="1">
        <w:r w:rsidRPr="006E0024">
          <w:rPr>
            <w:rFonts w:ascii="Times New Roman CYR" w:eastAsiaTheme="minorEastAsia" w:hAnsi="Times New Roman CYR" w:cs="Times New Roman CYR"/>
            <w:color w:val="106BBE"/>
            <w:sz w:val="20"/>
            <w:szCs w:val="20"/>
            <w:lang w:eastAsia="ru-RU"/>
          </w:rPr>
          <w:t>Пункт 8.1</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2" w:name="sub_22022"/>
      <w:bookmarkEnd w:id="161"/>
      <w:r w:rsidRPr="006E0024">
        <w:rPr>
          <w:rFonts w:ascii="Times New Roman CYR" w:eastAsiaTheme="minorEastAsia" w:hAnsi="Times New Roman CYR" w:cs="Times New Roman CYR"/>
          <w:sz w:val="20"/>
          <w:szCs w:val="20"/>
          <w:vertAlign w:val="superscript"/>
          <w:lang w:eastAsia="ru-RU"/>
        </w:rPr>
        <w:t>22</w:t>
      </w:r>
      <w:r w:rsidRPr="006E0024">
        <w:rPr>
          <w:rFonts w:ascii="Times New Roman CYR" w:eastAsiaTheme="minorEastAsia" w:hAnsi="Times New Roman CYR" w:cs="Times New Roman CYR"/>
          <w:sz w:val="20"/>
          <w:szCs w:val="20"/>
          <w:lang w:eastAsia="ru-RU"/>
        </w:rPr>
        <w:t xml:space="preserve"> </w:t>
      </w:r>
      <w:hyperlink r:id="rId30" w:history="1">
        <w:r w:rsidRPr="006E0024">
          <w:rPr>
            <w:rFonts w:ascii="Times New Roman CYR" w:eastAsiaTheme="minorEastAsia" w:hAnsi="Times New Roman CYR" w:cs="Times New Roman CYR"/>
            <w:color w:val="106BBE"/>
            <w:sz w:val="20"/>
            <w:szCs w:val="20"/>
            <w:lang w:eastAsia="ru-RU"/>
          </w:rPr>
          <w:t>Пункт 1 части 1 статьи 7</w:t>
        </w:r>
      </w:hyperlink>
      <w:r w:rsidRPr="006E0024">
        <w:rPr>
          <w:rFonts w:ascii="Times New Roman CYR" w:eastAsiaTheme="minorEastAsia" w:hAnsi="Times New Roman CYR" w:cs="Times New Roman CYR"/>
          <w:sz w:val="20"/>
          <w:szCs w:val="20"/>
          <w:lang w:eastAsia="ru-RU"/>
        </w:rPr>
        <w:t xml:space="preserve"> Федерального закона N 210-ФЗ.</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3" w:name="sub_2323"/>
      <w:bookmarkEnd w:id="162"/>
      <w:r w:rsidRPr="006E0024">
        <w:rPr>
          <w:rFonts w:ascii="Times New Roman CYR" w:eastAsiaTheme="minorEastAsia" w:hAnsi="Times New Roman CYR" w:cs="Times New Roman CYR"/>
          <w:sz w:val="20"/>
          <w:szCs w:val="20"/>
          <w:vertAlign w:val="superscript"/>
          <w:lang w:eastAsia="ru-RU"/>
        </w:rPr>
        <w:t>23</w:t>
      </w:r>
      <w:r w:rsidRPr="006E0024">
        <w:rPr>
          <w:rFonts w:ascii="Times New Roman CYR" w:eastAsiaTheme="minorEastAsia" w:hAnsi="Times New Roman CYR" w:cs="Times New Roman CYR"/>
          <w:sz w:val="20"/>
          <w:szCs w:val="20"/>
          <w:lang w:eastAsia="ru-RU"/>
        </w:rPr>
        <w:t xml:space="preserve"> </w:t>
      </w:r>
      <w:hyperlink r:id="rId31" w:history="1">
        <w:r w:rsidRPr="006E0024">
          <w:rPr>
            <w:rFonts w:ascii="Times New Roman CYR" w:eastAsiaTheme="minorEastAsia" w:hAnsi="Times New Roman CYR" w:cs="Times New Roman CYR"/>
            <w:color w:val="106BBE"/>
            <w:sz w:val="20"/>
            <w:szCs w:val="20"/>
            <w:lang w:eastAsia="ru-RU"/>
          </w:rPr>
          <w:t>Пункт 2 части 1 статьи 7</w:t>
        </w:r>
      </w:hyperlink>
      <w:r w:rsidRPr="006E0024">
        <w:rPr>
          <w:rFonts w:ascii="Times New Roman CYR" w:eastAsiaTheme="minorEastAsia" w:hAnsi="Times New Roman CYR" w:cs="Times New Roman CYR"/>
          <w:sz w:val="20"/>
          <w:szCs w:val="20"/>
          <w:lang w:eastAsia="ru-RU"/>
        </w:rPr>
        <w:t xml:space="preserve"> Федерального закона N 210-ФЗ.</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4" w:name="sub_2424"/>
      <w:bookmarkEnd w:id="163"/>
      <w:r w:rsidRPr="006E0024">
        <w:rPr>
          <w:rFonts w:ascii="Times New Roman CYR" w:eastAsiaTheme="minorEastAsia" w:hAnsi="Times New Roman CYR" w:cs="Times New Roman CYR"/>
          <w:sz w:val="20"/>
          <w:szCs w:val="20"/>
          <w:vertAlign w:val="superscript"/>
          <w:lang w:eastAsia="ru-RU"/>
        </w:rPr>
        <w:t>24</w:t>
      </w:r>
      <w:r w:rsidRPr="006E0024">
        <w:rPr>
          <w:rFonts w:ascii="Times New Roman CYR" w:eastAsiaTheme="minorEastAsia" w:hAnsi="Times New Roman CYR" w:cs="Times New Roman CYR"/>
          <w:sz w:val="20"/>
          <w:szCs w:val="20"/>
          <w:lang w:eastAsia="ru-RU"/>
        </w:rPr>
        <w:t xml:space="preserve"> </w:t>
      </w:r>
      <w:hyperlink r:id="rId32" w:history="1">
        <w:r w:rsidRPr="006E0024">
          <w:rPr>
            <w:rFonts w:ascii="Times New Roman CYR" w:eastAsiaTheme="minorEastAsia" w:hAnsi="Times New Roman CYR" w:cs="Times New Roman CYR"/>
            <w:color w:val="106BBE"/>
            <w:sz w:val="20"/>
            <w:szCs w:val="20"/>
            <w:lang w:eastAsia="ru-RU"/>
          </w:rPr>
          <w:t>Пункт 4 части 1 статьи 7</w:t>
        </w:r>
      </w:hyperlink>
      <w:r w:rsidRPr="006E0024">
        <w:rPr>
          <w:rFonts w:ascii="Times New Roman CYR" w:eastAsiaTheme="minorEastAsia" w:hAnsi="Times New Roman CYR" w:cs="Times New Roman CYR"/>
          <w:sz w:val="20"/>
          <w:szCs w:val="20"/>
          <w:lang w:eastAsia="ru-RU"/>
        </w:rPr>
        <w:t xml:space="preserve"> Федерального закона N 210-ФЗ.</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5" w:name="sub_2525"/>
      <w:bookmarkEnd w:id="164"/>
      <w:r w:rsidRPr="006E0024">
        <w:rPr>
          <w:rFonts w:ascii="Times New Roman CYR" w:eastAsiaTheme="minorEastAsia" w:hAnsi="Times New Roman CYR" w:cs="Times New Roman CYR"/>
          <w:sz w:val="20"/>
          <w:szCs w:val="20"/>
          <w:vertAlign w:val="superscript"/>
          <w:lang w:eastAsia="ru-RU"/>
        </w:rPr>
        <w:t>25</w:t>
      </w:r>
      <w:r w:rsidRPr="006E0024">
        <w:rPr>
          <w:rFonts w:ascii="Times New Roman CYR" w:eastAsiaTheme="minorEastAsia" w:hAnsi="Times New Roman CYR" w:cs="Times New Roman CYR"/>
          <w:sz w:val="20"/>
          <w:szCs w:val="20"/>
          <w:lang w:eastAsia="ru-RU"/>
        </w:rPr>
        <w:t xml:space="preserve"> </w:t>
      </w:r>
      <w:proofErr w:type="gramStart"/>
      <w:r w:rsidRPr="006E0024">
        <w:rPr>
          <w:rFonts w:ascii="Times New Roman CYR" w:eastAsiaTheme="minorEastAsia" w:hAnsi="Times New Roman CYR" w:cs="Times New Roman CYR"/>
          <w:sz w:val="20"/>
          <w:szCs w:val="20"/>
          <w:lang w:eastAsia="ru-RU"/>
        </w:rPr>
        <w:t>Зарегистрирован</w:t>
      </w:r>
      <w:proofErr w:type="gramEnd"/>
      <w:r w:rsidRPr="006E0024">
        <w:rPr>
          <w:rFonts w:ascii="Times New Roman CYR" w:eastAsiaTheme="minorEastAsia" w:hAnsi="Times New Roman CYR" w:cs="Times New Roman CYR"/>
          <w:sz w:val="20"/>
          <w:szCs w:val="20"/>
          <w:lang w:eastAsia="ru-RU"/>
        </w:rPr>
        <w:t xml:space="preserve"> Министерством юстиции Российской Федерации 21 июля 2015 г., регистрационный N 38115.</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6" w:name="sub_2626"/>
      <w:bookmarkEnd w:id="165"/>
      <w:r w:rsidRPr="006E0024">
        <w:rPr>
          <w:rFonts w:ascii="Times New Roman CYR" w:eastAsiaTheme="minorEastAsia" w:hAnsi="Times New Roman CYR" w:cs="Times New Roman CYR"/>
          <w:sz w:val="20"/>
          <w:szCs w:val="20"/>
          <w:vertAlign w:val="superscript"/>
          <w:lang w:eastAsia="ru-RU"/>
        </w:rPr>
        <w:t>26</w:t>
      </w:r>
      <w:r w:rsidRPr="006E0024">
        <w:rPr>
          <w:rFonts w:ascii="Times New Roman CYR" w:eastAsiaTheme="minorEastAsia" w:hAnsi="Times New Roman CYR" w:cs="Times New Roman CYR"/>
          <w:sz w:val="20"/>
          <w:szCs w:val="20"/>
          <w:lang w:eastAsia="ru-RU"/>
        </w:rPr>
        <w:t xml:space="preserve"> </w:t>
      </w:r>
      <w:hyperlink r:id="rId33" w:history="1">
        <w:r w:rsidRPr="006E0024">
          <w:rPr>
            <w:rFonts w:ascii="Times New Roman CYR" w:eastAsiaTheme="minorEastAsia" w:hAnsi="Times New Roman CYR" w:cs="Times New Roman CYR"/>
            <w:color w:val="106BBE"/>
            <w:sz w:val="20"/>
            <w:szCs w:val="20"/>
            <w:lang w:eastAsia="ru-RU"/>
          </w:rPr>
          <w:t>Пункт 13</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7" w:name="sub_2727"/>
      <w:bookmarkEnd w:id="166"/>
      <w:r w:rsidRPr="006E0024">
        <w:rPr>
          <w:rFonts w:ascii="Times New Roman CYR" w:eastAsiaTheme="minorEastAsia" w:hAnsi="Times New Roman CYR" w:cs="Times New Roman CYR"/>
          <w:sz w:val="20"/>
          <w:szCs w:val="20"/>
          <w:vertAlign w:val="superscript"/>
          <w:lang w:eastAsia="ru-RU"/>
        </w:rPr>
        <w:t>27</w:t>
      </w:r>
      <w:r w:rsidRPr="006E0024">
        <w:rPr>
          <w:rFonts w:ascii="Times New Roman CYR" w:eastAsiaTheme="minorEastAsia" w:hAnsi="Times New Roman CYR" w:cs="Times New Roman CYR"/>
          <w:sz w:val="20"/>
          <w:szCs w:val="20"/>
          <w:lang w:eastAsia="ru-RU"/>
        </w:rPr>
        <w:t xml:space="preserve"> </w:t>
      </w:r>
      <w:hyperlink r:id="rId34" w:history="1">
        <w:r w:rsidRPr="006E0024">
          <w:rPr>
            <w:rFonts w:ascii="Times New Roman CYR" w:eastAsiaTheme="minorEastAsia" w:hAnsi="Times New Roman CYR" w:cs="Times New Roman CYR"/>
            <w:color w:val="106BBE"/>
            <w:sz w:val="20"/>
            <w:szCs w:val="20"/>
            <w:lang w:eastAsia="ru-RU"/>
          </w:rPr>
          <w:t>Пункт 11</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8" w:name="sub_2828"/>
      <w:bookmarkEnd w:id="167"/>
      <w:r w:rsidRPr="006E0024">
        <w:rPr>
          <w:rFonts w:ascii="Times New Roman CYR" w:eastAsiaTheme="minorEastAsia" w:hAnsi="Times New Roman CYR" w:cs="Times New Roman CYR"/>
          <w:sz w:val="20"/>
          <w:szCs w:val="20"/>
          <w:vertAlign w:val="superscript"/>
          <w:lang w:eastAsia="ru-RU"/>
        </w:rPr>
        <w:t>28</w:t>
      </w:r>
      <w:r w:rsidRPr="006E0024">
        <w:rPr>
          <w:rFonts w:ascii="Times New Roman CYR" w:eastAsiaTheme="minorEastAsia" w:hAnsi="Times New Roman CYR" w:cs="Times New Roman CYR"/>
          <w:sz w:val="20"/>
          <w:szCs w:val="20"/>
          <w:lang w:eastAsia="ru-RU"/>
        </w:rPr>
        <w:t xml:space="preserve"> </w:t>
      </w:r>
      <w:hyperlink r:id="rId35" w:history="1">
        <w:r w:rsidRPr="006E0024">
          <w:rPr>
            <w:rFonts w:ascii="Times New Roman CYR" w:eastAsiaTheme="minorEastAsia" w:hAnsi="Times New Roman CYR" w:cs="Times New Roman CYR"/>
            <w:color w:val="106BBE"/>
            <w:sz w:val="20"/>
            <w:szCs w:val="20"/>
            <w:lang w:eastAsia="ru-RU"/>
          </w:rPr>
          <w:t>Абзац 1 пункта 24</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69" w:name="sub_2929"/>
      <w:bookmarkEnd w:id="168"/>
      <w:r w:rsidRPr="006E0024">
        <w:rPr>
          <w:rFonts w:ascii="Times New Roman CYR" w:eastAsiaTheme="minorEastAsia" w:hAnsi="Times New Roman CYR" w:cs="Times New Roman CYR"/>
          <w:sz w:val="20"/>
          <w:szCs w:val="20"/>
          <w:vertAlign w:val="superscript"/>
          <w:lang w:eastAsia="ru-RU"/>
        </w:rPr>
        <w:t>29</w:t>
      </w:r>
      <w:r w:rsidRPr="006E0024">
        <w:rPr>
          <w:rFonts w:ascii="Times New Roman CYR" w:eastAsiaTheme="minorEastAsia" w:hAnsi="Times New Roman CYR" w:cs="Times New Roman CYR"/>
          <w:sz w:val="20"/>
          <w:szCs w:val="20"/>
          <w:lang w:eastAsia="ru-RU"/>
        </w:rPr>
        <w:t xml:space="preserve"> </w:t>
      </w:r>
      <w:hyperlink r:id="rId36" w:history="1">
        <w:r w:rsidRPr="006E0024">
          <w:rPr>
            <w:rFonts w:ascii="Times New Roman CYR" w:eastAsiaTheme="minorEastAsia" w:hAnsi="Times New Roman CYR" w:cs="Times New Roman CYR"/>
            <w:color w:val="106BBE"/>
            <w:sz w:val="20"/>
            <w:szCs w:val="20"/>
            <w:lang w:eastAsia="ru-RU"/>
          </w:rPr>
          <w:t>Абзац 2 пункта 24</w:t>
        </w:r>
      </w:hyperlink>
      <w:r w:rsidRPr="006E0024">
        <w:rPr>
          <w:rFonts w:ascii="Times New Roman CYR" w:eastAsiaTheme="minorEastAsia" w:hAnsi="Times New Roman CYR" w:cs="Times New Roman CYR"/>
          <w:sz w:val="20"/>
          <w:szCs w:val="20"/>
          <w:lang w:eastAsia="ru-RU"/>
        </w:rPr>
        <w:t xml:space="preserve"> Положения о строительстве и эксплуатации линий связи.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70" w:name="sub_3030"/>
      <w:bookmarkEnd w:id="169"/>
      <w:r w:rsidRPr="006E0024">
        <w:rPr>
          <w:rFonts w:ascii="Times New Roman CYR" w:eastAsiaTheme="minorEastAsia" w:hAnsi="Times New Roman CYR" w:cs="Times New Roman CYR"/>
          <w:sz w:val="20"/>
          <w:szCs w:val="20"/>
          <w:vertAlign w:val="superscript"/>
          <w:lang w:eastAsia="ru-RU"/>
        </w:rPr>
        <w:lastRenderedPageBreak/>
        <w:t>30</w:t>
      </w:r>
      <w:r w:rsidRPr="006E0024">
        <w:rPr>
          <w:rFonts w:ascii="Times New Roman CYR" w:eastAsiaTheme="minorEastAsia" w:hAnsi="Times New Roman CYR" w:cs="Times New Roman CYR"/>
          <w:sz w:val="20"/>
          <w:szCs w:val="20"/>
          <w:lang w:eastAsia="ru-RU"/>
        </w:rPr>
        <w:t xml:space="preserve"> Собрание законодательства Российской Федерации, 2012, N 35, ст. 4829; 2014, N 50, ст. 7113; 2015, N 47, ст. 6596; 2016, N 51, ст. 7370; 2017, N 44, ст. 6523; 2018, N 25, ст. 3696.</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bookmarkStart w:id="171" w:name="sub_3131"/>
      <w:bookmarkEnd w:id="170"/>
      <w:r w:rsidRPr="006E0024">
        <w:rPr>
          <w:rFonts w:ascii="Times New Roman CYR" w:eastAsiaTheme="minorEastAsia" w:hAnsi="Times New Roman CYR" w:cs="Times New Roman CYR"/>
          <w:sz w:val="20"/>
          <w:szCs w:val="20"/>
          <w:vertAlign w:val="superscript"/>
          <w:lang w:eastAsia="ru-RU"/>
        </w:rPr>
        <w:t>31</w:t>
      </w:r>
      <w:r w:rsidRPr="006E0024">
        <w:rPr>
          <w:rFonts w:ascii="Times New Roman CYR" w:eastAsiaTheme="minorEastAsia" w:hAnsi="Times New Roman CYR" w:cs="Times New Roman CYR"/>
          <w:sz w:val="20"/>
          <w:szCs w:val="20"/>
          <w:lang w:eastAsia="ru-RU"/>
        </w:rPr>
        <w:t xml:space="preserve"> Собрание законодательства Российской Федерации, 2012, N 48, ст. 6706; 2013, N 52, ст. 7218; 2015, N 2, ст. 518; 2018, N 49, ст. 7600.</w:t>
      </w:r>
    </w:p>
    <w:bookmarkEnd w:id="171"/>
    <w:p w:rsidR="006E0024" w:rsidRPr="006E0024" w:rsidRDefault="006E0024" w:rsidP="006E0024">
      <w:pPr>
        <w:widowControl w:val="0"/>
        <w:autoSpaceDE w:val="0"/>
        <w:autoSpaceDN w:val="0"/>
        <w:adjustRightInd w:val="0"/>
        <w:spacing w:after="0" w:line="240" w:lineRule="auto"/>
        <w:rPr>
          <w:rFonts w:ascii="Courier New" w:eastAsiaTheme="minorEastAsia" w:hAnsi="Courier New" w:cs="Courier New"/>
          <w:lang w:eastAsia="ru-RU"/>
        </w:rPr>
      </w:pPr>
      <w:r w:rsidRPr="006E0024">
        <w:rPr>
          <w:rFonts w:ascii="Courier New" w:eastAsiaTheme="minorEastAsia" w:hAnsi="Courier New" w:cs="Courier New"/>
          <w:lang w:eastAsia="ru-RU"/>
        </w:rPr>
        <w:t>──────────────────────────────</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bookmarkStart w:id="172" w:name="sub_10000"/>
      <w:proofErr w:type="gramStart"/>
      <w:r w:rsidRPr="006E0024">
        <w:rPr>
          <w:rFonts w:ascii="Times New Roman CYR" w:eastAsiaTheme="minorEastAsia" w:hAnsi="Times New Roman CYR" w:cs="Times New Roman CYR"/>
          <w:b/>
          <w:bCs/>
          <w:color w:val="26282F"/>
          <w:sz w:val="24"/>
          <w:szCs w:val="24"/>
          <w:lang w:eastAsia="ru-RU"/>
        </w:rPr>
        <w:t>Приложение</w:t>
      </w:r>
      <w:r w:rsidRPr="006E0024">
        <w:rPr>
          <w:rFonts w:ascii="Times New Roman CYR" w:eastAsiaTheme="minorEastAsia" w:hAnsi="Times New Roman CYR" w:cs="Times New Roman CYR"/>
          <w:b/>
          <w:bCs/>
          <w:color w:val="26282F"/>
          <w:sz w:val="24"/>
          <w:szCs w:val="24"/>
          <w:lang w:eastAsia="ru-RU"/>
        </w:rPr>
        <w:br/>
        <w:t xml:space="preserve">к </w:t>
      </w:r>
      <w:r w:rsidRPr="00083430">
        <w:rPr>
          <w:rFonts w:ascii="Times New Roman CYR" w:eastAsiaTheme="minorEastAsia" w:hAnsi="Times New Roman CYR" w:cs="Times New Roman CYR"/>
          <w:sz w:val="24"/>
          <w:szCs w:val="24"/>
          <w:lang w:eastAsia="ru-RU"/>
        </w:rPr>
        <w:t>Административному регламенту</w:t>
      </w:r>
      <w:r w:rsidRPr="006E0024">
        <w:rPr>
          <w:rFonts w:ascii="Times New Roman CYR" w:eastAsiaTheme="minorEastAsia" w:hAnsi="Times New Roman CYR" w:cs="Times New Roman CYR"/>
          <w:b/>
          <w:bCs/>
          <w:color w:val="26282F"/>
          <w:sz w:val="24"/>
          <w:szCs w:val="24"/>
          <w:lang w:eastAsia="ru-RU"/>
        </w:rPr>
        <w:br/>
        <w:t>предоставления Федеральной службой</w:t>
      </w:r>
      <w:r w:rsidRPr="006E0024">
        <w:rPr>
          <w:rFonts w:ascii="Times New Roman CYR" w:eastAsiaTheme="minorEastAsia" w:hAnsi="Times New Roman CYR" w:cs="Times New Roman CYR"/>
          <w:b/>
          <w:bCs/>
          <w:color w:val="26282F"/>
          <w:sz w:val="24"/>
          <w:szCs w:val="24"/>
          <w:lang w:eastAsia="ru-RU"/>
        </w:rPr>
        <w:br/>
        <w:t>по надзору в сфере связи,</w:t>
      </w:r>
      <w:r w:rsidRPr="006E0024">
        <w:rPr>
          <w:rFonts w:ascii="Times New Roman CYR" w:eastAsiaTheme="minorEastAsia" w:hAnsi="Times New Roman CYR" w:cs="Times New Roman CYR"/>
          <w:b/>
          <w:bCs/>
          <w:color w:val="26282F"/>
          <w:sz w:val="24"/>
          <w:szCs w:val="24"/>
          <w:lang w:eastAsia="ru-RU"/>
        </w:rPr>
        <w:br/>
        <w:t>информационных технологий и массовых</w:t>
      </w:r>
      <w:r w:rsidRPr="006E0024">
        <w:rPr>
          <w:rFonts w:ascii="Times New Roman CYR" w:eastAsiaTheme="minorEastAsia" w:hAnsi="Times New Roman CYR" w:cs="Times New Roman CYR"/>
          <w:b/>
          <w:bCs/>
          <w:color w:val="26282F"/>
          <w:sz w:val="24"/>
          <w:szCs w:val="24"/>
          <w:lang w:eastAsia="ru-RU"/>
        </w:rPr>
        <w:br/>
        <w:t>коммуникаций государственной услуги</w:t>
      </w:r>
      <w:r w:rsidRPr="006E0024">
        <w:rPr>
          <w:rFonts w:ascii="Times New Roman CYR" w:eastAsiaTheme="minorEastAsia" w:hAnsi="Times New Roman CYR" w:cs="Times New Roman CYR"/>
          <w:b/>
          <w:bCs/>
          <w:color w:val="26282F"/>
          <w:sz w:val="24"/>
          <w:szCs w:val="24"/>
          <w:lang w:eastAsia="ru-RU"/>
        </w:rPr>
        <w:br/>
        <w:t>по выдаче разрешений на строительство,</w:t>
      </w:r>
      <w:r w:rsidRPr="006E0024">
        <w:rPr>
          <w:rFonts w:ascii="Times New Roman CYR" w:eastAsiaTheme="minorEastAsia" w:hAnsi="Times New Roman CYR" w:cs="Times New Roman CYR"/>
          <w:b/>
          <w:bCs/>
          <w:color w:val="26282F"/>
          <w:sz w:val="24"/>
          <w:szCs w:val="24"/>
          <w:lang w:eastAsia="ru-RU"/>
        </w:rPr>
        <w:br/>
        <w:t>реконструкцию, проведение</w:t>
      </w:r>
      <w:r w:rsidRPr="006E0024">
        <w:rPr>
          <w:rFonts w:ascii="Times New Roman CYR" w:eastAsiaTheme="minorEastAsia" w:hAnsi="Times New Roman CYR" w:cs="Times New Roman CYR"/>
          <w:b/>
          <w:bCs/>
          <w:color w:val="26282F"/>
          <w:sz w:val="24"/>
          <w:szCs w:val="24"/>
          <w:lang w:eastAsia="ru-RU"/>
        </w:rPr>
        <w:br/>
        <w:t>изыскательских работ для проектирования</w:t>
      </w:r>
      <w:r w:rsidRPr="006E0024">
        <w:rPr>
          <w:rFonts w:ascii="Times New Roman CYR" w:eastAsiaTheme="minorEastAsia" w:hAnsi="Times New Roman CYR" w:cs="Times New Roman CYR"/>
          <w:b/>
          <w:bCs/>
          <w:color w:val="26282F"/>
          <w:sz w:val="24"/>
          <w:szCs w:val="24"/>
          <w:lang w:eastAsia="ru-RU"/>
        </w:rPr>
        <w:br/>
        <w:t>и ликвидацию сухопутных линий связи</w:t>
      </w:r>
      <w:r w:rsidRPr="006E0024">
        <w:rPr>
          <w:rFonts w:ascii="Times New Roman CYR" w:eastAsiaTheme="minorEastAsia" w:hAnsi="Times New Roman CYR" w:cs="Times New Roman CYR"/>
          <w:b/>
          <w:bCs/>
          <w:color w:val="26282F"/>
          <w:sz w:val="24"/>
          <w:szCs w:val="24"/>
          <w:lang w:eastAsia="ru-RU"/>
        </w:rPr>
        <w:br/>
        <w:t>при пересечении государственной границы</w:t>
      </w:r>
      <w:r w:rsidRPr="006E0024">
        <w:rPr>
          <w:rFonts w:ascii="Times New Roman CYR" w:eastAsiaTheme="minorEastAsia" w:hAnsi="Times New Roman CYR" w:cs="Times New Roman CYR"/>
          <w:b/>
          <w:bCs/>
          <w:color w:val="26282F"/>
          <w:sz w:val="24"/>
          <w:szCs w:val="24"/>
          <w:lang w:eastAsia="ru-RU"/>
        </w:rPr>
        <w:br/>
        <w:t>Российской Федерации и</w:t>
      </w:r>
      <w:r w:rsidRPr="006E0024">
        <w:rPr>
          <w:rFonts w:ascii="Times New Roman CYR" w:eastAsiaTheme="minorEastAsia" w:hAnsi="Times New Roman CYR" w:cs="Times New Roman CYR"/>
          <w:b/>
          <w:bCs/>
          <w:color w:val="26282F"/>
          <w:sz w:val="24"/>
          <w:szCs w:val="24"/>
          <w:lang w:eastAsia="ru-RU"/>
        </w:rPr>
        <w:br/>
        <w:t>на приграничной территории,</w:t>
      </w:r>
      <w:r w:rsidRPr="006E0024">
        <w:rPr>
          <w:rFonts w:ascii="Times New Roman CYR" w:eastAsiaTheme="minorEastAsia" w:hAnsi="Times New Roman CYR" w:cs="Times New Roman CYR"/>
          <w:b/>
          <w:bCs/>
          <w:color w:val="26282F"/>
          <w:sz w:val="24"/>
          <w:szCs w:val="24"/>
          <w:lang w:eastAsia="ru-RU"/>
        </w:rPr>
        <w:br/>
        <w:t xml:space="preserve">утвержденному </w:t>
      </w:r>
      <w:r w:rsidRPr="00083430">
        <w:rPr>
          <w:rFonts w:ascii="Times New Roman CYR" w:eastAsiaTheme="minorEastAsia" w:hAnsi="Times New Roman CYR" w:cs="Times New Roman CYR"/>
          <w:sz w:val="24"/>
          <w:szCs w:val="24"/>
          <w:lang w:eastAsia="ru-RU"/>
        </w:rPr>
        <w:t>приказом</w:t>
      </w:r>
      <w:r w:rsidRPr="006E0024">
        <w:rPr>
          <w:rFonts w:ascii="Times New Roman CYR" w:eastAsiaTheme="minorEastAsia" w:hAnsi="Times New Roman CYR" w:cs="Times New Roman CYR"/>
          <w:b/>
          <w:bCs/>
          <w:color w:val="26282F"/>
          <w:sz w:val="24"/>
          <w:szCs w:val="24"/>
          <w:lang w:eastAsia="ru-RU"/>
        </w:rPr>
        <w:t xml:space="preserve"> Роскомнадзора</w:t>
      </w:r>
      <w:r w:rsidRPr="006E0024">
        <w:rPr>
          <w:rFonts w:ascii="Times New Roman CYR" w:eastAsiaTheme="minorEastAsia" w:hAnsi="Times New Roman CYR" w:cs="Times New Roman CYR"/>
          <w:b/>
          <w:bCs/>
          <w:color w:val="26282F"/>
          <w:sz w:val="24"/>
          <w:szCs w:val="24"/>
          <w:lang w:eastAsia="ru-RU"/>
        </w:rPr>
        <w:br/>
        <w:t>от 26.07.2019 N 214</w:t>
      </w:r>
      <w:proofErr w:type="gramEnd"/>
    </w:p>
    <w:bookmarkEnd w:id="172"/>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b/>
          <w:bCs/>
          <w:color w:val="26282F"/>
          <w:sz w:val="24"/>
          <w:szCs w:val="24"/>
          <w:lang w:eastAsia="ru-RU"/>
        </w:rPr>
        <w:t>Форма</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6E0024" w:rsidRDefault="006E0024" w:rsidP="006E002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E0024">
        <w:rPr>
          <w:rFonts w:ascii="Times New Roman CYR" w:eastAsiaTheme="minorEastAsia" w:hAnsi="Times New Roman CYR" w:cs="Times New Roman CYR"/>
          <w:b/>
          <w:bCs/>
          <w:color w:val="26282F"/>
          <w:sz w:val="24"/>
          <w:szCs w:val="24"/>
          <w:lang w:eastAsia="ru-RU"/>
        </w:rPr>
        <w:t>Заявление</w:t>
      </w:r>
      <w:r w:rsidRPr="006E0024">
        <w:rPr>
          <w:rFonts w:ascii="Times New Roman CYR" w:eastAsiaTheme="minorEastAsia" w:hAnsi="Times New Roman CYR" w:cs="Times New Roman CYR"/>
          <w:b/>
          <w:bCs/>
          <w:color w:val="26282F"/>
          <w:sz w:val="24"/>
          <w:szCs w:val="24"/>
          <w:lang w:eastAsia="ru-RU"/>
        </w:rPr>
        <w:br/>
        <w:t>о выдаче разрешения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020"/>
        <w:gridCol w:w="3360"/>
      </w:tblGrid>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1.</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Наименование, организационно-правовая форма, место нахождения - для юридических лиц, а также объединений российских юридических лиц, не имеющих статуса юридического лица;</w:t>
            </w:r>
          </w:p>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gramStart"/>
            <w:r w:rsidRPr="006E0024">
              <w:rPr>
                <w:rFonts w:ascii="Times New Roman CYR" w:eastAsiaTheme="minorEastAsia" w:hAnsi="Times New Roman CYR" w:cs="Times New Roman CYR"/>
                <w:sz w:val="24"/>
                <w:szCs w:val="24"/>
                <w:lang w:eastAsia="ru-RU"/>
              </w:rPr>
              <w:t>фамилия, имя, отчество (при наличии), адрес места жительства, данные документа, удостоверяющего личность - для физических лиц</w:t>
            </w:r>
            <w:proofErr w:type="gramEnd"/>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2.</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Почтовый адрес, адрес электронной почты, контактный номер телефона, факса</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3.</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Идентификационный номер налогоплательщика (ИНН)</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4.</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Вид деятельности, которую предполагается осуществить (строительство, реконструкция, изыскательские работы для проектирования, ликвидация)</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5.</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Цель и назначение линии связи, которую планируется строить или ликвидировать</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6.</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Дата начала работ</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7.</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Дата окончания работ</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8.</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Сведения о предполагаемой трассе линии связи и географические координаты района проведения изыскательных работ (в случае подачи заявления о выдаче разрешения на проведение изыскательных работ для проектирования линий связи)</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9.</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Сведения об операторе связи, в состав сети которого входит строящаяся линия связи, об организации, </w:t>
            </w:r>
            <w:r w:rsidRPr="006E0024">
              <w:rPr>
                <w:rFonts w:ascii="Times New Roman CYR" w:eastAsiaTheme="minorEastAsia" w:hAnsi="Times New Roman CYR" w:cs="Times New Roman CYR"/>
                <w:sz w:val="24"/>
                <w:szCs w:val="24"/>
                <w:lang w:eastAsia="ru-RU"/>
              </w:rPr>
              <w:lastRenderedPageBreak/>
              <w:t>которая будет непосредственно осуществлять эксплуатацию этой линии, а также номер и дата принятия решения о присвоении (назначении) радиочастоты или радиочастотного канала (в случае использования радиочастотного спектра)</w:t>
            </w:r>
          </w:p>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(в </w:t>
            </w:r>
            <w:proofErr w:type="gramStart"/>
            <w:r w:rsidRPr="006E0024">
              <w:rPr>
                <w:rFonts w:ascii="Times New Roman CYR" w:eastAsiaTheme="minorEastAsia" w:hAnsi="Times New Roman CYR" w:cs="Times New Roman CYR"/>
                <w:sz w:val="24"/>
                <w:szCs w:val="24"/>
                <w:lang w:eastAsia="ru-RU"/>
              </w:rPr>
              <w:t>случае</w:t>
            </w:r>
            <w:proofErr w:type="gramEnd"/>
            <w:r w:rsidRPr="006E0024">
              <w:rPr>
                <w:rFonts w:ascii="Times New Roman CYR" w:eastAsiaTheme="minorEastAsia" w:hAnsi="Times New Roman CYR" w:cs="Times New Roman CYR"/>
                <w:sz w:val="24"/>
                <w:szCs w:val="24"/>
                <w:lang w:eastAsia="ru-RU"/>
              </w:rPr>
              <w:t xml:space="preserve"> подачи заявления о выдаче разрешения на строительство и реконструкцию линий связи)</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lastRenderedPageBreak/>
              <w:t>_______________________</w:t>
            </w:r>
          </w:p>
        </w:tc>
      </w:tr>
      <w:tr w:rsidR="006E0024" w:rsidRPr="006E0024" w:rsidTr="006E0024">
        <w:tc>
          <w:tcPr>
            <w:tcW w:w="84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lastRenderedPageBreak/>
              <w:t>10.</w:t>
            </w:r>
          </w:p>
        </w:tc>
        <w:tc>
          <w:tcPr>
            <w:tcW w:w="602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Сведения о характере предстоящей ликвидации (изъятие из эксплуатации, частичный или полный демонтаж)</w:t>
            </w:r>
          </w:p>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 xml:space="preserve">(в </w:t>
            </w:r>
            <w:proofErr w:type="gramStart"/>
            <w:r w:rsidRPr="006E0024">
              <w:rPr>
                <w:rFonts w:ascii="Times New Roman CYR" w:eastAsiaTheme="minorEastAsia" w:hAnsi="Times New Roman CYR" w:cs="Times New Roman CYR"/>
                <w:sz w:val="24"/>
                <w:szCs w:val="24"/>
                <w:lang w:eastAsia="ru-RU"/>
              </w:rPr>
              <w:t>случае</w:t>
            </w:r>
            <w:proofErr w:type="gramEnd"/>
            <w:r w:rsidRPr="006E0024">
              <w:rPr>
                <w:rFonts w:ascii="Times New Roman CYR" w:eastAsiaTheme="minorEastAsia" w:hAnsi="Times New Roman CYR" w:cs="Times New Roman CYR"/>
                <w:sz w:val="24"/>
                <w:szCs w:val="24"/>
                <w:lang w:eastAsia="ru-RU"/>
              </w:rPr>
              <w:t xml:space="preserve"> подачи заявления о выдаче разрешения на ликвидацию линии связи)</w:t>
            </w:r>
          </w:p>
        </w:tc>
        <w:tc>
          <w:tcPr>
            <w:tcW w:w="3360" w:type="dxa"/>
            <w:tcBorders>
              <w:top w:val="nil"/>
              <w:left w:val="nil"/>
              <w:bottom w:val="nil"/>
              <w:right w:val="nil"/>
            </w:tcBorders>
          </w:tcPr>
          <w:p w:rsidR="006E0024" w:rsidRPr="006E0024" w:rsidRDefault="006E0024" w:rsidP="006E002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E0024">
              <w:rPr>
                <w:rFonts w:ascii="Times New Roman CYR" w:eastAsiaTheme="minorEastAsia" w:hAnsi="Times New Roman CYR" w:cs="Times New Roman CYR"/>
                <w:sz w:val="24"/>
                <w:szCs w:val="24"/>
                <w:lang w:eastAsia="ru-RU"/>
              </w:rPr>
              <w:t>_______________________</w:t>
            </w:r>
          </w:p>
        </w:tc>
      </w:tr>
    </w:tbl>
    <w:p w:rsidR="006E0024" w:rsidRPr="006E0024" w:rsidRDefault="006E0024" w:rsidP="006E002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6E0024" w:rsidRPr="00E70D54" w:rsidRDefault="006E0024"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0D54">
        <w:rPr>
          <w:rFonts w:ascii="Times New Roman" w:eastAsiaTheme="minorEastAsia" w:hAnsi="Times New Roman" w:cs="Times New Roman"/>
          <w:sz w:val="28"/>
          <w:szCs w:val="28"/>
          <w:lang w:eastAsia="ru-RU"/>
        </w:rPr>
        <w:t xml:space="preserve">     Приложение:</w:t>
      </w:r>
    </w:p>
    <w:p w:rsidR="006E0024" w:rsidRPr="00E70D54" w:rsidRDefault="006E0024" w:rsidP="00E70D5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0D54">
        <w:rPr>
          <w:rFonts w:ascii="Times New Roman" w:eastAsiaTheme="minorEastAsia" w:hAnsi="Times New Roman" w:cs="Times New Roman"/>
          <w:sz w:val="28"/>
          <w:szCs w:val="28"/>
          <w:lang w:eastAsia="ru-RU"/>
        </w:rPr>
        <w:t xml:space="preserve">     (к заявлению прилагаются документы, перечисленные в </w:t>
      </w:r>
      <w:proofErr w:type="gramStart"/>
      <w:r w:rsidRPr="00E70D54">
        <w:rPr>
          <w:rFonts w:ascii="Times New Roman" w:eastAsiaTheme="minorEastAsia" w:hAnsi="Times New Roman" w:cs="Times New Roman"/>
          <w:sz w:val="28"/>
          <w:szCs w:val="28"/>
          <w:lang w:eastAsia="ru-RU"/>
        </w:rPr>
        <w:t>пунктах</w:t>
      </w:r>
      <w:proofErr w:type="gramEnd"/>
      <w:r w:rsidRPr="00E70D54">
        <w:rPr>
          <w:rFonts w:ascii="Times New Roman" w:eastAsiaTheme="minorEastAsia" w:hAnsi="Times New Roman" w:cs="Times New Roman"/>
          <w:sz w:val="28"/>
          <w:szCs w:val="28"/>
          <w:lang w:eastAsia="ru-RU"/>
        </w:rPr>
        <w:t xml:space="preserve">  18 - 24</w:t>
      </w:r>
      <w:r w:rsidR="00083430" w:rsidRPr="00E70D54">
        <w:rPr>
          <w:rFonts w:ascii="Times New Roman" w:eastAsiaTheme="minorEastAsia" w:hAnsi="Times New Roman" w:cs="Times New Roman"/>
          <w:sz w:val="28"/>
          <w:szCs w:val="28"/>
          <w:lang w:eastAsia="ru-RU"/>
        </w:rPr>
        <w:t xml:space="preserve"> </w:t>
      </w:r>
      <w:r w:rsidRPr="00E70D54">
        <w:rPr>
          <w:rFonts w:ascii="Times New Roman" w:eastAsiaTheme="minorEastAsia" w:hAnsi="Times New Roman" w:cs="Times New Roman"/>
          <w:sz w:val="28"/>
          <w:szCs w:val="28"/>
          <w:lang w:eastAsia="ru-RU"/>
        </w:rPr>
        <w:t>Административного регламента, в зависимости от вида деятельности)</w:t>
      </w:r>
    </w:p>
    <w:p w:rsidR="006E0024" w:rsidRPr="00E70D54" w:rsidRDefault="006E0024" w:rsidP="006E002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E0024" w:rsidRPr="00E70D54" w:rsidRDefault="006E0024"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0D54">
        <w:rPr>
          <w:rFonts w:ascii="Times New Roman" w:eastAsiaTheme="minorEastAsia" w:hAnsi="Times New Roman" w:cs="Times New Roman"/>
          <w:sz w:val="28"/>
          <w:szCs w:val="28"/>
          <w:lang w:eastAsia="ru-RU"/>
        </w:rPr>
        <w:t>_____________________       __________________________________________</w:t>
      </w:r>
    </w:p>
    <w:p w:rsidR="006E0024" w:rsidRDefault="006E0024"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0D54">
        <w:rPr>
          <w:rFonts w:ascii="Times New Roman" w:eastAsiaTheme="minorEastAsia" w:hAnsi="Times New Roman" w:cs="Times New Roman"/>
          <w:sz w:val="28"/>
          <w:szCs w:val="28"/>
          <w:lang w:eastAsia="ru-RU"/>
        </w:rPr>
        <w:t xml:space="preserve">     </w:t>
      </w:r>
      <w:r w:rsidR="00E70D54">
        <w:rPr>
          <w:rFonts w:ascii="Times New Roman" w:eastAsiaTheme="minorEastAsia" w:hAnsi="Times New Roman" w:cs="Times New Roman"/>
          <w:sz w:val="28"/>
          <w:szCs w:val="28"/>
          <w:lang w:eastAsia="ru-RU"/>
        </w:rPr>
        <w:t xml:space="preserve"> </w:t>
      </w:r>
      <w:r w:rsidRPr="00E70D54">
        <w:rPr>
          <w:rFonts w:ascii="Times New Roman" w:eastAsiaTheme="minorEastAsia" w:hAnsi="Times New Roman" w:cs="Times New Roman"/>
          <w:sz w:val="28"/>
          <w:szCs w:val="28"/>
          <w:lang w:eastAsia="ru-RU"/>
        </w:rPr>
        <w:t xml:space="preserve">  должность         </w:t>
      </w:r>
      <w:r w:rsidR="00E70D54">
        <w:rPr>
          <w:rFonts w:ascii="Times New Roman" w:eastAsiaTheme="minorEastAsia" w:hAnsi="Times New Roman" w:cs="Times New Roman"/>
          <w:sz w:val="28"/>
          <w:szCs w:val="28"/>
          <w:lang w:eastAsia="ru-RU"/>
        </w:rPr>
        <w:t xml:space="preserve">               </w:t>
      </w:r>
      <w:r w:rsidRPr="00E70D54">
        <w:rPr>
          <w:rFonts w:ascii="Times New Roman" w:eastAsiaTheme="minorEastAsia" w:hAnsi="Times New Roman" w:cs="Times New Roman"/>
          <w:sz w:val="28"/>
          <w:szCs w:val="28"/>
          <w:lang w:eastAsia="ru-RU"/>
        </w:rPr>
        <w:t xml:space="preserve"> подпись, фамилия, имя, отчество (при наличии)</w:t>
      </w:r>
    </w:p>
    <w:p w:rsidR="00696CFB" w:rsidRDefault="00696CFB"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96CFB" w:rsidRDefault="00696CFB"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96CFB" w:rsidRDefault="00696CFB"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96CFB" w:rsidRDefault="00696CFB"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96CFB" w:rsidRDefault="00696CFB"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746BE" w:rsidRDefault="00A746BE"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A746BE" w:rsidRDefault="00A746BE" w:rsidP="006E002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sectPr w:rsidR="00A746BE" w:rsidSect="00AC0B8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A21"/>
    <w:multiLevelType w:val="hybridMultilevel"/>
    <w:tmpl w:val="D074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E5937"/>
    <w:multiLevelType w:val="hybridMultilevel"/>
    <w:tmpl w:val="3A88CB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A39D0"/>
    <w:multiLevelType w:val="hybridMultilevel"/>
    <w:tmpl w:val="B4C0A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EBE1162"/>
    <w:multiLevelType w:val="hybridMultilevel"/>
    <w:tmpl w:val="71C889AA"/>
    <w:lvl w:ilvl="0" w:tplc="59B00D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00"/>
    <w:rsid w:val="00026200"/>
    <w:rsid w:val="00083430"/>
    <w:rsid w:val="000E2C0F"/>
    <w:rsid w:val="00303F57"/>
    <w:rsid w:val="00340EBF"/>
    <w:rsid w:val="003D5FBF"/>
    <w:rsid w:val="003F1994"/>
    <w:rsid w:val="00473762"/>
    <w:rsid w:val="004A1CCF"/>
    <w:rsid w:val="004F1736"/>
    <w:rsid w:val="00646535"/>
    <w:rsid w:val="00696CFB"/>
    <w:rsid w:val="006E0024"/>
    <w:rsid w:val="006E559B"/>
    <w:rsid w:val="006F3461"/>
    <w:rsid w:val="007266AC"/>
    <w:rsid w:val="009161A8"/>
    <w:rsid w:val="00A13EB4"/>
    <w:rsid w:val="00A716F4"/>
    <w:rsid w:val="00A746BE"/>
    <w:rsid w:val="00AC0B89"/>
    <w:rsid w:val="00B3631A"/>
    <w:rsid w:val="00B85037"/>
    <w:rsid w:val="00D135DC"/>
    <w:rsid w:val="00D805C0"/>
    <w:rsid w:val="00E66EEC"/>
    <w:rsid w:val="00E7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E002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26200"/>
    <w:rPr>
      <w:rFonts w:cs="Times New Roman"/>
      <w:b w:val="0"/>
      <w:color w:val="106BBE"/>
    </w:rPr>
  </w:style>
  <w:style w:type="paragraph" w:styleId="a4">
    <w:name w:val="Normal (Web)"/>
    <w:basedOn w:val="a"/>
    <w:uiPriority w:val="99"/>
    <w:semiHidden/>
    <w:unhideWhenUsed/>
    <w:rsid w:val="00E66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66EEC"/>
    <w:rPr>
      <w:b/>
      <w:bCs/>
    </w:rPr>
  </w:style>
  <w:style w:type="character" w:customStyle="1" w:styleId="docname">
    <w:name w:val="docname"/>
    <w:basedOn w:val="a0"/>
    <w:rsid w:val="00E66EEC"/>
  </w:style>
  <w:style w:type="character" w:styleId="a6">
    <w:name w:val="Hyperlink"/>
    <w:basedOn w:val="a0"/>
    <w:uiPriority w:val="99"/>
    <w:unhideWhenUsed/>
    <w:rsid w:val="00E66EEC"/>
    <w:rPr>
      <w:color w:val="0000FF"/>
      <w:u w:val="single"/>
    </w:rPr>
  </w:style>
  <w:style w:type="paragraph" w:styleId="a7">
    <w:name w:val="List Paragraph"/>
    <w:basedOn w:val="a"/>
    <w:uiPriority w:val="34"/>
    <w:qFormat/>
    <w:rsid w:val="00AC0B89"/>
    <w:pPr>
      <w:ind w:left="720"/>
      <w:contextualSpacing/>
    </w:pPr>
  </w:style>
  <w:style w:type="character" w:customStyle="1" w:styleId="10">
    <w:name w:val="Заголовок 1 Знак"/>
    <w:basedOn w:val="a0"/>
    <w:link w:val="1"/>
    <w:uiPriority w:val="99"/>
    <w:rsid w:val="006E0024"/>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E0024"/>
  </w:style>
  <w:style w:type="character" w:customStyle="1" w:styleId="a8">
    <w:name w:val="Цветовое выделение"/>
    <w:uiPriority w:val="99"/>
    <w:rsid w:val="006E0024"/>
    <w:rPr>
      <w:b/>
      <w:color w:val="26282F"/>
    </w:rPr>
  </w:style>
  <w:style w:type="paragraph" w:customStyle="1" w:styleId="a9">
    <w:name w:val="Текст (справка)"/>
    <w:basedOn w:val="a"/>
    <w:next w:val="a"/>
    <w:uiPriority w:val="99"/>
    <w:rsid w:val="006E002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6E0024"/>
    <w:pPr>
      <w:spacing w:before="75"/>
      <w:ind w:right="0"/>
      <w:jc w:val="both"/>
    </w:pPr>
    <w:rPr>
      <w:color w:val="353842"/>
    </w:rPr>
  </w:style>
  <w:style w:type="paragraph" w:customStyle="1" w:styleId="ab">
    <w:name w:val="Нормальный (таблица)"/>
    <w:basedOn w:val="a"/>
    <w:next w:val="a"/>
    <w:uiPriority w:val="99"/>
    <w:rsid w:val="006E002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Таблицы (моноширинный)"/>
    <w:basedOn w:val="a"/>
    <w:next w:val="a"/>
    <w:uiPriority w:val="99"/>
    <w:rsid w:val="006E002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d">
    <w:name w:val="Прижатый влево"/>
    <w:basedOn w:val="a"/>
    <w:next w:val="a"/>
    <w:uiPriority w:val="99"/>
    <w:rsid w:val="006E002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e">
    <w:name w:val="Сноска"/>
    <w:basedOn w:val="a"/>
    <w:next w:val="a"/>
    <w:uiPriority w:val="99"/>
    <w:rsid w:val="006E002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
    <w:name w:val="Цветовое выделение для Текст"/>
    <w:uiPriority w:val="99"/>
    <w:rsid w:val="006E0024"/>
    <w:rPr>
      <w:rFonts w:ascii="Times New Roman CYR" w:hAnsi="Times New Roman CYR"/>
    </w:rPr>
  </w:style>
  <w:style w:type="paragraph" w:styleId="af0">
    <w:name w:val="header"/>
    <w:basedOn w:val="a"/>
    <w:link w:val="af1"/>
    <w:uiPriority w:val="99"/>
    <w:unhideWhenUsed/>
    <w:rsid w:val="006E002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rsid w:val="006E0024"/>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6E002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rsid w:val="006E0024"/>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6E0024"/>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5">
    <w:name w:val="Текст выноски Знак"/>
    <w:basedOn w:val="a0"/>
    <w:link w:val="af4"/>
    <w:uiPriority w:val="99"/>
    <w:semiHidden/>
    <w:rsid w:val="006E002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E002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26200"/>
    <w:rPr>
      <w:rFonts w:cs="Times New Roman"/>
      <w:b w:val="0"/>
      <w:color w:val="106BBE"/>
    </w:rPr>
  </w:style>
  <w:style w:type="paragraph" w:styleId="a4">
    <w:name w:val="Normal (Web)"/>
    <w:basedOn w:val="a"/>
    <w:uiPriority w:val="99"/>
    <w:semiHidden/>
    <w:unhideWhenUsed/>
    <w:rsid w:val="00E66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66EEC"/>
    <w:rPr>
      <w:b/>
      <w:bCs/>
    </w:rPr>
  </w:style>
  <w:style w:type="character" w:customStyle="1" w:styleId="docname">
    <w:name w:val="docname"/>
    <w:basedOn w:val="a0"/>
    <w:rsid w:val="00E66EEC"/>
  </w:style>
  <w:style w:type="character" w:styleId="a6">
    <w:name w:val="Hyperlink"/>
    <w:basedOn w:val="a0"/>
    <w:uiPriority w:val="99"/>
    <w:unhideWhenUsed/>
    <w:rsid w:val="00E66EEC"/>
    <w:rPr>
      <w:color w:val="0000FF"/>
      <w:u w:val="single"/>
    </w:rPr>
  </w:style>
  <w:style w:type="paragraph" w:styleId="a7">
    <w:name w:val="List Paragraph"/>
    <w:basedOn w:val="a"/>
    <w:uiPriority w:val="34"/>
    <w:qFormat/>
    <w:rsid w:val="00AC0B89"/>
    <w:pPr>
      <w:ind w:left="720"/>
      <w:contextualSpacing/>
    </w:pPr>
  </w:style>
  <w:style w:type="character" w:customStyle="1" w:styleId="10">
    <w:name w:val="Заголовок 1 Знак"/>
    <w:basedOn w:val="a0"/>
    <w:link w:val="1"/>
    <w:uiPriority w:val="99"/>
    <w:rsid w:val="006E0024"/>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E0024"/>
  </w:style>
  <w:style w:type="character" w:customStyle="1" w:styleId="a8">
    <w:name w:val="Цветовое выделение"/>
    <w:uiPriority w:val="99"/>
    <w:rsid w:val="006E0024"/>
    <w:rPr>
      <w:b/>
      <w:color w:val="26282F"/>
    </w:rPr>
  </w:style>
  <w:style w:type="paragraph" w:customStyle="1" w:styleId="a9">
    <w:name w:val="Текст (справка)"/>
    <w:basedOn w:val="a"/>
    <w:next w:val="a"/>
    <w:uiPriority w:val="99"/>
    <w:rsid w:val="006E002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6E0024"/>
    <w:pPr>
      <w:spacing w:before="75"/>
      <w:ind w:right="0"/>
      <w:jc w:val="both"/>
    </w:pPr>
    <w:rPr>
      <w:color w:val="353842"/>
    </w:rPr>
  </w:style>
  <w:style w:type="paragraph" w:customStyle="1" w:styleId="ab">
    <w:name w:val="Нормальный (таблица)"/>
    <w:basedOn w:val="a"/>
    <w:next w:val="a"/>
    <w:uiPriority w:val="99"/>
    <w:rsid w:val="006E002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Таблицы (моноширинный)"/>
    <w:basedOn w:val="a"/>
    <w:next w:val="a"/>
    <w:uiPriority w:val="99"/>
    <w:rsid w:val="006E002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d">
    <w:name w:val="Прижатый влево"/>
    <w:basedOn w:val="a"/>
    <w:next w:val="a"/>
    <w:uiPriority w:val="99"/>
    <w:rsid w:val="006E002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e">
    <w:name w:val="Сноска"/>
    <w:basedOn w:val="a"/>
    <w:next w:val="a"/>
    <w:uiPriority w:val="99"/>
    <w:rsid w:val="006E002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
    <w:name w:val="Цветовое выделение для Текст"/>
    <w:uiPriority w:val="99"/>
    <w:rsid w:val="006E0024"/>
    <w:rPr>
      <w:rFonts w:ascii="Times New Roman CYR" w:hAnsi="Times New Roman CYR"/>
    </w:rPr>
  </w:style>
  <w:style w:type="paragraph" w:styleId="af0">
    <w:name w:val="header"/>
    <w:basedOn w:val="a"/>
    <w:link w:val="af1"/>
    <w:uiPriority w:val="99"/>
    <w:unhideWhenUsed/>
    <w:rsid w:val="006E002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rsid w:val="006E0024"/>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6E002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rsid w:val="006E0024"/>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6E0024"/>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5">
    <w:name w:val="Текст выноски Знак"/>
    <w:basedOn w:val="a0"/>
    <w:link w:val="af4"/>
    <w:uiPriority w:val="99"/>
    <w:semiHidden/>
    <w:rsid w:val="006E002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91208/0" TargetMode="External"/><Relationship Id="rId13" Type="http://schemas.openxmlformats.org/officeDocument/2006/relationships/hyperlink" Target="http://mobileonline.garant.ru/document/redirect/187513/0" TargetMode="External"/><Relationship Id="rId18" Type="http://schemas.openxmlformats.org/officeDocument/2006/relationships/hyperlink" Target="http://mobileonline.garant.ru/document/redirect/187513/10088" TargetMode="External"/><Relationship Id="rId26" Type="http://schemas.openxmlformats.org/officeDocument/2006/relationships/hyperlink" Target="http://mobileonline.garant.ru/document/redirect/187513/1008" TargetMode="External"/><Relationship Id="rId3" Type="http://schemas.openxmlformats.org/officeDocument/2006/relationships/styles" Target="styles.xml"/><Relationship Id="rId21" Type="http://schemas.openxmlformats.org/officeDocument/2006/relationships/hyperlink" Target="http://mobileonline.garant.ru/document/redirect/187513/10233" TargetMode="External"/><Relationship Id="rId34" Type="http://schemas.openxmlformats.org/officeDocument/2006/relationships/hyperlink" Target="http://mobileonline.garant.ru/document/redirect/187513/1011" TargetMode="External"/><Relationship Id="rId7" Type="http://schemas.openxmlformats.org/officeDocument/2006/relationships/hyperlink" Target="http://mobileonline.garant.ru/document/redirect/12191208/1000" TargetMode="External"/><Relationship Id="rId12" Type="http://schemas.openxmlformats.org/officeDocument/2006/relationships/hyperlink" Target="http://mobileonline.garant.ru/document/redirect/187513/10083" TargetMode="External"/><Relationship Id="rId17" Type="http://schemas.openxmlformats.org/officeDocument/2006/relationships/hyperlink" Target="http://mobileonline.garant.ru/document/redirect/187513/10087" TargetMode="External"/><Relationship Id="rId25" Type="http://schemas.openxmlformats.org/officeDocument/2006/relationships/hyperlink" Target="http://mobileonline.garant.ru/document/redirect/187513/1021" TargetMode="External"/><Relationship Id="rId33" Type="http://schemas.openxmlformats.org/officeDocument/2006/relationships/hyperlink" Target="http://mobileonline.garant.ru/document/redirect/187513/101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187513/10086" TargetMode="External"/><Relationship Id="rId20" Type="http://schemas.openxmlformats.org/officeDocument/2006/relationships/hyperlink" Target="http://mobileonline.garant.ru/document/redirect/187513/10232" TargetMode="External"/><Relationship Id="rId29" Type="http://schemas.openxmlformats.org/officeDocument/2006/relationships/hyperlink" Target="http://mobileonline.garant.ru/document/redirect/187513/10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77515/73" TargetMode="External"/><Relationship Id="rId24" Type="http://schemas.openxmlformats.org/officeDocument/2006/relationships/hyperlink" Target="http://mobileonline.garant.ru/document/redirect/187513/1019" TargetMode="External"/><Relationship Id="rId32" Type="http://schemas.openxmlformats.org/officeDocument/2006/relationships/hyperlink" Target="http://mobileonline.garant.ru/document/redirect/12177515/701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187513/10085" TargetMode="External"/><Relationship Id="rId23" Type="http://schemas.openxmlformats.org/officeDocument/2006/relationships/hyperlink" Target="http://mobileonline.garant.ru/document/redirect/187513/1034" TargetMode="External"/><Relationship Id="rId28" Type="http://schemas.openxmlformats.org/officeDocument/2006/relationships/hyperlink" Target="http://mobileonline.garant.ru/document/redirect/199319/0" TargetMode="External"/><Relationship Id="rId36" Type="http://schemas.openxmlformats.org/officeDocument/2006/relationships/hyperlink" Target="http://mobileonline.garant.ru/document/redirect/187513/10242" TargetMode="External"/><Relationship Id="rId10" Type="http://schemas.openxmlformats.org/officeDocument/2006/relationships/hyperlink" Target="http://mobileonline.garant.ru/document/redirect/12191208/0" TargetMode="External"/><Relationship Id="rId19" Type="http://schemas.openxmlformats.org/officeDocument/2006/relationships/hyperlink" Target="http://mobileonline.garant.ru/document/redirect/187513/1020" TargetMode="External"/><Relationship Id="rId31" Type="http://schemas.openxmlformats.org/officeDocument/2006/relationships/hyperlink" Target="http://mobileonline.garant.ru/document/redirect/12177515/72" TargetMode="External"/><Relationship Id="rId4" Type="http://schemas.microsoft.com/office/2007/relationships/stylesWithEffects" Target="stylesWithEffects.xml"/><Relationship Id="rId9" Type="http://schemas.openxmlformats.org/officeDocument/2006/relationships/hyperlink" Target="http://mobileonline.garant.ru/document/redirect/12191208/3000" TargetMode="External"/><Relationship Id="rId14" Type="http://schemas.openxmlformats.org/officeDocument/2006/relationships/hyperlink" Target="http://mobileonline.garant.ru/document/redirect/187513/10082" TargetMode="External"/><Relationship Id="rId22" Type="http://schemas.openxmlformats.org/officeDocument/2006/relationships/hyperlink" Target="http://mobileonline.garant.ru/document/redirect/187513/10234" TargetMode="External"/><Relationship Id="rId27" Type="http://schemas.openxmlformats.org/officeDocument/2006/relationships/hyperlink" Target="http://mobileonline.garant.ru/document/redirect/187513/1009" TargetMode="External"/><Relationship Id="rId30" Type="http://schemas.openxmlformats.org/officeDocument/2006/relationships/hyperlink" Target="http://mobileonline.garant.ru/document/redirect/12177515/71" TargetMode="External"/><Relationship Id="rId35" Type="http://schemas.openxmlformats.org/officeDocument/2006/relationships/hyperlink" Target="http://mobileonline.garant.ru/document/redirect/187513/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2E5A-8C9C-4CC8-9DF1-BC92FA51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 Виталий Иванович</dc:creator>
  <cp:lastModifiedBy>Фоломеев Алексей Олегович</cp:lastModifiedBy>
  <cp:revision>4</cp:revision>
  <dcterms:created xsi:type="dcterms:W3CDTF">2019-11-12T09:29:00Z</dcterms:created>
  <dcterms:modified xsi:type="dcterms:W3CDTF">2019-11-12T12:49:00Z</dcterms:modified>
</cp:coreProperties>
</file>